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33BF3" w14:textId="4682EC99" w:rsidR="000A739E" w:rsidRDefault="00000000"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Content>
          <w:r w:rsidR="001A54C8">
            <w:t>2024-25 Return to Work Pathways Program</w:t>
          </w:r>
        </w:sdtContent>
      </w:sdt>
      <w:r w:rsidR="009A49C9">
        <w:t xml:space="preserve"> </w:t>
      </w:r>
    </w:p>
    <w:p w14:paraId="0FCFCF98" w14:textId="101E5A8C" w:rsidR="0002627E" w:rsidRDefault="00CD6AAE" w:rsidP="00773685">
      <w:pPr>
        <w:pStyle w:val="Subtitle"/>
      </w:pPr>
      <w:r>
        <w:t>Frequently Asked Questions</w:t>
      </w:r>
      <w:r w:rsidR="001909B9">
        <w:t xml:space="preserve"> </w:t>
      </w:r>
    </w:p>
    <w:p w14:paraId="325BA681" w14:textId="18477820" w:rsidR="00BA0DE8" w:rsidRPr="008249F2" w:rsidRDefault="00F8432C" w:rsidP="008249F2">
      <w:pPr>
        <w:pStyle w:val="Date"/>
      </w:pPr>
      <w:r>
        <w:t xml:space="preserve">Last updated: </w:t>
      </w:r>
      <w:r w:rsidR="1EB5AB4B">
        <w:t>7 November 2024</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p w14:paraId="280CE2E3" w14:textId="31A909E3" w:rsidR="00C72A74" w:rsidRPr="00600255" w:rsidRDefault="00600255" w:rsidP="00600255">
      <w:pPr>
        <w:pStyle w:val="BodyText"/>
      </w:pPr>
      <w:r w:rsidRPr="00600255">
        <w:lastRenderedPageBreak/>
        <w:t xml:space="preserve">These Frequently Asked Questions are designed to help organisations and groups that wish to apply for the </w:t>
      </w:r>
      <w:r w:rsidR="00593CA2">
        <w:t xml:space="preserve">2024-25 </w:t>
      </w:r>
      <w:r w:rsidR="008D68BD">
        <w:t>Return to Work Pathways Program</w:t>
      </w:r>
      <w:r w:rsidRPr="00D72366">
        <w:t>.</w:t>
      </w:r>
      <w:r w:rsidRPr="00600255">
        <w:t xml:space="preserve"> Please read these in combination with the Program Guidelines and online </w:t>
      </w:r>
      <w:r w:rsidR="00C31D04">
        <w:t>Expression of Interest</w:t>
      </w:r>
      <w:r w:rsidR="00095D4A" w:rsidRPr="00600255">
        <w:t xml:space="preserve"> </w:t>
      </w:r>
      <w:r w:rsidRPr="00600255">
        <w:t>form in SmartyGrants.</w:t>
      </w: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6D50F133" w14:textId="3986852F" w:rsidR="005F575F"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181360705" w:history="1">
            <w:r w:rsidR="005F575F" w:rsidRPr="005A3985">
              <w:rPr>
                <w:rStyle w:val="Hyperlink"/>
                <w:noProof/>
              </w:rPr>
              <w:t>1</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Overview of the Grants</w:t>
            </w:r>
            <w:r w:rsidR="005F575F">
              <w:rPr>
                <w:noProof/>
                <w:webHidden/>
              </w:rPr>
              <w:tab/>
            </w:r>
            <w:r w:rsidR="005F575F">
              <w:rPr>
                <w:noProof/>
                <w:webHidden/>
              </w:rPr>
              <w:fldChar w:fldCharType="begin"/>
            </w:r>
            <w:r w:rsidR="005F575F">
              <w:rPr>
                <w:noProof/>
                <w:webHidden/>
              </w:rPr>
              <w:instrText xml:space="preserve"> PAGEREF _Toc181360705 \h </w:instrText>
            </w:r>
            <w:r w:rsidR="005F575F">
              <w:rPr>
                <w:noProof/>
                <w:webHidden/>
              </w:rPr>
            </w:r>
            <w:r w:rsidR="005F575F">
              <w:rPr>
                <w:noProof/>
                <w:webHidden/>
              </w:rPr>
              <w:fldChar w:fldCharType="separate"/>
            </w:r>
            <w:r w:rsidR="005F575F">
              <w:rPr>
                <w:noProof/>
                <w:webHidden/>
              </w:rPr>
              <w:t>6</w:t>
            </w:r>
            <w:r w:rsidR="005F575F">
              <w:rPr>
                <w:noProof/>
                <w:webHidden/>
              </w:rPr>
              <w:fldChar w:fldCharType="end"/>
            </w:r>
          </w:hyperlink>
        </w:p>
        <w:p w14:paraId="55421BB3" w14:textId="111A01EA" w:rsidR="005F575F" w:rsidRDefault="00000000">
          <w:pPr>
            <w:pStyle w:val="TOC2"/>
            <w:rPr>
              <w:rFonts w:eastAsiaTheme="minorEastAsia" w:cstheme="minorBidi"/>
              <w:noProof/>
              <w:color w:val="auto"/>
              <w:kern w:val="2"/>
              <w:sz w:val="24"/>
              <w:szCs w:val="24"/>
              <w:lang w:eastAsia="en-AU"/>
              <w14:ligatures w14:val="standardContextual"/>
            </w:rPr>
          </w:pPr>
          <w:hyperlink w:anchor="_Toc181360706" w:history="1">
            <w:r w:rsidR="005F575F" w:rsidRPr="005A3985">
              <w:rPr>
                <w:rStyle w:val="Hyperlink"/>
                <w:noProof/>
              </w:rPr>
              <w:t>1.1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is the aim of the RTWPP?</w:t>
            </w:r>
            <w:r w:rsidR="005F575F">
              <w:rPr>
                <w:noProof/>
                <w:webHidden/>
              </w:rPr>
              <w:tab/>
            </w:r>
            <w:r w:rsidR="005F575F">
              <w:rPr>
                <w:noProof/>
                <w:webHidden/>
              </w:rPr>
              <w:fldChar w:fldCharType="begin"/>
            </w:r>
            <w:r w:rsidR="005F575F">
              <w:rPr>
                <w:noProof/>
                <w:webHidden/>
              </w:rPr>
              <w:instrText xml:space="preserve"> PAGEREF _Toc181360706 \h </w:instrText>
            </w:r>
            <w:r w:rsidR="005F575F">
              <w:rPr>
                <w:noProof/>
                <w:webHidden/>
              </w:rPr>
            </w:r>
            <w:r w:rsidR="005F575F">
              <w:rPr>
                <w:noProof/>
                <w:webHidden/>
              </w:rPr>
              <w:fldChar w:fldCharType="separate"/>
            </w:r>
            <w:r w:rsidR="005F575F">
              <w:rPr>
                <w:noProof/>
                <w:webHidden/>
              </w:rPr>
              <w:t>6</w:t>
            </w:r>
            <w:r w:rsidR="005F575F">
              <w:rPr>
                <w:noProof/>
                <w:webHidden/>
              </w:rPr>
              <w:fldChar w:fldCharType="end"/>
            </w:r>
          </w:hyperlink>
        </w:p>
        <w:p w14:paraId="642D8AB3" w14:textId="26CA9533" w:rsidR="005F575F" w:rsidRDefault="00000000">
          <w:pPr>
            <w:pStyle w:val="TOC2"/>
            <w:rPr>
              <w:rFonts w:eastAsiaTheme="minorEastAsia" w:cstheme="minorBidi"/>
              <w:noProof/>
              <w:color w:val="auto"/>
              <w:kern w:val="2"/>
              <w:sz w:val="24"/>
              <w:szCs w:val="24"/>
              <w:lang w:eastAsia="en-AU"/>
              <w14:ligatures w14:val="standardContextual"/>
            </w:rPr>
          </w:pPr>
          <w:hyperlink w:anchor="_Toc181360707" w:history="1">
            <w:r w:rsidR="005F575F" w:rsidRPr="005A3985">
              <w:rPr>
                <w:rStyle w:val="Hyperlink"/>
                <w:noProof/>
              </w:rPr>
              <w:t>1.2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long has the RTWPP been running?</w:t>
            </w:r>
            <w:r w:rsidR="005F575F">
              <w:rPr>
                <w:noProof/>
                <w:webHidden/>
              </w:rPr>
              <w:tab/>
            </w:r>
            <w:r w:rsidR="005F575F">
              <w:rPr>
                <w:noProof/>
                <w:webHidden/>
              </w:rPr>
              <w:fldChar w:fldCharType="begin"/>
            </w:r>
            <w:r w:rsidR="005F575F">
              <w:rPr>
                <w:noProof/>
                <w:webHidden/>
              </w:rPr>
              <w:instrText xml:space="preserve"> PAGEREF _Toc181360707 \h </w:instrText>
            </w:r>
            <w:r w:rsidR="005F575F">
              <w:rPr>
                <w:noProof/>
                <w:webHidden/>
              </w:rPr>
            </w:r>
            <w:r w:rsidR="005F575F">
              <w:rPr>
                <w:noProof/>
                <w:webHidden/>
              </w:rPr>
              <w:fldChar w:fldCharType="separate"/>
            </w:r>
            <w:r w:rsidR="005F575F">
              <w:rPr>
                <w:noProof/>
                <w:webHidden/>
              </w:rPr>
              <w:t>6</w:t>
            </w:r>
            <w:r w:rsidR="005F575F">
              <w:rPr>
                <w:noProof/>
                <w:webHidden/>
              </w:rPr>
              <w:fldChar w:fldCharType="end"/>
            </w:r>
          </w:hyperlink>
        </w:p>
        <w:p w14:paraId="422EEBB7" w14:textId="30196C2C" w:rsidR="005F575F" w:rsidRDefault="00000000">
          <w:pPr>
            <w:pStyle w:val="TOC2"/>
            <w:rPr>
              <w:rFonts w:eastAsiaTheme="minorEastAsia" w:cstheme="minorBidi"/>
              <w:noProof/>
              <w:color w:val="auto"/>
              <w:kern w:val="2"/>
              <w:sz w:val="24"/>
              <w:szCs w:val="24"/>
              <w:lang w:eastAsia="en-AU"/>
              <w14:ligatures w14:val="standardContextual"/>
            </w:rPr>
          </w:pPr>
          <w:hyperlink w:anchor="_Toc181360708" w:history="1">
            <w:r w:rsidR="005F575F" w:rsidRPr="005A3985">
              <w:rPr>
                <w:rStyle w:val="Hyperlink"/>
                <w:noProof/>
              </w:rPr>
              <w:t>1.3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the objectives of the RTWPP?</w:t>
            </w:r>
            <w:r w:rsidR="005F575F">
              <w:rPr>
                <w:noProof/>
                <w:webHidden/>
              </w:rPr>
              <w:tab/>
            </w:r>
            <w:r w:rsidR="005F575F">
              <w:rPr>
                <w:noProof/>
                <w:webHidden/>
              </w:rPr>
              <w:fldChar w:fldCharType="begin"/>
            </w:r>
            <w:r w:rsidR="005F575F">
              <w:rPr>
                <w:noProof/>
                <w:webHidden/>
              </w:rPr>
              <w:instrText xml:space="preserve"> PAGEREF _Toc181360708 \h </w:instrText>
            </w:r>
            <w:r w:rsidR="005F575F">
              <w:rPr>
                <w:noProof/>
                <w:webHidden/>
              </w:rPr>
            </w:r>
            <w:r w:rsidR="005F575F">
              <w:rPr>
                <w:noProof/>
                <w:webHidden/>
              </w:rPr>
              <w:fldChar w:fldCharType="separate"/>
            </w:r>
            <w:r w:rsidR="005F575F">
              <w:rPr>
                <w:noProof/>
                <w:webHidden/>
              </w:rPr>
              <w:t>6</w:t>
            </w:r>
            <w:r w:rsidR="005F575F">
              <w:rPr>
                <w:noProof/>
                <w:webHidden/>
              </w:rPr>
              <w:fldChar w:fldCharType="end"/>
            </w:r>
          </w:hyperlink>
        </w:p>
        <w:p w14:paraId="1D159A88" w14:textId="3063FBFD" w:rsidR="005F575F" w:rsidRDefault="00000000">
          <w:pPr>
            <w:pStyle w:val="TOC2"/>
            <w:rPr>
              <w:rFonts w:eastAsiaTheme="minorEastAsia" w:cstheme="minorBidi"/>
              <w:noProof/>
              <w:color w:val="auto"/>
              <w:kern w:val="2"/>
              <w:sz w:val="24"/>
              <w:szCs w:val="24"/>
              <w:lang w:eastAsia="en-AU"/>
              <w14:ligatures w14:val="standardContextual"/>
            </w:rPr>
          </w:pPr>
          <w:hyperlink w:anchor="_Toc181360709" w:history="1">
            <w:r w:rsidR="005F575F" w:rsidRPr="005A3985">
              <w:rPr>
                <w:rStyle w:val="Hyperlink"/>
                <w:noProof/>
              </w:rPr>
              <w:t>1.4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does the RTWPP align with the NSW Women’s Strategy (2023 – 2026)?</w:t>
            </w:r>
            <w:r w:rsidR="005F575F">
              <w:rPr>
                <w:noProof/>
                <w:webHidden/>
              </w:rPr>
              <w:tab/>
            </w:r>
            <w:r w:rsidR="005F575F">
              <w:rPr>
                <w:noProof/>
                <w:webHidden/>
              </w:rPr>
              <w:fldChar w:fldCharType="begin"/>
            </w:r>
            <w:r w:rsidR="005F575F">
              <w:rPr>
                <w:noProof/>
                <w:webHidden/>
              </w:rPr>
              <w:instrText xml:space="preserve"> PAGEREF _Toc181360709 \h </w:instrText>
            </w:r>
            <w:r w:rsidR="005F575F">
              <w:rPr>
                <w:noProof/>
                <w:webHidden/>
              </w:rPr>
            </w:r>
            <w:r w:rsidR="005F575F">
              <w:rPr>
                <w:noProof/>
                <w:webHidden/>
              </w:rPr>
              <w:fldChar w:fldCharType="separate"/>
            </w:r>
            <w:r w:rsidR="005F575F">
              <w:rPr>
                <w:noProof/>
                <w:webHidden/>
              </w:rPr>
              <w:t>6</w:t>
            </w:r>
            <w:r w:rsidR="005F575F">
              <w:rPr>
                <w:noProof/>
                <w:webHidden/>
              </w:rPr>
              <w:fldChar w:fldCharType="end"/>
            </w:r>
          </w:hyperlink>
        </w:p>
        <w:p w14:paraId="60D61F15" w14:textId="7CE20F9B" w:rsidR="005F575F" w:rsidRDefault="00000000">
          <w:pPr>
            <w:pStyle w:val="TOC2"/>
            <w:rPr>
              <w:rFonts w:eastAsiaTheme="minorEastAsia" w:cstheme="minorBidi"/>
              <w:noProof/>
              <w:color w:val="auto"/>
              <w:kern w:val="2"/>
              <w:sz w:val="24"/>
              <w:szCs w:val="24"/>
              <w:lang w:eastAsia="en-AU"/>
              <w14:ligatures w14:val="standardContextual"/>
            </w:rPr>
          </w:pPr>
          <w:hyperlink w:anchor="_Toc181360710" w:history="1">
            <w:r w:rsidR="005F575F" w:rsidRPr="005A3985">
              <w:rPr>
                <w:rStyle w:val="Hyperlink"/>
                <w:noProof/>
              </w:rPr>
              <w:t>1.5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Who is the RTWPP targeted to support?</w:t>
            </w:r>
            <w:r w:rsidR="005F575F">
              <w:rPr>
                <w:noProof/>
                <w:webHidden/>
              </w:rPr>
              <w:tab/>
            </w:r>
            <w:r w:rsidR="005F575F">
              <w:rPr>
                <w:noProof/>
                <w:webHidden/>
              </w:rPr>
              <w:fldChar w:fldCharType="begin"/>
            </w:r>
            <w:r w:rsidR="005F575F">
              <w:rPr>
                <w:noProof/>
                <w:webHidden/>
              </w:rPr>
              <w:instrText xml:space="preserve"> PAGEREF _Toc181360710 \h </w:instrText>
            </w:r>
            <w:r w:rsidR="005F575F">
              <w:rPr>
                <w:noProof/>
                <w:webHidden/>
              </w:rPr>
            </w:r>
            <w:r w:rsidR="005F575F">
              <w:rPr>
                <w:noProof/>
                <w:webHidden/>
              </w:rPr>
              <w:fldChar w:fldCharType="separate"/>
            </w:r>
            <w:r w:rsidR="005F575F">
              <w:rPr>
                <w:noProof/>
                <w:webHidden/>
              </w:rPr>
              <w:t>6</w:t>
            </w:r>
            <w:r w:rsidR="005F575F">
              <w:rPr>
                <w:noProof/>
                <w:webHidden/>
              </w:rPr>
              <w:fldChar w:fldCharType="end"/>
            </w:r>
          </w:hyperlink>
        </w:p>
        <w:p w14:paraId="11735401" w14:textId="62EB54AE" w:rsidR="005F575F" w:rsidRDefault="00000000">
          <w:pPr>
            <w:pStyle w:val="TOC2"/>
            <w:rPr>
              <w:rFonts w:eastAsiaTheme="minorEastAsia" w:cstheme="minorBidi"/>
              <w:noProof/>
              <w:color w:val="auto"/>
              <w:kern w:val="2"/>
              <w:sz w:val="24"/>
              <w:szCs w:val="24"/>
              <w:lang w:eastAsia="en-AU"/>
              <w14:ligatures w14:val="standardContextual"/>
            </w:rPr>
          </w:pPr>
          <w:hyperlink w:anchor="_Toc181360711" w:history="1">
            <w:r w:rsidR="005F575F" w:rsidRPr="005A3985">
              <w:rPr>
                <w:rStyle w:val="Hyperlink"/>
                <w:noProof/>
              </w:rPr>
              <w:t>1.6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regional, rural and remote areas of NSW?</w:t>
            </w:r>
            <w:r w:rsidR="005F575F">
              <w:rPr>
                <w:noProof/>
                <w:webHidden/>
              </w:rPr>
              <w:tab/>
            </w:r>
            <w:r w:rsidR="005F575F">
              <w:rPr>
                <w:noProof/>
                <w:webHidden/>
              </w:rPr>
              <w:fldChar w:fldCharType="begin"/>
            </w:r>
            <w:r w:rsidR="005F575F">
              <w:rPr>
                <w:noProof/>
                <w:webHidden/>
              </w:rPr>
              <w:instrText xml:space="preserve"> PAGEREF _Toc181360711 \h </w:instrText>
            </w:r>
            <w:r w:rsidR="005F575F">
              <w:rPr>
                <w:noProof/>
                <w:webHidden/>
              </w:rPr>
            </w:r>
            <w:r w:rsidR="005F575F">
              <w:rPr>
                <w:noProof/>
                <w:webHidden/>
              </w:rPr>
              <w:fldChar w:fldCharType="separate"/>
            </w:r>
            <w:r w:rsidR="005F575F">
              <w:rPr>
                <w:noProof/>
                <w:webHidden/>
              </w:rPr>
              <w:t>7</w:t>
            </w:r>
            <w:r w:rsidR="005F575F">
              <w:rPr>
                <w:noProof/>
                <w:webHidden/>
              </w:rPr>
              <w:fldChar w:fldCharType="end"/>
            </w:r>
          </w:hyperlink>
        </w:p>
        <w:p w14:paraId="106A6902" w14:textId="03EF90BE" w:rsidR="005F575F" w:rsidRDefault="00000000">
          <w:pPr>
            <w:pStyle w:val="TOC2"/>
            <w:rPr>
              <w:rFonts w:eastAsiaTheme="minorEastAsia" w:cstheme="minorBidi"/>
              <w:noProof/>
              <w:color w:val="auto"/>
              <w:kern w:val="2"/>
              <w:sz w:val="24"/>
              <w:szCs w:val="24"/>
              <w:lang w:eastAsia="en-AU"/>
              <w14:ligatures w14:val="standardContextual"/>
            </w:rPr>
          </w:pPr>
          <w:hyperlink w:anchor="_Toc181360712" w:history="1">
            <w:r w:rsidR="005F575F" w:rsidRPr="005A3985">
              <w:rPr>
                <w:rStyle w:val="Hyperlink"/>
                <w:noProof/>
              </w:rPr>
              <w:t>1.7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the specific LGAs included in Western Sydney</w:t>
            </w:r>
            <w:r w:rsidR="005F575F">
              <w:rPr>
                <w:noProof/>
                <w:webHidden/>
              </w:rPr>
              <w:tab/>
            </w:r>
            <w:r w:rsidR="005F575F">
              <w:rPr>
                <w:noProof/>
                <w:webHidden/>
              </w:rPr>
              <w:fldChar w:fldCharType="begin"/>
            </w:r>
            <w:r w:rsidR="005F575F">
              <w:rPr>
                <w:noProof/>
                <w:webHidden/>
              </w:rPr>
              <w:instrText xml:space="preserve"> PAGEREF _Toc181360712 \h </w:instrText>
            </w:r>
            <w:r w:rsidR="005F575F">
              <w:rPr>
                <w:noProof/>
                <w:webHidden/>
              </w:rPr>
            </w:r>
            <w:r w:rsidR="005F575F">
              <w:rPr>
                <w:noProof/>
                <w:webHidden/>
              </w:rPr>
              <w:fldChar w:fldCharType="separate"/>
            </w:r>
            <w:r w:rsidR="005F575F">
              <w:rPr>
                <w:noProof/>
                <w:webHidden/>
              </w:rPr>
              <w:t>7</w:t>
            </w:r>
            <w:r w:rsidR="005F575F">
              <w:rPr>
                <w:noProof/>
                <w:webHidden/>
              </w:rPr>
              <w:fldChar w:fldCharType="end"/>
            </w:r>
          </w:hyperlink>
        </w:p>
        <w:p w14:paraId="5D4B1F82" w14:textId="639F557C" w:rsidR="005F575F" w:rsidRDefault="00000000">
          <w:pPr>
            <w:pStyle w:val="TOC2"/>
            <w:rPr>
              <w:rFonts w:eastAsiaTheme="minorEastAsia" w:cstheme="minorBidi"/>
              <w:noProof/>
              <w:color w:val="auto"/>
              <w:kern w:val="2"/>
              <w:sz w:val="24"/>
              <w:szCs w:val="24"/>
              <w:lang w:eastAsia="en-AU"/>
              <w14:ligatures w14:val="standardContextual"/>
            </w:rPr>
          </w:pPr>
          <w:hyperlink w:anchor="_Toc181360713" w:history="1">
            <w:r w:rsidR="005F575F" w:rsidRPr="005A3985">
              <w:rPr>
                <w:rStyle w:val="Hyperlink"/>
                <w:noProof/>
              </w:rPr>
              <w:t>1.8</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is the total grant value of the RTWPP?</w:t>
            </w:r>
            <w:r w:rsidR="005F575F">
              <w:rPr>
                <w:noProof/>
                <w:webHidden/>
              </w:rPr>
              <w:tab/>
            </w:r>
            <w:r w:rsidR="005F575F">
              <w:rPr>
                <w:noProof/>
                <w:webHidden/>
              </w:rPr>
              <w:fldChar w:fldCharType="begin"/>
            </w:r>
            <w:r w:rsidR="005F575F">
              <w:rPr>
                <w:noProof/>
                <w:webHidden/>
              </w:rPr>
              <w:instrText xml:space="preserve"> PAGEREF _Toc181360713 \h </w:instrText>
            </w:r>
            <w:r w:rsidR="005F575F">
              <w:rPr>
                <w:noProof/>
                <w:webHidden/>
              </w:rPr>
            </w:r>
            <w:r w:rsidR="005F575F">
              <w:rPr>
                <w:noProof/>
                <w:webHidden/>
              </w:rPr>
              <w:fldChar w:fldCharType="separate"/>
            </w:r>
            <w:r w:rsidR="005F575F">
              <w:rPr>
                <w:noProof/>
                <w:webHidden/>
              </w:rPr>
              <w:t>7</w:t>
            </w:r>
            <w:r w:rsidR="005F575F">
              <w:rPr>
                <w:noProof/>
                <w:webHidden/>
              </w:rPr>
              <w:fldChar w:fldCharType="end"/>
            </w:r>
          </w:hyperlink>
        </w:p>
        <w:p w14:paraId="26049765" w14:textId="404868C6" w:rsidR="005F575F" w:rsidRDefault="00000000">
          <w:pPr>
            <w:pStyle w:val="TOC2"/>
            <w:rPr>
              <w:rFonts w:eastAsiaTheme="minorEastAsia" w:cstheme="minorBidi"/>
              <w:noProof/>
              <w:color w:val="auto"/>
              <w:kern w:val="2"/>
              <w:sz w:val="24"/>
              <w:szCs w:val="24"/>
              <w:lang w:eastAsia="en-AU"/>
              <w14:ligatures w14:val="standardContextual"/>
            </w:rPr>
          </w:pPr>
          <w:hyperlink w:anchor="_Toc181360714" w:history="1">
            <w:r w:rsidR="005F575F" w:rsidRPr="005A3985">
              <w:rPr>
                <w:rStyle w:val="Hyperlink"/>
                <w:noProof/>
                <w:lang w:eastAsia="en-AU"/>
              </w:rPr>
              <w:t>1.9</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lang w:eastAsia="en-AU"/>
              </w:rPr>
              <w:t>How much funding can each organisation apply for?</w:t>
            </w:r>
            <w:r w:rsidR="005F575F">
              <w:rPr>
                <w:noProof/>
                <w:webHidden/>
              </w:rPr>
              <w:tab/>
            </w:r>
            <w:r w:rsidR="005F575F">
              <w:rPr>
                <w:noProof/>
                <w:webHidden/>
              </w:rPr>
              <w:fldChar w:fldCharType="begin"/>
            </w:r>
            <w:r w:rsidR="005F575F">
              <w:rPr>
                <w:noProof/>
                <w:webHidden/>
              </w:rPr>
              <w:instrText xml:space="preserve"> PAGEREF _Toc181360714 \h </w:instrText>
            </w:r>
            <w:r w:rsidR="005F575F">
              <w:rPr>
                <w:noProof/>
                <w:webHidden/>
              </w:rPr>
            </w:r>
            <w:r w:rsidR="005F575F">
              <w:rPr>
                <w:noProof/>
                <w:webHidden/>
              </w:rPr>
              <w:fldChar w:fldCharType="separate"/>
            </w:r>
            <w:r w:rsidR="005F575F">
              <w:rPr>
                <w:noProof/>
                <w:webHidden/>
              </w:rPr>
              <w:t>7</w:t>
            </w:r>
            <w:r w:rsidR="005F575F">
              <w:rPr>
                <w:noProof/>
                <w:webHidden/>
              </w:rPr>
              <w:fldChar w:fldCharType="end"/>
            </w:r>
          </w:hyperlink>
        </w:p>
        <w:p w14:paraId="1930B704" w14:textId="2F23B1A8" w:rsidR="005F575F" w:rsidRDefault="00000000">
          <w:pPr>
            <w:pStyle w:val="TOC2"/>
            <w:rPr>
              <w:rFonts w:eastAsiaTheme="minorEastAsia" w:cstheme="minorBidi"/>
              <w:noProof/>
              <w:color w:val="auto"/>
              <w:kern w:val="2"/>
              <w:sz w:val="24"/>
              <w:szCs w:val="24"/>
              <w:lang w:eastAsia="en-AU"/>
              <w14:ligatures w14:val="standardContextual"/>
            </w:rPr>
          </w:pPr>
          <w:hyperlink w:anchor="_Toc181360715" w:history="1">
            <w:r w:rsidR="005F575F" w:rsidRPr="005A3985">
              <w:rPr>
                <w:rStyle w:val="Hyperlink"/>
                <w:noProof/>
              </w:rPr>
              <w:t>1.10</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types of models will the RTWPP fund?</w:t>
            </w:r>
            <w:r w:rsidR="005F575F">
              <w:rPr>
                <w:noProof/>
                <w:webHidden/>
              </w:rPr>
              <w:tab/>
            </w:r>
            <w:r w:rsidR="005F575F">
              <w:rPr>
                <w:noProof/>
                <w:webHidden/>
              </w:rPr>
              <w:fldChar w:fldCharType="begin"/>
            </w:r>
            <w:r w:rsidR="005F575F">
              <w:rPr>
                <w:noProof/>
                <w:webHidden/>
              </w:rPr>
              <w:instrText xml:space="preserve"> PAGEREF _Toc181360715 \h </w:instrText>
            </w:r>
            <w:r w:rsidR="005F575F">
              <w:rPr>
                <w:noProof/>
                <w:webHidden/>
              </w:rPr>
            </w:r>
            <w:r w:rsidR="005F575F">
              <w:rPr>
                <w:noProof/>
                <w:webHidden/>
              </w:rPr>
              <w:fldChar w:fldCharType="separate"/>
            </w:r>
            <w:r w:rsidR="005F575F">
              <w:rPr>
                <w:noProof/>
                <w:webHidden/>
              </w:rPr>
              <w:t>7</w:t>
            </w:r>
            <w:r w:rsidR="005F575F">
              <w:rPr>
                <w:noProof/>
                <w:webHidden/>
              </w:rPr>
              <w:fldChar w:fldCharType="end"/>
            </w:r>
          </w:hyperlink>
        </w:p>
        <w:p w14:paraId="7CE9C634" w14:textId="56E6E974" w:rsidR="005F575F" w:rsidRDefault="00000000">
          <w:pPr>
            <w:pStyle w:val="TOC2"/>
            <w:rPr>
              <w:rFonts w:eastAsiaTheme="minorEastAsia" w:cstheme="minorBidi"/>
              <w:noProof/>
              <w:color w:val="auto"/>
              <w:kern w:val="2"/>
              <w:sz w:val="24"/>
              <w:szCs w:val="24"/>
              <w:lang w:eastAsia="en-AU"/>
              <w14:ligatures w14:val="standardContextual"/>
            </w:rPr>
          </w:pPr>
          <w:hyperlink w:anchor="_Toc181360716" w:history="1">
            <w:r w:rsidR="005F575F" w:rsidRPr="005A3985">
              <w:rPr>
                <w:rStyle w:val="Hyperlink"/>
                <w:noProof/>
              </w:rPr>
              <w:t>1.11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long will organisations have to deliver a project?</w:t>
            </w:r>
            <w:r w:rsidR="005F575F">
              <w:rPr>
                <w:noProof/>
                <w:webHidden/>
              </w:rPr>
              <w:tab/>
            </w:r>
            <w:r w:rsidR="005F575F">
              <w:rPr>
                <w:noProof/>
                <w:webHidden/>
              </w:rPr>
              <w:fldChar w:fldCharType="begin"/>
            </w:r>
            <w:r w:rsidR="005F575F">
              <w:rPr>
                <w:noProof/>
                <w:webHidden/>
              </w:rPr>
              <w:instrText xml:space="preserve"> PAGEREF _Toc181360716 \h </w:instrText>
            </w:r>
            <w:r w:rsidR="005F575F">
              <w:rPr>
                <w:noProof/>
                <w:webHidden/>
              </w:rPr>
            </w:r>
            <w:r w:rsidR="005F575F">
              <w:rPr>
                <w:noProof/>
                <w:webHidden/>
              </w:rPr>
              <w:fldChar w:fldCharType="separate"/>
            </w:r>
            <w:r w:rsidR="005F575F">
              <w:rPr>
                <w:noProof/>
                <w:webHidden/>
              </w:rPr>
              <w:t>7</w:t>
            </w:r>
            <w:r w:rsidR="005F575F">
              <w:rPr>
                <w:noProof/>
                <w:webHidden/>
              </w:rPr>
              <w:fldChar w:fldCharType="end"/>
            </w:r>
          </w:hyperlink>
        </w:p>
        <w:p w14:paraId="2F65AA1C" w14:textId="536F1979" w:rsidR="005F575F" w:rsidRDefault="00000000">
          <w:pPr>
            <w:pStyle w:val="TOC2"/>
            <w:rPr>
              <w:rFonts w:eastAsiaTheme="minorEastAsia" w:cstheme="minorBidi"/>
              <w:noProof/>
              <w:color w:val="auto"/>
              <w:kern w:val="2"/>
              <w:sz w:val="24"/>
              <w:szCs w:val="24"/>
              <w:lang w:eastAsia="en-AU"/>
              <w14:ligatures w14:val="standardContextual"/>
            </w:rPr>
          </w:pPr>
          <w:hyperlink w:anchor="_Toc181360717" w:history="1">
            <w:r w:rsidR="005F575F" w:rsidRPr="005A3985">
              <w:rPr>
                <w:rStyle w:val="Hyperlink"/>
                <w:noProof/>
              </w:rPr>
              <w:t>1.12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the intended outcomes of the RTWPP for participants?</w:t>
            </w:r>
            <w:r w:rsidR="005F575F">
              <w:rPr>
                <w:noProof/>
                <w:webHidden/>
              </w:rPr>
              <w:tab/>
            </w:r>
            <w:r w:rsidR="005F575F">
              <w:rPr>
                <w:noProof/>
                <w:webHidden/>
              </w:rPr>
              <w:fldChar w:fldCharType="begin"/>
            </w:r>
            <w:r w:rsidR="005F575F">
              <w:rPr>
                <w:noProof/>
                <w:webHidden/>
              </w:rPr>
              <w:instrText xml:space="preserve"> PAGEREF _Toc181360717 \h </w:instrText>
            </w:r>
            <w:r w:rsidR="005F575F">
              <w:rPr>
                <w:noProof/>
                <w:webHidden/>
              </w:rPr>
            </w:r>
            <w:r w:rsidR="005F575F">
              <w:rPr>
                <w:noProof/>
                <w:webHidden/>
              </w:rPr>
              <w:fldChar w:fldCharType="separate"/>
            </w:r>
            <w:r w:rsidR="005F575F">
              <w:rPr>
                <w:noProof/>
                <w:webHidden/>
              </w:rPr>
              <w:t>8</w:t>
            </w:r>
            <w:r w:rsidR="005F575F">
              <w:rPr>
                <w:noProof/>
                <w:webHidden/>
              </w:rPr>
              <w:fldChar w:fldCharType="end"/>
            </w:r>
          </w:hyperlink>
        </w:p>
        <w:p w14:paraId="6A3BB954" w14:textId="14DDDFFE" w:rsidR="005F575F" w:rsidRDefault="00000000">
          <w:pPr>
            <w:pStyle w:val="TOC2"/>
            <w:rPr>
              <w:rFonts w:eastAsiaTheme="minorEastAsia" w:cstheme="minorBidi"/>
              <w:noProof/>
              <w:color w:val="auto"/>
              <w:kern w:val="2"/>
              <w:sz w:val="24"/>
              <w:szCs w:val="24"/>
              <w:lang w:eastAsia="en-AU"/>
              <w14:ligatures w14:val="standardContextual"/>
            </w:rPr>
          </w:pPr>
          <w:hyperlink w:anchor="_Toc181360718" w:history="1">
            <w:r w:rsidR="005F575F" w:rsidRPr="005A3985">
              <w:rPr>
                <w:rStyle w:val="Hyperlink"/>
                <w:noProof/>
              </w:rPr>
              <w:t>1.13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Can organisations funded under RTWPP in 2022-23 and 2023-24 rounds apply for the 2024-25 RTWPP grants round?</w:t>
            </w:r>
            <w:r w:rsidR="005F575F">
              <w:rPr>
                <w:noProof/>
                <w:webHidden/>
              </w:rPr>
              <w:tab/>
            </w:r>
            <w:r w:rsidR="005F575F">
              <w:rPr>
                <w:noProof/>
                <w:webHidden/>
              </w:rPr>
              <w:fldChar w:fldCharType="begin"/>
            </w:r>
            <w:r w:rsidR="005F575F">
              <w:rPr>
                <w:noProof/>
                <w:webHidden/>
              </w:rPr>
              <w:instrText xml:space="preserve"> PAGEREF _Toc181360718 \h </w:instrText>
            </w:r>
            <w:r w:rsidR="005F575F">
              <w:rPr>
                <w:noProof/>
                <w:webHidden/>
              </w:rPr>
            </w:r>
            <w:r w:rsidR="005F575F">
              <w:rPr>
                <w:noProof/>
                <w:webHidden/>
              </w:rPr>
              <w:fldChar w:fldCharType="separate"/>
            </w:r>
            <w:r w:rsidR="005F575F">
              <w:rPr>
                <w:noProof/>
                <w:webHidden/>
              </w:rPr>
              <w:t>8</w:t>
            </w:r>
            <w:r w:rsidR="005F575F">
              <w:rPr>
                <w:noProof/>
                <w:webHidden/>
              </w:rPr>
              <w:fldChar w:fldCharType="end"/>
            </w:r>
          </w:hyperlink>
        </w:p>
        <w:p w14:paraId="1041BE75" w14:textId="30171745" w:rsidR="005F575F" w:rsidRDefault="00000000">
          <w:pPr>
            <w:pStyle w:val="TOC2"/>
            <w:rPr>
              <w:rFonts w:eastAsiaTheme="minorEastAsia" w:cstheme="minorBidi"/>
              <w:noProof/>
              <w:color w:val="auto"/>
              <w:kern w:val="2"/>
              <w:sz w:val="24"/>
              <w:szCs w:val="24"/>
              <w:lang w:eastAsia="en-AU"/>
              <w14:ligatures w14:val="standardContextual"/>
            </w:rPr>
          </w:pPr>
          <w:hyperlink w:anchor="_Toc181360719" w:history="1">
            <w:r w:rsidR="005F575F" w:rsidRPr="005A3985">
              <w:rPr>
                <w:rStyle w:val="Hyperlink"/>
                <w:noProof/>
                <w:lang w:eastAsia="en-AU"/>
              </w:rPr>
              <w:t>1.14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lang w:eastAsia="en-AU"/>
              </w:rPr>
              <w:t>How many Expressions of Interest can an organisation submit?</w:t>
            </w:r>
            <w:r w:rsidR="005F575F">
              <w:rPr>
                <w:noProof/>
                <w:webHidden/>
              </w:rPr>
              <w:tab/>
            </w:r>
            <w:r w:rsidR="005F575F">
              <w:rPr>
                <w:noProof/>
                <w:webHidden/>
              </w:rPr>
              <w:fldChar w:fldCharType="begin"/>
            </w:r>
            <w:r w:rsidR="005F575F">
              <w:rPr>
                <w:noProof/>
                <w:webHidden/>
              </w:rPr>
              <w:instrText xml:space="preserve"> PAGEREF _Toc181360719 \h </w:instrText>
            </w:r>
            <w:r w:rsidR="005F575F">
              <w:rPr>
                <w:noProof/>
                <w:webHidden/>
              </w:rPr>
            </w:r>
            <w:r w:rsidR="005F575F">
              <w:rPr>
                <w:noProof/>
                <w:webHidden/>
              </w:rPr>
              <w:fldChar w:fldCharType="separate"/>
            </w:r>
            <w:r w:rsidR="005F575F">
              <w:rPr>
                <w:noProof/>
                <w:webHidden/>
              </w:rPr>
              <w:t>8</w:t>
            </w:r>
            <w:r w:rsidR="005F575F">
              <w:rPr>
                <w:noProof/>
                <w:webHidden/>
              </w:rPr>
              <w:fldChar w:fldCharType="end"/>
            </w:r>
          </w:hyperlink>
        </w:p>
        <w:p w14:paraId="45345A68" w14:textId="3E9A7D2F" w:rsidR="005F575F" w:rsidRDefault="00000000">
          <w:pPr>
            <w:pStyle w:val="TOC1"/>
            <w:rPr>
              <w:rFonts w:eastAsiaTheme="minorEastAsia" w:cstheme="minorBidi"/>
              <w:b w:val="0"/>
              <w:noProof/>
              <w:color w:val="auto"/>
              <w:kern w:val="2"/>
              <w:sz w:val="24"/>
              <w:szCs w:val="24"/>
              <w:lang w:eastAsia="en-AU"/>
              <w14:ligatures w14:val="standardContextual"/>
            </w:rPr>
          </w:pPr>
          <w:hyperlink w:anchor="_Toc181360720" w:history="1">
            <w:r w:rsidR="005F575F" w:rsidRPr="005A3985">
              <w:rPr>
                <w:rStyle w:val="Hyperlink"/>
                <w:noProof/>
              </w:rPr>
              <w:t>2</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Selection criteria</w:t>
            </w:r>
            <w:r w:rsidR="005F575F">
              <w:rPr>
                <w:noProof/>
                <w:webHidden/>
              </w:rPr>
              <w:tab/>
            </w:r>
            <w:r w:rsidR="005F575F">
              <w:rPr>
                <w:noProof/>
                <w:webHidden/>
              </w:rPr>
              <w:fldChar w:fldCharType="begin"/>
            </w:r>
            <w:r w:rsidR="005F575F">
              <w:rPr>
                <w:noProof/>
                <w:webHidden/>
              </w:rPr>
              <w:instrText xml:space="preserve"> PAGEREF _Toc181360720 \h </w:instrText>
            </w:r>
            <w:r w:rsidR="005F575F">
              <w:rPr>
                <w:noProof/>
                <w:webHidden/>
              </w:rPr>
            </w:r>
            <w:r w:rsidR="005F575F">
              <w:rPr>
                <w:noProof/>
                <w:webHidden/>
              </w:rPr>
              <w:fldChar w:fldCharType="separate"/>
            </w:r>
            <w:r w:rsidR="005F575F">
              <w:rPr>
                <w:noProof/>
                <w:webHidden/>
              </w:rPr>
              <w:t>9</w:t>
            </w:r>
            <w:r w:rsidR="005F575F">
              <w:rPr>
                <w:noProof/>
                <w:webHidden/>
              </w:rPr>
              <w:fldChar w:fldCharType="end"/>
            </w:r>
          </w:hyperlink>
        </w:p>
        <w:p w14:paraId="047D21B3" w14:textId="16B67B9A" w:rsidR="005F575F" w:rsidRDefault="00000000">
          <w:pPr>
            <w:pStyle w:val="TOC2"/>
            <w:rPr>
              <w:rFonts w:eastAsiaTheme="minorEastAsia" w:cstheme="minorBidi"/>
              <w:noProof/>
              <w:color w:val="auto"/>
              <w:kern w:val="2"/>
              <w:sz w:val="24"/>
              <w:szCs w:val="24"/>
              <w:lang w:eastAsia="en-AU"/>
              <w14:ligatures w14:val="standardContextual"/>
            </w:rPr>
          </w:pPr>
          <w:hyperlink w:anchor="_Toc181360721" w:history="1">
            <w:r w:rsidR="005F575F" w:rsidRPr="005A3985">
              <w:rPr>
                <w:rStyle w:val="Hyperlink"/>
                <w:noProof/>
              </w:rPr>
              <w:t>2.1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Who can apply?</w:t>
            </w:r>
            <w:r w:rsidR="005F575F">
              <w:rPr>
                <w:noProof/>
                <w:webHidden/>
              </w:rPr>
              <w:tab/>
            </w:r>
            <w:r w:rsidR="005F575F">
              <w:rPr>
                <w:noProof/>
                <w:webHidden/>
              </w:rPr>
              <w:fldChar w:fldCharType="begin"/>
            </w:r>
            <w:r w:rsidR="005F575F">
              <w:rPr>
                <w:noProof/>
                <w:webHidden/>
              </w:rPr>
              <w:instrText xml:space="preserve"> PAGEREF _Toc181360721 \h </w:instrText>
            </w:r>
            <w:r w:rsidR="005F575F">
              <w:rPr>
                <w:noProof/>
                <w:webHidden/>
              </w:rPr>
            </w:r>
            <w:r w:rsidR="005F575F">
              <w:rPr>
                <w:noProof/>
                <w:webHidden/>
              </w:rPr>
              <w:fldChar w:fldCharType="separate"/>
            </w:r>
            <w:r w:rsidR="005F575F">
              <w:rPr>
                <w:noProof/>
                <w:webHidden/>
              </w:rPr>
              <w:t>9</w:t>
            </w:r>
            <w:r w:rsidR="005F575F">
              <w:rPr>
                <w:noProof/>
                <w:webHidden/>
              </w:rPr>
              <w:fldChar w:fldCharType="end"/>
            </w:r>
          </w:hyperlink>
        </w:p>
        <w:p w14:paraId="4F82824E" w14:textId="1F94EEB7" w:rsidR="005F575F" w:rsidRDefault="00000000">
          <w:pPr>
            <w:pStyle w:val="TOC2"/>
            <w:rPr>
              <w:rFonts w:eastAsiaTheme="minorEastAsia" w:cstheme="minorBidi"/>
              <w:noProof/>
              <w:color w:val="auto"/>
              <w:kern w:val="2"/>
              <w:sz w:val="24"/>
              <w:szCs w:val="24"/>
              <w:lang w:eastAsia="en-AU"/>
              <w14:ligatures w14:val="standardContextual"/>
            </w:rPr>
          </w:pPr>
          <w:hyperlink w:anchor="_Toc181360722" w:history="1">
            <w:r w:rsidR="005F575F" w:rsidRPr="005A3985">
              <w:rPr>
                <w:rStyle w:val="Hyperlink"/>
                <w:noProof/>
              </w:rPr>
              <w:t>2.2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the requirements for Aboriginal / Torres Strait Islander Community-Controlled Organisations?</w:t>
            </w:r>
            <w:r w:rsidR="005F575F">
              <w:rPr>
                <w:noProof/>
                <w:webHidden/>
              </w:rPr>
              <w:tab/>
            </w:r>
            <w:r w:rsidR="005F575F">
              <w:rPr>
                <w:noProof/>
                <w:webHidden/>
              </w:rPr>
              <w:fldChar w:fldCharType="begin"/>
            </w:r>
            <w:r w:rsidR="005F575F">
              <w:rPr>
                <w:noProof/>
                <w:webHidden/>
              </w:rPr>
              <w:instrText xml:space="preserve"> PAGEREF _Toc181360722 \h </w:instrText>
            </w:r>
            <w:r w:rsidR="005F575F">
              <w:rPr>
                <w:noProof/>
                <w:webHidden/>
              </w:rPr>
            </w:r>
            <w:r w:rsidR="005F575F">
              <w:rPr>
                <w:noProof/>
                <w:webHidden/>
              </w:rPr>
              <w:fldChar w:fldCharType="separate"/>
            </w:r>
            <w:r w:rsidR="005F575F">
              <w:rPr>
                <w:noProof/>
                <w:webHidden/>
              </w:rPr>
              <w:t>9</w:t>
            </w:r>
            <w:r w:rsidR="005F575F">
              <w:rPr>
                <w:noProof/>
                <w:webHidden/>
              </w:rPr>
              <w:fldChar w:fldCharType="end"/>
            </w:r>
          </w:hyperlink>
        </w:p>
        <w:p w14:paraId="5CCDBF9A" w14:textId="180084CB" w:rsidR="005F575F" w:rsidRDefault="00000000">
          <w:pPr>
            <w:pStyle w:val="TOC2"/>
            <w:rPr>
              <w:rFonts w:eastAsiaTheme="minorEastAsia" w:cstheme="minorBidi"/>
              <w:noProof/>
              <w:color w:val="auto"/>
              <w:kern w:val="2"/>
              <w:sz w:val="24"/>
              <w:szCs w:val="24"/>
              <w:lang w:eastAsia="en-AU"/>
              <w14:ligatures w14:val="standardContextual"/>
            </w:rPr>
          </w:pPr>
          <w:hyperlink w:anchor="_Toc181360723" w:history="1">
            <w:r w:rsidR="005F575F" w:rsidRPr="005A3985">
              <w:rPr>
                <w:rStyle w:val="Hyperlink"/>
                <w:noProof/>
              </w:rPr>
              <w:t>2.3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documentation is required for Aboriginal / Torres Strait Islander Community-Controlled Organisations</w:t>
            </w:r>
            <w:r w:rsidR="005F575F">
              <w:rPr>
                <w:noProof/>
                <w:webHidden/>
              </w:rPr>
              <w:tab/>
            </w:r>
            <w:r w:rsidR="005F575F">
              <w:rPr>
                <w:noProof/>
                <w:webHidden/>
              </w:rPr>
              <w:fldChar w:fldCharType="begin"/>
            </w:r>
            <w:r w:rsidR="005F575F">
              <w:rPr>
                <w:noProof/>
                <w:webHidden/>
              </w:rPr>
              <w:instrText xml:space="preserve"> PAGEREF _Toc181360723 \h </w:instrText>
            </w:r>
            <w:r w:rsidR="005F575F">
              <w:rPr>
                <w:noProof/>
                <w:webHidden/>
              </w:rPr>
            </w:r>
            <w:r w:rsidR="005F575F">
              <w:rPr>
                <w:noProof/>
                <w:webHidden/>
              </w:rPr>
              <w:fldChar w:fldCharType="separate"/>
            </w:r>
            <w:r w:rsidR="005F575F">
              <w:rPr>
                <w:noProof/>
                <w:webHidden/>
              </w:rPr>
              <w:t>10</w:t>
            </w:r>
            <w:r w:rsidR="005F575F">
              <w:rPr>
                <w:noProof/>
                <w:webHidden/>
              </w:rPr>
              <w:fldChar w:fldCharType="end"/>
            </w:r>
          </w:hyperlink>
        </w:p>
        <w:p w14:paraId="5C3C6BE8" w14:textId="061D9454" w:rsidR="005F575F" w:rsidRDefault="00000000">
          <w:pPr>
            <w:pStyle w:val="TOC2"/>
            <w:rPr>
              <w:rFonts w:eastAsiaTheme="minorEastAsia" w:cstheme="minorBidi"/>
              <w:noProof/>
              <w:color w:val="auto"/>
              <w:kern w:val="2"/>
              <w:sz w:val="24"/>
              <w:szCs w:val="24"/>
              <w:lang w:eastAsia="en-AU"/>
              <w14:ligatures w14:val="standardContextual"/>
            </w:rPr>
          </w:pPr>
          <w:hyperlink w:anchor="_Toc181360724" w:history="1">
            <w:r w:rsidR="005F575F" w:rsidRPr="005A3985">
              <w:rPr>
                <w:rStyle w:val="Hyperlink"/>
                <w:noProof/>
              </w:rPr>
              <w:t>2.4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the requirements for social enterprises?</w:t>
            </w:r>
            <w:r w:rsidR="005F575F">
              <w:rPr>
                <w:noProof/>
                <w:webHidden/>
              </w:rPr>
              <w:tab/>
            </w:r>
            <w:r w:rsidR="005F575F">
              <w:rPr>
                <w:noProof/>
                <w:webHidden/>
              </w:rPr>
              <w:fldChar w:fldCharType="begin"/>
            </w:r>
            <w:r w:rsidR="005F575F">
              <w:rPr>
                <w:noProof/>
                <w:webHidden/>
              </w:rPr>
              <w:instrText xml:space="preserve"> PAGEREF _Toc181360724 \h </w:instrText>
            </w:r>
            <w:r w:rsidR="005F575F">
              <w:rPr>
                <w:noProof/>
                <w:webHidden/>
              </w:rPr>
            </w:r>
            <w:r w:rsidR="005F575F">
              <w:rPr>
                <w:noProof/>
                <w:webHidden/>
              </w:rPr>
              <w:fldChar w:fldCharType="separate"/>
            </w:r>
            <w:r w:rsidR="005F575F">
              <w:rPr>
                <w:noProof/>
                <w:webHidden/>
              </w:rPr>
              <w:t>10</w:t>
            </w:r>
            <w:r w:rsidR="005F575F">
              <w:rPr>
                <w:noProof/>
                <w:webHidden/>
              </w:rPr>
              <w:fldChar w:fldCharType="end"/>
            </w:r>
          </w:hyperlink>
        </w:p>
        <w:p w14:paraId="150491E1" w14:textId="034EA7B4" w:rsidR="005F575F" w:rsidRDefault="00000000">
          <w:pPr>
            <w:pStyle w:val="TOC2"/>
            <w:rPr>
              <w:rFonts w:eastAsiaTheme="minorEastAsia" w:cstheme="minorBidi"/>
              <w:noProof/>
              <w:color w:val="auto"/>
              <w:kern w:val="2"/>
              <w:sz w:val="24"/>
              <w:szCs w:val="24"/>
              <w:lang w:eastAsia="en-AU"/>
              <w14:ligatures w14:val="standardContextual"/>
            </w:rPr>
          </w:pPr>
          <w:hyperlink w:anchor="_Toc181360725" w:history="1">
            <w:r w:rsidR="005F575F" w:rsidRPr="005A3985">
              <w:rPr>
                <w:rStyle w:val="Hyperlink"/>
                <w:noProof/>
              </w:rPr>
              <w:t>2.5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are the requirements for Not-for-Profits?</w:t>
            </w:r>
            <w:r w:rsidR="005F575F">
              <w:rPr>
                <w:noProof/>
                <w:webHidden/>
              </w:rPr>
              <w:tab/>
            </w:r>
            <w:r w:rsidR="005F575F">
              <w:rPr>
                <w:noProof/>
                <w:webHidden/>
              </w:rPr>
              <w:fldChar w:fldCharType="begin"/>
            </w:r>
            <w:r w:rsidR="005F575F">
              <w:rPr>
                <w:noProof/>
                <w:webHidden/>
              </w:rPr>
              <w:instrText xml:space="preserve"> PAGEREF _Toc181360725 \h </w:instrText>
            </w:r>
            <w:r w:rsidR="005F575F">
              <w:rPr>
                <w:noProof/>
                <w:webHidden/>
              </w:rPr>
            </w:r>
            <w:r w:rsidR="005F575F">
              <w:rPr>
                <w:noProof/>
                <w:webHidden/>
              </w:rPr>
              <w:fldChar w:fldCharType="separate"/>
            </w:r>
            <w:r w:rsidR="005F575F">
              <w:rPr>
                <w:noProof/>
                <w:webHidden/>
              </w:rPr>
              <w:t>10</w:t>
            </w:r>
            <w:r w:rsidR="005F575F">
              <w:rPr>
                <w:noProof/>
                <w:webHidden/>
              </w:rPr>
              <w:fldChar w:fldCharType="end"/>
            </w:r>
          </w:hyperlink>
        </w:p>
        <w:p w14:paraId="6B5D1C1C" w14:textId="5C339C2B" w:rsidR="005F575F" w:rsidRDefault="00000000">
          <w:pPr>
            <w:pStyle w:val="TOC2"/>
            <w:rPr>
              <w:rFonts w:eastAsiaTheme="minorEastAsia" w:cstheme="minorBidi"/>
              <w:noProof/>
              <w:color w:val="auto"/>
              <w:kern w:val="2"/>
              <w:sz w:val="24"/>
              <w:szCs w:val="24"/>
              <w:lang w:eastAsia="en-AU"/>
              <w14:ligatures w14:val="standardContextual"/>
            </w:rPr>
          </w:pPr>
          <w:hyperlink w:anchor="_Toc181360726" w:history="1">
            <w:r w:rsidR="005F575F" w:rsidRPr="005A3985">
              <w:rPr>
                <w:rStyle w:val="Hyperlink"/>
                <w:noProof/>
              </w:rPr>
              <w:t>2.6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Who cannot apply?</w:t>
            </w:r>
            <w:r w:rsidR="005F575F">
              <w:rPr>
                <w:noProof/>
                <w:webHidden/>
              </w:rPr>
              <w:tab/>
            </w:r>
            <w:r w:rsidR="005F575F">
              <w:rPr>
                <w:noProof/>
                <w:webHidden/>
              </w:rPr>
              <w:fldChar w:fldCharType="begin"/>
            </w:r>
            <w:r w:rsidR="005F575F">
              <w:rPr>
                <w:noProof/>
                <w:webHidden/>
              </w:rPr>
              <w:instrText xml:space="preserve"> PAGEREF _Toc181360726 \h </w:instrText>
            </w:r>
            <w:r w:rsidR="005F575F">
              <w:rPr>
                <w:noProof/>
                <w:webHidden/>
              </w:rPr>
            </w:r>
            <w:r w:rsidR="005F575F">
              <w:rPr>
                <w:noProof/>
                <w:webHidden/>
              </w:rPr>
              <w:fldChar w:fldCharType="separate"/>
            </w:r>
            <w:r w:rsidR="005F575F">
              <w:rPr>
                <w:noProof/>
                <w:webHidden/>
              </w:rPr>
              <w:t>10</w:t>
            </w:r>
            <w:r w:rsidR="005F575F">
              <w:rPr>
                <w:noProof/>
                <w:webHidden/>
              </w:rPr>
              <w:fldChar w:fldCharType="end"/>
            </w:r>
          </w:hyperlink>
        </w:p>
        <w:p w14:paraId="6E0C40ED" w14:textId="7D3CE511" w:rsidR="005F575F" w:rsidRDefault="00000000">
          <w:pPr>
            <w:pStyle w:val="TOC2"/>
            <w:rPr>
              <w:rFonts w:eastAsiaTheme="minorEastAsia" w:cstheme="minorBidi"/>
              <w:noProof/>
              <w:color w:val="auto"/>
              <w:kern w:val="2"/>
              <w:sz w:val="24"/>
              <w:szCs w:val="24"/>
              <w:lang w:eastAsia="en-AU"/>
              <w14:ligatures w14:val="standardContextual"/>
            </w:rPr>
          </w:pPr>
          <w:hyperlink w:anchor="_Toc181360727" w:history="1">
            <w:r w:rsidR="005F575F" w:rsidRPr="005A3985">
              <w:rPr>
                <w:rStyle w:val="Hyperlink"/>
                <w:noProof/>
              </w:rPr>
              <w:t>2.7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can the RTWPP funds be used for?</w:t>
            </w:r>
            <w:r w:rsidR="005F575F">
              <w:rPr>
                <w:noProof/>
                <w:webHidden/>
              </w:rPr>
              <w:tab/>
            </w:r>
            <w:r w:rsidR="005F575F">
              <w:rPr>
                <w:noProof/>
                <w:webHidden/>
              </w:rPr>
              <w:fldChar w:fldCharType="begin"/>
            </w:r>
            <w:r w:rsidR="005F575F">
              <w:rPr>
                <w:noProof/>
                <w:webHidden/>
              </w:rPr>
              <w:instrText xml:space="preserve"> PAGEREF _Toc181360727 \h </w:instrText>
            </w:r>
            <w:r w:rsidR="005F575F">
              <w:rPr>
                <w:noProof/>
                <w:webHidden/>
              </w:rPr>
            </w:r>
            <w:r w:rsidR="005F575F">
              <w:rPr>
                <w:noProof/>
                <w:webHidden/>
              </w:rPr>
              <w:fldChar w:fldCharType="separate"/>
            </w:r>
            <w:r w:rsidR="005F575F">
              <w:rPr>
                <w:noProof/>
                <w:webHidden/>
              </w:rPr>
              <w:t>11</w:t>
            </w:r>
            <w:r w:rsidR="005F575F">
              <w:rPr>
                <w:noProof/>
                <w:webHidden/>
              </w:rPr>
              <w:fldChar w:fldCharType="end"/>
            </w:r>
          </w:hyperlink>
        </w:p>
        <w:p w14:paraId="6723AD85" w14:textId="6BA54695" w:rsidR="005F575F" w:rsidRDefault="00000000">
          <w:pPr>
            <w:pStyle w:val="TOC2"/>
            <w:rPr>
              <w:rFonts w:eastAsiaTheme="minorEastAsia" w:cstheme="minorBidi"/>
              <w:noProof/>
              <w:color w:val="auto"/>
              <w:kern w:val="2"/>
              <w:sz w:val="24"/>
              <w:szCs w:val="24"/>
              <w:lang w:eastAsia="en-AU"/>
              <w14:ligatures w14:val="standardContextual"/>
            </w:rPr>
          </w:pPr>
          <w:hyperlink w:anchor="_Toc181360728" w:history="1">
            <w:r w:rsidR="005F575F" w:rsidRPr="005A3985">
              <w:rPr>
                <w:rStyle w:val="Hyperlink"/>
                <w:noProof/>
              </w:rPr>
              <w:t>2.8</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items will not be funded?</w:t>
            </w:r>
            <w:r w:rsidR="005F575F">
              <w:rPr>
                <w:noProof/>
                <w:webHidden/>
              </w:rPr>
              <w:tab/>
            </w:r>
            <w:r w:rsidR="005F575F">
              <w:rPr>
                <w:noProof/>
                <w:webHidden/>
              </w:rPr>
              <w:fldChar w:fldCharType="begin"/>
            </w:r>
            <w:r w:rsidR="005F575F">
              <w:rPr>
                <w:noProof/>
                <w:webHidden/>
              </w:rPr>
              <w:instrText xml:space="preserve"> PAGEREF _Toc181360728 \h </w:instrText>
            </w:r>
            <w:r w:rsidR="005F575F">
              <w:rPr>
                <w:noProof/>
                <w:webHidden/>
              </w:rPr>
            </w:r>
            <w:r w:rsidR="005F575F">
              <w:rPr>
                <w:noProof/>
                <w:webHidden/>
              </w:rPr>
              <w:fldChar w:fldCharType="separate"/>
            </w:r>
            <w:r w:rsidR="005F575F">
              <w:rPr>
                <w:noProof/>
                <w:webHidden/>
              </w:rPr>
              <w:t>11</w:t>
            </w:r>
            <w:r w:rsidR="005F575F">
              <w:rPr>
                <w:noProof/>
                <w:webHidden/>
              </w:rPr>
              <w:fldChar w:fldCharType="end"/>
            </w:r>
          </w:hyperlink>
        </w:p>
        <w:p w14:paraId="5EC4B708" w14:textId="2D852FE3" w:rsidR="005F575F" w:rsidRDefault="00000000">
          <w:pPr>
            <w:pStyle w:val="TOC2"/>
            <w:rPr>
              <w:rFonts w:eastAsiaTheme="minorEastAsia" w:cstheme="minorBidi"/>
              <w:noProof/>
              <w:color w:val="auto"/>
              <w:kern w:val="2"/>
              <w:sz w:val="24"/>
              <w:szCs w:val="24"/>
              <w:lang w:eastAsia="en-AU"/>
              <w14:ligatures w14:val="standardContextual"/>
            </w:rPr>
          </w:pPr>
          <w:hyperlink w:anchor="_Toc181360729" w:history="1">
            <w:r w:rsidR="005F575F" w:rsidRPr="005A3985">
              <w:rPr>
                <w:rStyle w:val="Hyperlink"/>
                <w:noProof/>
              </w:rPr>
              <w:t>2.9</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if I include something that is ineligible in my budget?</w:t>
            </w:r>
            <w:r w:rsidR="005F575F">
              <w:rPr>
                <w:noProof/>
                <w:webHidden/>
              </w:rPr>
              <w:tab/>
            </w:r>
            <w:r w:rsidR="005F575F">
              <w:rPr>
                <w:noProof/>
                <w:webHidden/>
              </w:rPr>
              <w:fldChar w:fldCharType="begin"/>
            </w:r>
            <w:r w:rsidR="005F575F">
              <w:rPr>
                <w:noProof/>
                <w:webHidden/>
              </w:rPr>
              <w:instrText xml:space="preserve"> PAGEREF _Toc181360729 \h </w:instrText>
            </w:r>
            <w:r w:rsidR="005F575F">
              <w:rPr>
                <w:noProof/>
                <w:webHidden/>
              </w:rPr>
            </w:r>
            <w:r w:rsidR="005F575F">
              <w:rPr>
                <w:noProof/>
                <w:webHidden/>
              </w:rPr>
              <w:fldChar w:fldCharType="separate"/>
            </w:r>
            <w:r w:rsidR="005F575F">
              <w:rPr>
                <w:noProof/>
                <w:webHidden/>
              </w:rPr>
              <w:t>12</w:t>
            </w:r>
            <w:r w:rsidR="005F575F">
              <w:rPr>
                <w:noProof/>
                <w:webHidden/>
              </w:rPr>
              <w:fldChar w:fldCharType="end"/>
            </w:r>
          </w:hyperlink>
        </w:p>
        <w:p w14:paraId="3BAEA771" w14:textId="340FA71D" w:rsidR="005F575F" w:rsidRDefault="00000000">
          <w:pPr>
            <w:pStyle w:val="TOC1"/>
            <w:rPr>
              <w:rFonts w:eastAsiaTheme="minorEastAsia" w:cstheme="minorBidi"/>
              <w:b w:val="0"/>
              <w:noProof/>
              <w:color w:val="auto"/>
              <w:kern w:val="2"/>
              <w:sz w:val="24"/>
              <w:szCs w:val="24"/>
              <w:lang w:eastAsia="en-AU"/>
              <w14:ligatures w14:val="standardContextual"/>
            </w:rPr>
          </w:pPr>
          <w:hyperlink w:anchor="_Toc181360730" w:history="1">
            <w:r w:rsidR="005F575F" w:rsidRPr="005A3985">
              <w:rPr>
                <w:rStyle w:val="Hyperlink"/>
                <w:noProof/>
              </w:rPr>
              <w:t>3</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Assessment criteria</w:t>
            </w:r>
            <w:r w:rsidR="005F575F">
              <w:rPr>
                <w:noProof/>
                <w:webHidden/>
              </w:rPr>
              <w:tab/>
            </w:r>
            <w:r w:rsidR="005F575F">
              <w:rPr>
                <w:noProof/>
                <w:webHidden/>
              </w:rPr>
              <w:fldChar w:fldCharType="begin"/>
            </w:r>
            <w:r w:rsidR="005F575F">
              <w:rPr>
                <w:noProof/>
                <w:webHidden/>
              </w:rPr>
              <w:instrText xml:space="preserve"> PAGEREF _Toc181360730 \h </w:instrText>
            </w:r>
            <w:r w:rsidR="005F575F">
              <w:rPr>
                <w:noProof/>
                <w:webHidden/>
              </w:rPr>
            </w:r>
            <w:r w:rsidR="005F575F">
              <w:rPr>
                <w:noProof/>
                <w:webHidden/>
              </w:rPr>
              <w:fldChar w:fldCharType="separate"/>
            </w:r>
            <w:r w:rsidR="005F575F">
              <w:rPr>
                <w:noProof/>
                <w:webHidden/>
              </w:rPr>
              <w:t>12</w:t>
            </w:r>
            <w:r w:rsidR="005F575F">
              <w:rPr>
                <w:noProof/>
                <w:webHidden/>
              </w:rPr>
              <w:fldChar w:fldCharType="end"/>
            </w:r>
          </w:hyperlink>
        </w:p>
        <w:p w14:paraId="365A655B" w14:textId="3A152E31" w:rsidR="005F575F" w:rsidRDefault="00000000">
          <w:pPr>
            <w:pStyle w:val="TOC2"/>
            <w:rPr>
              <w:rFonts w:eastAsiaTheme="minorEastAsia" w:cstheme="minorBidi"/>
              <w:noProof/>
              <w:color w:val="auto"/>
              <w:kern w:val="2"/>
              <w:sz w:val="24"/>
              <w:szCs w:val="24"/>
              <w:lang w:eastAsia="en-AU"/>
              <w14:ligatures w14:val="standardContextual"/>
            </w:rPr>
          </w:pPr>
          <w:hyperlink w:anchor="_Toc181360731" w:history="1">
            <w:r w:rsidR="005F575F" w:rsidRPr="005A3985">
              <w:rPr>
                <w:rStyle w:val="Hyperlink"/>
                <w:noProof/>
              </w:rPr>
              <w:t>3.1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will Expressions of Interest be assessed?</w:t>
            </w:r>
            <w:r w:rsidR="005F575F">
              <w:rPr>
                <w:noProof/>
                <w:webHidden/>
              </w:rPr>
              <w:tab/>
            </w:r>
            <w:r w:rsidR="005F575F">
              <w:rPr>
                <w:noProof/>
                <w:webHidden/>
              </w:rPr>
              <w:fldChar w:fldCharType="begin"/>
            </w:r>
            <w:r w:rsidR="005F575F">
              <w:rPr>
                <w:noProof/>
                <w:webHidden/>
              </w:rPr>
              <w:instrText xml:space="preserve"> PAGEREF _Toc181360731 \h </w:instrText>
            </w:r>
            <w:r w:rsidR="005F575F">
              <w:rPr>
                <w:noProof/>
                <w:webHidden/>
              </w:rPr>
            </w:r>
            <w:r w:rsidR="005F575F">
              <w:rPr>
                <w:noProof/>
                <w:webHidden/>
              </w:rPr>
              <w:fldChar w:fldCharType="separate"/>
            </w:r>
            <w:r w:rsidR="005F575F">
              <w:rPr>
                <w:noProof/>
                <w:webHidden/>
              </w:rPr>
              <w:t>12</w:t>
            </w:r>
            <w:r w:rsidR="005F575F">
              <w:rPr>
                <w:noProof/>
                <w:webHidden/>
              </w:rPr>
              <w:fldChar w:fldCharType="end"/>
            </w:r>
          </w:hyperlink>
        </w:p>
        <w:p w14:paraId="44EF1C97" w14:textId="3523E8A8" w:rsidR="005F575F" w:rsidRDefault="00000000">
          <w:pPr>
            <w:pStyle w:val="TOC2"/>
            <w:rPr>
              <w:rFonts w:eastAsiaTheme="minorEastAsia" w:cstheme="minorBidi"/>
              <w:noProof/>
              <w:color w:val="auto"/>
              <w:kern w:val="2"/>
              <w:sz w:val="24"/>
              <w:szCs w:val="24"/>
              <w:lang w:eastAsia="en-AU"/>
              <w14:ligatures w14:val="standardContextual"/>
            </w:rPr>
          </w:pPr>
          <w:hyperlink w:anchor="_Toc181360732" w:history="1">
            <w:r w:rsidR="005F575F" w:rsidRPr="005A3985">
              <w:rPr>
                <w:rStyle w:val="Hyperlink"/>
                <w:noProof/>
              </w:rPr>
              <w:t>3.2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Will all Expressions of Interest that meet the assessment criteria be shortlisted?</w:t>
            </w:r>
            <w:r w:rsidR="005F575F">
              <w:rPr>
                <w:noProof/>
                <w:webHidden/>
              </w:rPr>
              <w:tab/>
            </w:r>
            <w:r w:rsidR="005F575F">
              <w:rPr>
                <w:noProof/>
                <w:webHidden/>
              </w:rPr>
              <w:fldChar w:fldCharType="begin"/>
            </w:r>
            <w:r w:rsidR="005F575F">
              <w:rPr>
                <w:noProof/>
                <w:webHidden/>
              </w:rPr>
              <w:instrText xml:space="preserve"> PAGEREF _Toc181360732 \h </w:instrText>
            </w:r>
            <w:r w:rsidR="005F575F">
              <w:rPr>
                <w:noProof/>
                <w:webHidden/>
              </w:rPr>
            </w:r>
            <w:r w:rsidR="005F575F">
              <w:rPr>
                <w:noProof/>
                <w:webHidden/>
              </w:rPr>
              <w:fldChar w:fldCharType="separate"/>
            </w:r>
            <w:r w:rsidR="005F575F">
              <w:rPr>
                <w:noProof/>
                <w:webHidden/>
              </w:rPr>
              <w:t>13</w:t>
            </w:r>
            <w:r w:rsidR="005F575F">
              <w:rPr>
                <w:noProof/>
                <w:webHidden/>
              </w:rPr>
              <w:fldChar w:fldCharType="end"/>
            </w:r>
          </w:hyperlink>
        </w:p>
        <w:p w14:paraId="2428A01A" w14:textId="1E460F14" w:rsidR="005F575F" w:rsidRDefault="00000000">
          <w:pPr>
            <w:pStyle w:val="TOC2"/>
            <w:rPr>
              <w:rFonts w:eastAsiaTheme="minorEastAsia" w:cstheme="minorBidi"/>
              <w:noProof/>
              <w:color w:val="auto"/>
              <w:kern w:val="2"/>
              <w:sz w:val="24"/>
              <w:szCs w:val="24"/>
              <w:lang w:eastAsia="en-AU"/>
              <w14:ligatures w14:val="standardContextual"/>
            </w:rPr>
          </w:pPr>
          <w:hyperlink w:anchor="_Toc181360733" w:history="1">
            <w:r w:rsidR="005F575F" w:rsidRPr="005A3985">
              <w:rPr>
                <w:rStyle w:val="Hyperlink"/>
                <w:noProof/>
              </w:rPr>
              <w:t>3.3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will full grant applications be assessed?</w:t>
            </w:r>
            <w:r w:rsidR="005F575F">
              <w:rPr>
                <w:noProof/>
                <w:webHidden/>
              </w:rPr>
              <w:tab/>
            </w:r>
            <w:r w:rsidR="005F575F">
              <w:rPr>
                <w:noProof/>
                <w:webHidden/>
              </w:rPr>
              <w:fldChar w:fldCharType="begin"/>
            </w:r>
            <w:r w:rsidR="005F575F">
              <w:rPr>
                <w:noProof/>
                <w:webHidden/>
              </w:rPr>
              <w:instrText xml:space="preserve"> PAGEREF _Toc181360733 \h </w:instrText>
            </w:r>
            <w:r w:rsidR="005F575F">
              <w:rPr>
                <w:noProof/>
                <w:webHidden/>
              </w:rPr>
            </w:r>
            <w:r w:rsidR="005F575F">
              <w:rPr>
                <w:noProof/>
                <w:webHidden/>
              </w:rPr>
              <w:fldChar w:fldCharType="separate"/>
            </w:r>
            <w:r w:rsidR="005F575F">
              <w:rPr>
                <w:noProof/>
                <w:webHidden/>
              </w:rPr>
              <w:t>13</w:t>
            </w:r>
            <w:r w:rsidR="005F575F">
              <w:rPr>
                <w:noProof/>
                <w:webHidden/>
              </w:rPr>
              <w:fldChar w:fldCharType="end"/>
            </w:r>
          </w:hyperlink>
        </w:p>
        <w:p w14:paraId="4592D7B7" w14:textId="4DD49C89" w:rsidR="005F575F" w:rsidRDefault="00000000">
          <w:pPr>
            <w:pStyle w:val="TOC2"/>
            <w:rPr>
              <w:rFonts w:eastAsiaTheme="minorEastAsia" w:cstheme="minorBidi"/>
              <w:noProof/>
              <w:color w:val="auto"/>
              <w:kern w:val="2"/>
              <w:sz w:val="24"/>
              <w:szCs w:val="24"/>
              <w:lang w:eastAsia="en-AU"/>
              <w14:ligatures w14:val="standardContextual"/>
            </w:rPr>
          </w:pPr>
          <w:hyperlink w:anchor="_Toc181360734" w:history="1">
            <w:r w:rsidR="005F575F" w:rsidRPr="005A3985">
              <w:rPr>
                <w:rStyle w:val="Hyperlink"/>
                <w:noProof/>
              </w:rPr>
              <w:t>3.4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does it mean for projects to be evidence-based?</w:t>
            </w:r>
            <w:r w:rsidR="005F575F">
              <w:rPr>
                <w:noProof/>
                <w:webHidden/>
              </w:rPr>
              <w:tab/>
            </w:r>
            <w:r w:rsidR="005F575F">
              <w:rPr>
                <w:noProof/>
                <w:webHidden/>
              </w:rPr>
              <w:fldChar w:fldCharType="begin"/>
            </w:r>
            <w:r w:rsidR="005F575F">
              <w:rPr>
                <w:noProof/>
                <w:webHidden/>
              </w:rPr>
              <w:instrText xml:space="preserve"> PAGEREF _Toc181360734 \h </w:instrText>
            </w:r>
            <w:r w:rsidR="005F575F">
              <w:rPr>
                <w:noProof/>
                <w:webHidden/>
              </w:rPr>
            </w:r>
            <w:r w:rsidR="005F575F">
              <w:rPr>
                <w:noProof/>
                <w:webHidden/>
              </w:rPr>
              <w:fldChar w:fldCharType="separate"/>
            </w:r>
            <w:r w:rsidR="005F575F">
              <w:rPr>
                <w:noProof/>
                <w:webHidden/>
              </w:rPr>
              <w:t>14</w:t>
            </w:r>
            <w:r w:rsidR="005F575F">
              <w:rPr>
                <w:noProof/>
                <w:webHidden/>
              </w:rPr>
              <w:fldChar w:fldCharType="end"/>
            </w:r>
          </w:hyperlink>
        </w:p>
        <w:p w14:paraId="2D6A7241" w14:textId="1360D5B6" w:rsidR="005F575F" w:rsidRDefault="00000000">
          <w:pPr>
            <w:pStyle w:val="TOC2"/>
            <w:rPr>
              <w:rFonts w:eastAsiaTheme="minorEastAsia" w:cstheme="minorBidi"/>
              <w:noProof/>
              <w:color w:val="auto"/>
              <w:kern w:val="2"/>
              <w:sz w:val="24"/>
              <w:szCs w:val="24"/>
              <w:lang w:eastAsia="en-AU"/>
              <w14:ligatures w14:val="standardContextual"/>
            </w:rPr>
          </w:pPr>
          <w:hyperlink w:anchor="_Toc181360735" w:history="1">
            <w:r w:rsidR="005F575F" w:rsidRPr="005A3985">
              <w:rPr>
                <w:rStyle w:val="Hyperlink"/>
                <w:noProof/>
              </w:rPr>
              <w:t>3.5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types of evidence are required to support the project?</w:t>
            </w:r>
            <w:r w:rsidR="005F575F">
              <w:rPr>
                <w:noProof/>
                <w:webHidden/>
              </w:rPr>
              <w:tab/>
            </w:r>
            <w:r w:rsidR="005F575F">
              <w:rPr>
                <w:noProof/>
                <w:webHidden/>
              </w:rPr>
              <w:fldChar w:fldCharType="begin"/>
            </w:r>
            <w:r w:rsidR="005F575F">
              <w:rPr>
                <w:noProof/>
                <w:webHidden/>
              </w:rPr>
              <w:instrText xml:space="preserve"> PAGEREF _Toc181360735 \h </w:instrText>
            </w:r>
            <w:r w:rsidR="005F575F">
              <w:rPr>
                <w:noProof/>
                <w:webHidden/>
              </w:rPr>
            </w:r>
            <w:r w:rsidR="005F575F">
              <w:rPr>
                <w:noProof/>
                <w:webHidden/>
              </w:rPr>
              <w:fldChar w:fldCharType="separate"/>
            </w:r>
            <w:r w:rsidR="005F575F">
              <w:rPr>
                <w:noProof/>
                <w:webHidden/>
              </w:rPr>
              <w:t>14</w:t>
            </w:r>
            <w:r w:rsidR="005F575F">
              <w:rPr>
                <w:noProof/>
                <w:webHidden/>
              </w:rPr>
              <w:fldChar w:fldCharType="end"/>
            </w:r>
          </w:hyperlink>
        </w:p>
        <w:p w14:paraId="67ADFB3B" w14:textId="3D0423E4" w:rsidR="005F575F" w:rsidRDefault="00000000">
          <w:pPr>
            <w:pStyle w:val="TOC2"/>
            <w:rPr>
              <w:rFonts w:eastAsiaTheme="minorEastAsia" w:cstheme="minorBidi"/>
              <w:noProof/>
              <w:color w:val="auto"/>
              <w:kern w:val="2"/>
              <w:sz w:val="24"/>
              <w:szCs w:val="24"/>
              <w:lang w:eastAsia="en-AU"/>
              <w14:ligatures w14:val="standardContextual"/>
            </w:rPr>
          </w:pPr>
          <w:hyperlink w:anchor="_Toc181360736" w:history="1">
            <w:r w:rsidR="005F575F" w:rsidRPr="005A3985">
              <w:rPr>
                <w:rStyle w:val="Hyperlink"/>
                <w:noProof/>
              </w:rPr>
              <w:t>3.6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should the specific problem be articulated?</w:t>
            </w:r>
            <w:r w:rsidR="005F575F">
              <w:rPr>
                <w:noProof/>
                <w:webHidden/>
              </w:rPr>
              <w:tab/>
            </w:r>
            <w:r w:rsidR="005F575F">
              <w:rPr>
                <w:noProof/>
                <w:webHidden/>
              </w:rPr>
              <w:fldChar w:fldCharType="begin"/>
            </w:r>
            <w:r w:rsidR="005F575F">
              <w:rPr>
                <w:noProof/>
                <w:webHidden/>
              </w:rPr>
              <w:instrText xml:space="preserve"> PAGEREF _Toc181360736 \h </w:instrText>
            </w:r>
            <w:r w:rsidR="005F575F">
              <w:rPr>
                <w:noProof/>
                <w:webHidden/>
              </w:rPr>
            </w:r>
            <w:r w:rsidR="005F575F">
              <w:rPr>
                <w:noProof/>
                <w:webHidden/>
              </w:rPr>
              <w:fldChar w:fldCharType="separate"/>
            </w:r>
            <w:r w:rsidR="005F575F">
              <w:rPr>
                <w:noProof/>
                <w:webHidden/>
              </w:rPr>
              <w:t>14</w:t>
            </w:r>
            <w:r w:rsidR="005F575F">
              <w:rPr>
                <w:noProof/>
                <w:webHidden/>
              </w:rPr>
              <w:fldChar w:fldCharType="end"/>
            </w:r>
          </w:hyperlink>
        </w:p>
        <w:p w14:paraId="188BFB8D" w14:textId="2DB13C72" w:rsidR="005F575F" w:rsidRDefault="00000000">
          <w:pPr>
            <w:pStyle w:val="TOC2"/>
            <w:rPr>
              <w:rFonts w:eastAsiaTheme="minorEastAsia" w:cstheme="minorBidi"/>
              <w:noProof/>
              <w:color w:val="auto"/>
              <w:kern w:val="2"/>
              <w:sz w:val="24"/>
              <w:szCs w:val="24"/>
              <w:lang w:eastAsia="en-AU"/>
              <w14:ligatures w14:val="standardContextual"/>
            </w:rPr>
          </w:pPr>
          <w:hyperlink w:anchor="_Toc181360737" w:history="1">
            <w:r w:rsidR="005F575F" w:rsidRPr="005A3985">
              <w:rPr>
                <w:rStyle w:val="Hyperlink"/>
                <w:noProof/>
              </w:rPr>
              <w:t>3.7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if my innovative solution lacks a strong evidence base?</w:t>
            </w:r>
            <w:r w:rsidR="005F575F">
              <w:rPr>
                <w:noProof/>
                <w:webHidden/>
              </w:rPr>
              <w:tab/>
            </w:r>
            <w:r w:rsidR="005F575F">
              <w:rPr>
                <w:noProof/>
                <w:webHidden/>
              </w:rPr>
              <w:fldChar w:fldCharType="begin"/>
            </w:r>
            <w:r w:rsidR="005F575F">
              <w:rPr>
                <w:noProof/>
                <w:webHidden/>
              </w:rPr>
              <w:instrText xml:space="preserve"> PAGEREF _Toc181360737 \h </w:instrText>
            </w:r>
            <w:r w:rsidR="005F575F">
              <w:rPr>
                <w:noProof/>
                <w:webHidden/>
              </w:rPr>
            </w:r>
            <w:r w:rsidR="005F575F">
              <w:rPr>
                <w:noProof/>
                <w:webHidden/>
              </w:rPr>
              <w:fldChar w:fldCharType="separate"/>
            </w:r>
            <w:r w:rsidR="005F575F">
              <w:rPr>
                <w:noProof/>
                <w:webHidden/>
              </w:rPr>
              <w:t>14</w:t>
            </w:r>
            <w:r w:rsidR="005F575F">
              <w:rPr>
                <w:noProof/>
                <w:webHidden/>
              </w:rPr>
              <w:fldChar w:fldCharType="end"/>
            </w:r>
          </w:hyperlink>
        </w:p>
        <w:p w14:paraId="4D3E0007" w14:textId="0F75AF6A" w:rsidR="005F575F" w:rsidRDefault="00000000">
          <w:pPr>
            <w:pStyle w:val="TOC2"/>
            <w:rPr>
              <w:rFonts w:eastAsiaTheme="minorEastAsia" w:cstheme="minorBidi"/>
              <w:noProof/>
              <w:color w:val="auto"/>
              <w:kern w:val="2"/>
              <w:sz w:val="24"/>
              <w:szCs w:val="24"/>
              <w:lang w:eastAsia="en-AU"/>
              <w14:ligatures w14:val="standardContextual"/>
            </w:rPr>
          </w:pPr>
          <w:hyperlink w:anchor="_Toc181360738" w:history="1">
            <w:r w:rsidR="005F575F" w:rsidRPr="005A3985">
              <w:rPr>
                <w:rStyle w:val="Hyperlink"/>
                <w:noProof/>
              </w:rPr>
              <w:t>3.8</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should be included in the application regarding project evaluation?</w:t>
            </w:r>
            <w:r w:rsidR="005F575F">
              <w:rPr>
                <w:noProof/>
                <w:webHidden/>
              </w:rPr>
              <w:tab/>
            </w:r>
            <w:r w:rsidR="005F575F">
              <w:rPr>
                <w:noProof/>
                <w:webHidden/>
              </w:rPr>
              <w:fldChar w:fldCharType="begin"/>
            </w:r>
            <w:r w:rsidR="005F575F">
              <w:rPr>
                <w:noProof/>
                <w:webHidden/>
              </w:rPr>
              <w:instrText xml:space="preserve"> PAGEREF _Toc181360738 \h </w:instrText>
            </w:r>
            <w:r w:rsidR="005F575F">
              <w:rPr>
                <w:noProof/>
                <w:webHidden/>
              </w:rPr>
            </w:r>
            <w:r w:rsidR="005F575F">
              <w:rPr>
                <w:noProof/>
                <w:webHidden/>
              </w:rPr>
              <w:fldChar w:fldCharType="separate"/>
            </w:r>
            <w:r w:rsidR="005F575F">
              <w:rPr>
                <w:noProof/>
                <w:webHidden/>
              </w:rPr>
              <w:t>15</w:t>
            </w:r>
            <w:r w:rsidR="005F575F">
              <w:rPr>
                <w:noProof/>
                <w:webHidden/>
              </w:rPr>
              <w:fldChar w:fldCharType="end"/>
            </w:r>
          </w:hyperlink>
        </w:p>
        <w:p w14:paraId="5E93E209" w14:textId="34FF6746" w:rsidR="005F575F" w:rsidRDefault="00000000">
          <w:pPr>
            <w:pStyle w:val="TOC1"/>
            <w:rPr>
              <w:rFonts w:eastAsiaTheme="minorEastAsia" w:cstheme="minorBidi"/>
              <w:b w:val="0"/>
              <w:noProof/>
              <w:color w:val="auto"/>
              <w:kern w:val="2"/>
              <w:sz w:val="24"/>
              <w:szCs w:val="24"/>
              <w:lang w:eastAsia="en-AU"/>
              <w14:ligatures w14:val="standardContextual"/>
            </w:rPr>
          </w:pPr>
          <w:hyperlink w:anchor="_Toc181360739" w:history="1">
            <w:r w:rsidR="005F575F" w:rsidRPr="005A3985">
              <w:rPr>
                <w:rStyle w:val="Hyperlink"/>
                <w:noProof/>
              </w:rPr>
              <w:t>4</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Expression of Interest and Application process</w:t>
            </w:r>
            <w:r w:rsidR="005F575F">
              <w:rPr>
                <w:noProof/>
                <w:webHidden/>
              </w:rPr>
              <w:tab/>
            </w:r>
            <w:r w:rsidR="005F575F">
              <w:rPr>
                <w:noProof/>
                <w:webHidden/>
              </w:rPr>
              <w:fldChar w:fldCharType="begin"/>
            </w:r>
            <w:r w:rsidR="005F575F">
              <w:rPr>
                <w:noProof/>
                <w:webHidden/>
              </w:rPr>
              <w:instrText xml:space="preserve"> PAGEREF _Toc181360739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6A5356C6" w14:textId="45087BA6" w:rsidR="005F575F" w:rsidRDefault="00000000">
          <w:pPr>
            <w:pStyle w:val="TOC2"/>
            <w:rPr>
              <w:rFonts w:eastAsiaTheme="minorEastAsia" w:cstheme="minorBidi"/>
              <w:noProof/>
              <w:color w:val="auto"/>
              <w:kern w:val="2"/>
              <w:sz w:val="24"/>
              <w:szCs w:val="24"/>
              <w:lang w:eastAsia="en-AU"/>
              <w14:ligatures w14:val="standardContextual"/>
            </w:rPr>
          </w:pPr>
          <w:hyperlink w:anchor="_Toc181360740" w:history="1">
            <w:r w:rsidR="005F575F" w:rsidRPr="005A3985">
              <w:rPr>
                <w:rStyle w:val="Hyperlink"/>
                <w:noProof/>
              </w:rPr>
              <w:t>4.1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is the process for applying for the RTWPP?</w:t>
            </w:r>
            <w:r w:rsidR="005F575F">
              <w:rPr>
                <w:noProof/>
                <w:webHidden/>
              </w:rPr>
              <w:tab/>
            </w:r>
            <w:r w:rsidR="005F575F">
              <w:rPr>
                <w:noProof/>
                <w:webHidden/>
              </w:rPr>
              <w:fldChar w:fldCharType="begin"/>
            </w:r>
            <w:r w:rsidR="005F575F">
              <w:rPr>
                <w:noProof/>
                <w:webHidden/>
              </w:rPr>
              <w:instrText xml:space="preserve"> PAGEREF _Toc181360740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1A34CC2A" w14:textId="6423F312" w:rsidR="005F575F" w:rsidRDefault="00000000">
          <w:pPr>
            <w:pStyle w:val="TOC2"/>
            <w:rPr>
              <w:rFonts w:eastAsiaTheme="minorEastAsia" w:cstheme="minorBidi"/>
              <w:noProof/>
              <w:color w:val="auto"/>
              <w:kern w:val="2"/>
              <w:sz w:val="24"/>
              <w:szCs w:val="24"/>
              <w:lang w:eastAsia="en-AU"/>
              <w14:ligatures w14:val="standardContextual"/>
            </w:rPr>
          </w:pPr>
          <w:hyperlink w:anchor="_Toc181360741" w:history="1">
            <w:r w:rsidR="005F575F" w:rsidRPr="005A3985">
              <w:rPr>
                <w:rStyle w:val="Hyperlink"/>
                <w:noProof/>
              </w:rPr>
              <w:t>4.2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When can an EOI be submitted?</w:t>
            </w:r>
            <w:r w:rsidR="005F575F">
              <w:rPr>
                <w:noProof/>
                <w:webHidden/>
              </w:rPr>
              <w:tab/>
            </w:r>
            <w:r w:rsidR="005F575F">
              <w:rPr>
                <w:noProof/>
                <w:webHidden/>
              </w:rPr>
              <w:fldChar w:fldCharType="begin"/>
            </w:r>
            <w:r w:rsidR="005F575F">
              <w:rPr>
                <w:noProof/>
                <w:webHidden/>
              </w:rPr>
              <w:instrText xml:space="preserve"> PAGEREF _Toc181360741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76891FC0" w14:textId="13EE5EA8" w:rsidR="005F575F" w:rsidRDefault="00000000">
          <w:pPr>
            <w:pStyle w:val="TOC2"/>
            <w:rPr>
              <w:rFonts w:eastAsiaTheme="minorEastAsia" w:cstheme="minorBidi"/>
              <w:noProof/>
              <w:color w:val="auto"/>
              <w:kern w:val="2"/>
              <w:sz w:val="24"/>
              <w:szCs w:val="24"/>
              <w:lang w:eastAsia="en-AU"/>
              <w14:ligatures w14:val="standardContextual"/>
            </w:rPr>
          </w:pPr>
          <w:hyperlink w:anchor="_Toc181360742" w:history="1">
            <w:r w:rsidR="005F575F" w:rsidRPr="005A3985">
              <w:rPr>
                <w:rStyle w:val="Hyperlink"/>
                <w:noProof/>
              </w:rPr>
              <w:t>4.3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do you submit an EOI?</w:t>
            </w:r>
            <w:r w:rsidR="005F575F">
              <w:rPr>
                <w:noProof/>
                <w:webHidden/>
              </w:rPr>
              <w:tab/>
            </w:r>
            <w:r w:rsidR="005F575F">
              <w:rPr>
                <w:noProof/>
                <w:webHidden/>
              </w:rPr>
              <w:fldChar w:fldCharType="begin"/>
            </w:r>
            <w:r w:rsidR="005F575F">
              <w:rPr>
                <w:noProof/>
                <w:webHidden/>
              </w:rPr>
              <w:instrText xml:space="preserve"> PAGEREF _Toc181360742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0594074F" w14:textId="2DCD29F1" w:rsidR="005F575F" w:rsidRDefault="00000000">
          <w:pPr>
            <w:pStyle w:val="TOC2"/>
            <w:rPr>
              <w:rFonts w:eastAsiaTheme="minorEastAsia" w:cstheme="minorBidi"/>
              <w:noProof/>
              <w:color w:val="auto"/>
              <w:kern w:val="2"/>
              <w:sz w:val="24"/>
              <w:szCs w:val="24"/>
              <w:lang w:eastAsia="en-AU"/>
              <w14:ligatures w14:val="standardContextual"/>
            </w:rPr>
          </w:pPr>
          <w:hyperlink w:anchor="_Toc181360743" w:history="1">
            <w:r w:rsidR="005F575F" w:rsidRPr="005A3985">
              <w:rPr>
                <w:rStyle w:val="Hyperlink"/>
                <w:noProof/>
              </w:rPr>
              <w:t>4.4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happens if I submit more than one EOI?</w:t>
            </w:r>
            <w:r w:rsidR="005F575F">
              <w:rPr>
                <w:noProof/>
                <w:webHidden/>
              </w:rPr>
              <w:tab/>
            </w:r>
            <w:r w:rsidR="005F575F">
              <w:rPr>
                <w:noProof/>
                <w:webHidden/>
              </w:rPr>
              <w:fldChar w:fldCharType="begin"/>
            </w:r>
            <w:r w:rsidR="005F575F">
              <w:rPr>
                <w:noProof/>
                <w:webHidden/>
              </w:rPr>
              <w:instrText xml:space="preserve"> PAGEREF _Toc181360743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1AE90D3C" w14:textId="45BEB958" w:rsidR="005F575F" w:rsidRDefault="00000000">
          <w:pPr>
            <w:pStyle w:val="TOC2"/>
            <w:rPr>
              <w:rFonts w:eastAsiaTheme="minorEastAsia" w:cstheme="minorBidi"/>
              <w:noProof/>
              <w:color w:val="auto"/>
              <w:kern w:val="2"/>
              <w:sz w:val="24"/>
              <w:szCs w:val="24"/>
              <w:lang w:eastAsia="en-AU"/>
              <w14:ligatures w14:val="standardContextual"/>
            </w:rPr>
          </w:pPr>
          <w:hyperlink w:anchor="_Toc181360744" w:history="1">
            <w:r w:rsidR="005F575F" w:rsidRPr="005A3985">
              <w:rPr>
                <w:rStyle w:val="Hyperlink"/>
                <w:noProof/>
              </w:rPr>
              <w:t>4.5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Can an Expression of Interest that has been submitted be revised?</w:t>
            </w:r>
            <w:r w:rsidR="005F575F">
              <w:rPr>
                <w:noProof/>
                <w:webHidden/>
              </w:rPr>
              <w:tab/>
            </w:r>
            <w:r w:rsidR="005F575F">
              <w:rPr>
                <w:noProof/>
                <w:webHidden/>
              </w:rPr>
              <w:fldChar w:fldCharType="begin"/>
            </w:r>
            <w:r w:rsidR="005F575F">
              <w:rPr>
                <w:noProof/>
                <w:webHidden/>
              </w:rPr>
              <w:instrText xml:space="preserve"> PAGEREF _Toc181360744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79AD7EBA" w14:textId="7777191E" w:rsidR="005F575F" w:rsidRDefault="00000000">
          <w:pPr>
            <w:pStyle w:val="TOC2"/>
            <w:rPr>
              <w:rFonts w:eastAsiaTheme="minorEastAsia" w:cstheme="minorBidi"/>
              <w:noProof/>
              <w:color w:val="auto"/>
              <w:kern w:val="2"/>
              <w:sz w:val="24"/>
              <w:szCs w:val="24"/>
              <w:lang w:eastAsia="en-AU"/>
              <w14:ligatures w14:val="standardContextual"/>
            </w:rPr>
          </w:pPr>
          <w:hyperlink w:anchor="_Toc181360745" w:history="1">
            <w:r w:rsidR="005F575F" w:rsidRPr="005A3985">
              <w:rPr>
                <w:rStyle w:val="Hyperlink"/>
                <w:noProof/>
              </w:rPr>
              <w:t>4.6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close to the deadline can I submit forms in SmartyGrants?</w:t>
            </w:r>
            <w:r w:rsidR="005F575F">
              <w:rPr>
                <w:noProof/>
                <w:webHidden/>
              </w:rPr>
              <w:tab/>
            </w:r>
            <w:r w:rsidR="005F575F">
              <w:rPr>
                <w:noProof/>
                <w:webHidden/>
              </w:rPr>
              <w:fldChar w:fldCharType="begin"/>
            </w:r>
            <w:r w:rsidR="005F575F">
              <w:rPr>
                <w:noProof/>
                <w:webHidden/>
              </w:rPr>
              <w:instrText xml:space="preserve"> PAGEREF _Toc181360745 \h </w:instrText>
            </w:r>
            <w:r w:rsidR="005F575F">
              <w:rPr>
                <w:noProof/>
                <w:webHidden/>
              </w:rPr>
            </w:r>
            <w:r w:rsidR="005F575F">
              <w:rPr>
                <w:noProof/>
                <w:webHidden/>
              </w:rPr>
              <w:fldChar w:fldCharType="separate"/>
            </w:r>
            <w:r w:rsidR="005F575F">
              <w:rPr>
                <w:noProof/>
                <w:webHidden/>
              </w:rPr>
              <w:t>16</w:t>
            </w:r>
            <w:r w:rsidR="005F575F">
              <w:rPr>
                <w:noProof/>
                <w:webHidden/>
              </w:rPr>
              <w:fldChar w:fldCharType="end"/>
            </w:r>
          </w:hyperlink>
        </w:p>
        <w:p w14:paraId="0FE38DCD" w14:textId="2C4EB594" w:rsidR="005F575F" w:rsidRDefault="00000000">
          <w:pPr>
            <w:pStyle w:val="TOC2"/>
            <w:rPr>
              <w:rFonts w:eastAsiaTheme="minorEastAsia" w:cstheme="minorBidi"/>
              <w:noProof/>
              <w:color w:val="auto"/>
              <w:kern w:val="2"/>
              <w:sz w:val="24"/>
              <w:szCs w:val="24"/>
              <w:lang w:eastAsia="en-AU"/>
              <w14:ligatures w14:val="standardContextual"/>
            </w:rPr>
          </w:pPr>
          <w:hyperlink w:anchor="_Toc181360746" w:history="1">
            <w:r w:rsidR="005F575F" w:rsidRPr="005A3985">
              <w:rPr>
                <w:rStyle w:val="Hyperlink"/>
                <w:noProof/>
              </w:rPr>
              <w:t>4.7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Can I submit a late EOI or full grant application?</w:t>
            </w:r>
            <w:r w:rsidR="005F575F">
              <w:rPr>
                <w:noProof/>
                <w:webHidden/>
              </w:rPr>
              <w:tab/>
            </w:r>
            <w:r w:rsidR="005F575F">
              <w:rPr>
                <w:noProof/>
                <w:webHidden/>
              </w:rPr>
              <w:fldChar w:fldCharType="begin"/>
            </w:r>
            <w:r w:rsidR="005F575F">
              <w:rPr>
                <w:noProof/>
                <w:webHidden/>
              </w:rPr>
              <w:instrText xml:space="preserve"> PAGEREF _Toc181360746 \h </w:instrText>
            </w:r>
            <w:r w:rsidR="005F575F">
              <w:rPr>
                <w:noProof/>
                <w:webHidden/>
              </w:rPr>
            </w:r>
            <w:r w:rsidR="005F575F">
              <w:rPr>
                <w:noProof/>
                <w:webHidden/>
              </w:rPr>
              <w:fldChar w:fldCharType="separate"/>
            </w:r>
            <w:r w:rsidR="005F575F">
              <w:rPr>
                <w:noProof/>
                <w:webHidden/>
              </w:rPr>
              <w:t>17</w:t>
            </w:r>
            <w:r w:rsidR="005F575F">
              <w:rPr>
                <w:noProof/>
                <w:webHidden/>
              </w:rPr>
              <w:fldChar w:fldCharType="end"/>
            </w:r>
          </w:hyperlink>
        </w:p>
        <w:p w14:paraId="27C39810" w14:textId="52C58948" w:rsidR="005F575F" w:rsidRDefault="00000000">
          <w:pPr>
            <w:pStyle w:val="TOC2"/>
            <w:rPr>
              <w:rFonts w:eastAsiaTheme="minorEastAsia" w:cstheme="minorBidi"/>
              <w:noProof/>
              <w:color w:val="auto"/>
              <w:kern w:val="2"/>
              <w:sz w:val="24"/>
              <w:szCs w:val="24"/>
              <w:lang w:eastAsia="en-AU"/>
              <w14:ligatures w14:val="standardContextual"/>
            </w:rPr>
          </w:pPr>
          <w:hyperlink w:anchor="_Toc181360747" w:history="1">
            <w:r w:rsidR="005F575F" w:rsidRPr="005A3985">
              <w:rPr>
                <w:rStyle w:val="Hyperlink"/>
                <w:noProof/>
              </w:rPr>
              <w:t>4.8</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happens if some of the information in my EOI or full grant application is not true?</w:t>
            </w:r>
            <w:r w:rsidR="005F575F">
              <w:rPr>
                <w:noProof/>
                <w:webHidden/>
              </w:rPr>
              <w:tab/>
            </w:r>
            <w:r w:rsidR="005F575F">
              <w:rPr>
                <w:noProof/>
                <w:webHidden/>
              </w:rPr>
              <w:fldChar w:fldCharType="begin"/>
            </w:r>
            <w:r w:rsidR="005F575F">
              <w:rPr>
                <w:noProof/>
                <w:webHidden/>
              </w:rPr>
              <w:instrText xml:space="preserve"> PAGEREF _Toc181360747 \h </w:instrText>
            </w:r>
            <w:r w:rsidR="005F575F">
              <w:rPr>
                <w:noProof/>
                <w:webHidden/>
              </w:rPr>
            </w:r>
            <w:r w:rsidR="005F575F">
              <w:rPr>
                <w:noProof/>
                <w:webHidden/>
              </w:rPr>
              <w:fldChar w:fldCharType="separate"/>
            </w:r>
            <w:r w:rsidR="005F575F">
              <w:rPr>
                <w:noProof/>
                <w:webHidden/>
              </w:rPr>
              <w:t>17</w:t>
            </w:r>
            <w:r w:rsidR="005F575F">
              <w:rPr>
                <w:noProof/>
                <w:webHidden/>
              </w:rPr>
              <w:fldChar w:fldCharType="end"/>
            </w:r>
          </w:hyperlink>
        </w:p>
        <w:p w14:paraId="15AD6632" w14:textId="08A1B5B6" w:rsidR="005F575F" w:rsidRDefault="00000000">
          <w:pPr>
            <w:pStyle w:val="TOC2"/>
            <w:rPr>
              <w:rFonts w:eastAsiaTheme="minorEastAsia" w:cstheme="minorBidi"/>
              <w:noProof/>
              <w:color w:val="auto"/>
              <w:kern w:val="2"/>
              <w:sz w:val="24"/>
              <w:szCs w:val="24"/>
              <w:lang w:eastAsia="en-AU"/>
              <w14:ligatures w14:val="standardContextual"/>
            </w:rPr>
          </w:pPr>
          <w:hyperlink w:anchor="_Toc181360748" w:history="1">
            <w:r w:rsidR="005F575F" w:rsidRPr="005A3985">
              <w:rPr>
                <w:rStyle w:val="Hyperlink"/>
                <w:noProof/>
              </w:rPr>
              <w:t>4.9</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When and how can full grant applications be submitted?</w:t>
            </w:r>
            <w:r w:rsidR="005F575F">
              <w:rPr>
                <w:noProof/>
                <w:webHidden/>
              </w:rPr>
              <w:tab/>
            </w:r>
            <w:r w:rsidR="005F575F">
              <w:rPr>
                <w:noProof/>
                <w:webHidden/>
              </w:rPr>
              <w:fldChar w:fldCharType="begin"/>
            </w:r>
            <w:r w:rsidR="005F575F">
              <w:rPr>
                <w:noProof/>
                <w:webHidden/>
              </w:rPr>
              <w:instrText xml:space="preserve"> PAGEREF _Toc181360748 \h </w:instrText>
            </w:r>
            <w:r w:rsidR="005F575F">
              <w:rPr>
                <w:noProof/>
                <w:webHidden/>
              </w:rPr>
            </w:r>
            <w:r w:rsidR="005F575F">
              <w:rPr>
                <w:noProof/>
                <w:webHidden/>
              </w:rPr>
              <w:fldChar w:fldCharType="separate"/>
            </w:r>
            <w:r w:rsidR="005F575F">
              <w:rPr>
                <w:noProof/>
                <w:webHidden/>
              </w:rPr>
              <w:t>17</w:t>
            </w:r>
            <w:r w:rsidR="005F575F">
              <w:rPr>
                <w:noProof/>
                <w:webHidden/>
              </w:rPr>
              <w:fldChar w:fldCharType="end"/>
            </w:r>
          </w:hyperlink>
        </w:p>
        <w:p w14:paraId="38365179" w14:textId="349D1EA1" w:rsidR="005F575F" w:rsidRDefault="00000000">
          <w:pPr>
            <w:pStyle w:val="TOC2"/>
            <w:rPr>
              <w:rFonts w:eastAsiaTheme="minorEastAsia" w:cstheme="minorBidi"/>
              <w:noProof/>
              <w:color w:val="auto"/>
              <w:kern w:val="2"/>
              <w:sz w:val="24"/>
              <w:szCs w:val="24"/>
              <w:lang w:eastAsia="en-AU"/>
              <w14:ligatures w14:val="standardContextual"/>
            </w:rPr>
          </w:pPr>
          <w:hyperlink w:anchor="_Toc181360749" w:history="1">
            <w:r w:rsidR="005F575F" w:rsidRPr="005A3985">
              <w:rPr>
                <w:rStyle w:val="Hyperlink"/>
                <w:noProof/>
              </w:rPr>
              <w:t>4.10</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Can a Full Grant application that has been submitted be revised?</w:t>
            </w:r>
            <w:r w:rsidR="005F575F">
              <w:rPr>
                <w:noProof/>
                <w:webHidden/>
              </w:rPr>
              <w:tab/>
            </w:r>
            <w:r w:rsidR="005F575F">
              <w:rPr>
                <w:noProof/>
                <w:webHidden/>
              </w:rPr>
              <w:fldChar w:fldCharType="begin"/>
            </w:r>
            <w:r w:rsidR="005F575F">
              <w:rPr>
                <w:noProof/>
                <w:webHidden/>
              </w:rPr>
              <w:instrText xml:space="preserve"> PAGEREF _Toc181360749 \h </w:instrText>
            </w:r>
            <w:r w:rsidR="005F575F">
              <w:rPr>
                <w:noProof/>
                <w:webHidden/>
              </w:rPr>
            </w:r>
            <w:r w:rsidR="005F575F">
              <w:rPr>
                <w:noProof/>
                <w:webHidden/>
              </w:rPr>
              <w:fldChar w:fldCharType="separate"/>
            </w:r>
            <w:r w:rsidR="005F575F">
              <w:rPr>
                <w:noProof/>
                <w:webHidden/>
              </w:rPr>
              <w:t>17</w:t>
            </w:r>
            <w:r w:rsidR="005F575F">
              <w:rPr>
                <w:noProof/>
                <w:webHidden/>
              </w:rPr>
              <w:fldChar w:fldCharType="end"/>
            </w:r>
          </w:hyperlink>
        </w:p>
        <w:p w14:paraId="16E06979" w14:textId="582C07CE" w:rsidR="005F575F" w:rsidRDefault="00000000">
          <w:pPr>
            <w:pStyle w:val="TOC2"/>
            <w:rPr>
              <w:rFonts w:eastAsiaTheme="minorEastAsia" w:cstheme="minorBidi"/>
              <w:noProof/>
              <w:color w:val="auto"/>
              <w:kern w:val="2"/>
              <w:sz w:val="24"/>
              <w:szCs w:val="24"/>
              <w:lang w:eastAsia="en-AU"/>
              <w14:ligatures w14:val="standardContextual"/>
            </w:rPr>
          </w:pPr>
          <w:hyperlink w:anchor="_Toc181360750" w:history="1">
            <w:r w:rsidR="005F575F" w:rsidRPr="005A3985">
              <w:rPr>
                <w:rStyle w:val="Hyperlink"/>
                <w:noProof/>
              </w:rPr>
              <w:t>4.11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support is available for applicants?</w:t>
            </w:r>
            <w:r w:rsidR="005F575F">
              <w:rPr>
                <w:noProof/>
                <w:webHidden/>
              </w:rPr>
              <w:tab/>
            </w:r>
            <w:r w:rsidR="005F575F">
              <w:rPr>
                <w:noProof/>
                <w:webHidden/>
              </w:rPr>
              <w:fldChar w:fldCharType="begin"/>
            </w:r>
            <w:r w:rsidR="005F575F">
              <w:rPr>
                <w:noProof/>
                <w:webHidden/>
              </w:rPr>
              <w:instrText xml:space="preserve"> PAGEREF _Toc181360750 \h </w:instrText>
            </w:r>
            <w:r w:rsidR="005F575F">
              <w:rPr>
                <w:noProof/>
                <w:webHidden/>
              </w:rPr>
            </w:r>
            <w:r w:rsidR="005F575F">
              <w:rPr>
                <w:noProof/>
                <w:webHidden/>
              </w:rPr>
              <w:fldChar w:fldCharType="separate"/>
            </w:r>
            <w:r w:rsidR="005F575F">
              <w:rPr>
                <w:noProof/>
                <w:webHidden/>
              </w:rPr>
              <w:t>17</w:t>
            </w:r>
            <w:r w:rsidR="005F575F">
              <w:rPr>
                <w:noProof/>
                <w:webHidden/>
              </w:rPr>
              <w:fldChar w:fldCharType="end"/>
            </w:r>
          </w:hyperlink>
        </w:p>
        <w:p w14:paraId="3A3B0A9E" w14:textId="42838497" w:rsidR="005F575F" w:rsidRDefault="00000000">
          <w:pPr>
            <w:pStyle w:val="TOC2"/>
            <w:rPr>
              <w:rFonts w:eastAsiaTheme="minorEastAsia" w:cstheme="minorBidi"/>
              <w:noProof/>
              <w:color w:val="auto"/>
              <w:kern w:val="2"/>
              <w:sz w:val="24"/>
              <w:szCs w:val="24"/>
              <w:lang w:eastAsia="en-AU"/>
              <w14:ligatures w14:val="standardContextual"/>
            </w:rPr>
          </w:pPr>
          <w:hyperlink w:anchor="_Toc181360751" w:history="1">
            <w:r w:rsidR="005F575F" w:rsidRPr="005A3985">
              <w:rPr>
                <w:rStyle w:val="Hyperlink"/>
                <w:noProof/>
              </w:rPr>
              <w:t>4.12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Will all submitted applications receive funding?</w:t>
            </w:r>
            <w:r w:rsidR="005F575F">
              <w:rPr>
                <w:noProof/>
                <w:webHidden/>
              </w:rPr>
              <w:tab/>
            </w:r>
            <w:r w:rsidR="005F575F">
              <w:rPr>
                <w:noProof/>
                <w:webHidden/>
              </w:rPr>
              <w:fldChar w:fldCharType="begin"/>
            </w:r>
            <w:r w:rsidR="005F575F">
              <w:rPr>
                <w:noProof/>
                <w:webHidden/>
              </w:rPr>
              <w:instrText xml:space="preserve"> PAGEREF _Toc181360751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06132A11" w14:textId="0FCE28D8" w:rsidR="005F575F" w:rsidRDefault="00000000">
          <w:pPr>
            <w:pStyle w:val="TOC2"/>
            <w:rPr>
              <w:rFonts w:eastAsiaTheme="minorEastAsia" w:cstheme="minorBidi"/>
              <w:noProof/>
              <w:color w:val="auto"/>
              <w:kern w:val="2"/>
              <w:sz w:val="24"/>
              <w:szCs w:val="24"/>
              <w:lang w:eastAsia="en-AU"/>
              <w14:ligatures w14:val="standardContextual"/>
            </w:rPr>
          </w:pPr>
          <w:hyperlink w:anchor="_Toc181360752" w:history="1">
            <w:r w:rsidR="005F575F" w:rsidRPr="005A3985">
              <w:rPr>
                <w:rStyle w:val="Hyperlink"/>
                <w:noProof/>
              </w:rPr>
              <w:t>4.13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is the Funding Agreement and grant acquittal managed for successful applicants?</w:t>
            </w:r>
            <w:r w:rsidR="005F575F">
              <w:rPr>
                <w:noProof/>
                <w:webHidden/>
              </w:rPr>
              <w:tab/>
            </w:r>
            <w:r w:rsidR="005F575F">
              <w:rPr>
                <w:noProof/>
                <w:webHidden/>
              </w:rPr>
              <w:fldChar w:fldCharType="begin"/>
            </w:r>
            <w:r w:rsidR="005F575F">
              <w:rPr>
                <w:noProof/>
                <w:webHidden/>
              </w:rPr>
              <w:instrText xml:space="preserve"> PAGEREF _Toc181360752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28417969" w14:textId="1953BA02" w:rsidR="005F575F" w:rsidRDefault="00000000">
          <w:pPr>
            <w:pStyle w:val="TOC1"/>
            <w:rPr>
              <w:rFonts w:eastAsiaTheme="minorEastAsia" w:cstheme="minorBidi"/>
              <w:b w:val="0"/>
              <w:noProof/>
              <w:color w:val="auto"/>
              <w:kern w:val="2"/>
              <w:sz w:val="24"/>
              <w:szCs w:val="24"/>
              <w:lang w:eastAsia="en-AU"/>
              <w14:ligatures w14:val="standardContextual"/>
            </w:rPr>
          </w:pPr>
          <w:hyperlink w:anchor="_Toc181360753" w:history="1">
            <w:r w:rsidR="005F575F" w:rsidRPr="005A3985">
              <w:rPr>
                <w:rStyle w:val="Hyperlink"/>
                <w:noProof/>
              </w:rPr>
              <w:t>5</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Assessment process</w:t>
            </w:r>
            <w:r w:rsidR="005F575F">
              <w:rPr>
                <w:noProof/>
                <w:webHidden/>
              </w:rPr>
              <w:tab/>
            </w:r>
            <w:r w:rsidR="005F575F">
              <w:rPr>
                <w:noProof/>
                <w:webHidden/>
              </w:rPr>
              <w:fldChar w:fldCharType="begin"/>
            </w:r>
            <w:r w:rsidR="005F575F">
              <w:rPr>
                <w:noProof/>
                <w:webHidden/>
              </w:rPr>
              <w:instrText xml:space="preserve"> PAGEREF _Toc181360753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72DB8390" w14:textId="57074ABB" w:rsidR="005F575F" w:rsidRDefault="00000000">
          <w:pPr>
            <w:pStyle w:val="TOC2"/>
            <w:rPr>
              <w:rFonts w:eastAsiaTheme="minorEastAsia" w:cstheme="minorBidi"/>
              <w:noProof/>
              <w:color w:val="auto"/>
              <w:kern w:val="2"/>
              <w:sz w:val="24"/>
              <w:szCs w:val="24"/>
              <w:lang w:eastAsia="en-AU"/>
              <w14:ligatures w14:val="standardContextual"/>
            </w:rPr>
          </w:pPr>
          <w:hyperlink w:anchor="_Toc181360754" w:history="1">
            <w:r w:rsidR="005F575F" w:rsidRPr="005A3985">
              <w:rPr>
                <w:rStyle w:val="Hyperlink"/>
                <w:noProof/>
              </w:rPr>
              <w:t>5.1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type of grant round is the 2024-25 RTWPP?</w:t>
            </w:r>
            <w:r w:rsidR="005F575F">
              <w:rPr>
                <w:noProof/>
                <w:webHidden/>
              </w:rPr>
              <w:tab/>
            </w:r>
            <w:r w:rsidR="005F575F">
              <w:rPr>
                <w:noProof/>
                <w:webHidden/>
              </w:rPr>
              <w:fldChar w:fldCharType="begin"/>
            </w:r>
            <w:r w:rsidR="005F575F">
              <w:rPr>
                <w:noProof/>
                <w:webHidden/>
              </w:rPr>
              <w:instrText xml:space="preserve"> PAGEREF _Toc181360754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6A532405" w14:textId="132D3561" w:rsidR="005F575F" w:rsidRDefault="00000000">
          <w:pPr>
            <w:pStyle w:val="TOC2"/>
            <w:rPr>
              <w:rFonts w:eastAsiaTheme="minorEastAsia" w:cstheme="minorBidi"/>
              <w:noProof/>
              <w:color w:val="auto"/>
              <w:kern w:val="2"/>
              <w:sz w:val="24"/>
              <w:szCs w:val="24"/>
              <w:lang w:eastAsia="en-AU"/>
              <w14:ligatures w14:val="standardContextual"/>
            </w:rPr>
          </w:pPr>
          <w:hyperlink w:anchor="_Toc181360755" w:history="1">
            <w:r w:rsidR="005F575F" w:rsidRPr="005A3985">
              <w:rPr>
                <w:rStyle w:val="Hyperlink"/>
                <w:noProof/>
              </w:rPr>
              <w:t>5.2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are ineligible applications determined?</w:t>
            </w:r>
            <w:r w:rsidR="005F575F">
              <w:rPr>
                <w:noProof/>
                <w:webHidden/>
              </w:rPr>
              <w:tab/>
            </w:r>
            <w:r w:rsidR="005F575F">
              <w:rPr>
                <w:noProof/>
                <w:webHidden/>
              </w:rPr>
              <w:fldChar w:fldCharType="begin"/>
            </w:r>
            <w:r w:rsidR="005F575F">
              <w:rPr>
                <w:noProof/>
                <w:webHidden/>
              </w:rPr>
              <w:instrText xml:space="preserve"> PAGEREF _Toc181360755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1299C5A3" w14:textId="2EACC791" w:rsidR="005F575F" w:rsidRDefault="00000000">
          <w:pPr>
            <w:pStyle w:val="TOC2"/>
            <w:rPr>
              <w:rFonts w:eastAsiaTheme="minorEastAsia" w:cstheme="minorBidi"/>
              <w:noProof/>
              <w:color w:val="auto"/>
              <w:kern w:val="2"/>
              <w:sz w:val="24"/>
              <w:szCs w:val="24"/>
              <w:lang w:eastAsia="en-AU"/>
              <w14:ligatures w14:val="standardContextual"/>
            </w:rPr>
          </w:pPr>
          <w:hyperlink w:anchor="_Toc181360756" w:history="1">
            <w:r w:rsidR="005F575F" w:rsidRPr="005A3985">
              <w:rPr>
                <w:rStyle w:val="Hyperlink"/>
                <w:noProof/>
              </w:rPr>
              <w:t>5.3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happens if an EOI is deemed ineligible?</w:t>
            </w:r>
            <w:r w:rsidR="005F575F">
              <w:rPr>
                <w:noProof/>
                <w:webHidden/>
              </w:rPr>
              <w:tab/>
            </w:r>
            <w:r w:rsidR="005F575F">
              <w:rPr>
                <w:noProof/>
                <w:webHidden/>
              </w:rPr>
              <w:fldChar w:fldCharType="begin"/>
            </w:r>
            <w:r w:rsidR="005F575F">
              <w:rPr>
                <w:noProof/>
                <w:webHidden/>
              </w:rPr>
              <w:instrText xml:space="preserve"> PAGEREF _Toc181360756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303FAE52" w14:textId="0FFE535A" w:rsidR="005F575F" w:rsidRDefault="00000000">
          <w:pPr>
            <w:pStyle w:val="TOC2"/>
            <w:rPr>
              <w:rFonts w:eastAsiaTheme="minorEastAsia" w:cstheme="minorBidi"/>
              <w:noProof/>
              <w:color w:val="auto"/>
              <w:kern w:val="2"/>
              <w:sz w:val="24"/>
              <w:szCs w:val="24"/>
              <w:lang w:eastAsia="en-AU"/>
              <w14:ligatures w14:val="standardContextual"/>
            </w:rPr>
          </w:pPr>
          <w:hyperlink w:anchor="_Toc181360757" w:history="1">
            <w:r w:rsidR="005F575F" w:rsidRPr="005A3985">
              <w:rPr>
                <w:rStyle w:val="Hyperlink"/>
                <w:noProof/>
              </w:rPr>
              <w:t>5.4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is the shortlist for EOIs determined?</w:t>
            </w:r>
            <w:r w:rsidR="005F575F">
              <w:rPr>
                <w:noProof/>
                <w:webHidden/>
              </w:rPr>
              <w:tab/>
            </w:r>
            <w:r w:rsidR="005F575F">
              <w:rPr>
                <w:noProof/>
                <w:webHidden/>
              </w:rPr>
              <w:fldChar w:fldCharType="begin"/>
            </w:r>
            <w:r w:rsidR="005F575F">
              <w:rPr>
                <w:noProof/>
                <w:webHidden/>
              </w:rPr>
              <w:instrText xml:space="preserve"> PAGEREF _Toc181360757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160F4ACC" w14:textId="03A2D89C" w:rsidR="005F575F" w:rsidRDefault="00000000">
          <w:pPr>
            <w:pStyle w:val="TOC2"/>
            <w:rPr>
              <w:rFonts w:eastAsiaTheme="minorEastAsia" w:cstheme="minorBidi"/>
              <w:noProof/>
              <w:color w:val="auto"/>
              <w:kern w:val="2"/>
              <w:sz w:val="24"/>
              <w:szCs w:val="24"/>
              <w:lang w:eastAsia="en-AU"/>
              <w14:ligatures w14:val="standardContextual"/>
            </w:rPr>
          </w:pPr>
          <w:hyperlink w:anchor="_Toc181360758" w:history="1">
            <w:r w:rsidR="005F575F" w:rsidRPr="005A3985">
              <w:rPr>
                <w:rStyle w:val="Hyperlink"/>
                <w:noProof/>
              </w:rPr>
              <w:t>5.5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If an EOI meets the assessment criteria will it be automatically shortlisted?</w:t>
            </w:r>
            <w:r w:rsidR="005F575F">
              <w:rPr>
                <w:noProof/>
                <w:webHidden/>
              </w:rPr>
              <w:tab/>
            </w:r>
            <w:r w:rsidR="005F575F">
              <w:rPr>
                <w:noProof/>
                <w:webHidden/>
              </w:rPr>
              <w:fldChar w:fldCharType="begin"/>
            </w:r>
            <w:r w:rsidR="005F575F">
              <w:rPr>
                <w:noProof/>
                <w:webHidden/>
              </w:rPr>
              <w:instrText xml:space="preserve"> PAGEREF _Toc181360758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63B520C4" w14:textId="38670684" w:rsidR="005F575F" w:rsidRDefault="00000000">
          <w:pPr>
            <w:pStyle w:val="TOC2"/>
            <w:rPr>
              <w:rFonts w:eastAsiaTheme="minorEastAsia" w:cstheme="minorBidi"/>
              <w:noProof/>
              <w:color w:val="auto"/>
              <w:kern w:val="2"/>
              <w:sz w:val="24"/>
              <w:szCs w:val="24"/>
              <w:lang w:eastAsia="en-AU"/>
              <w14:ligatures w14:val="standardContextual"/>
            </w:rPr>
          </w:pPr>
          <w:hyperlink w:anchor="_Toc181360759" w:history="1">
            <w:r w:rsidR="005F575F" w:rsidRPr="005A3985">
              <w:rPr>
                <w:rStyle w:val="Hyperlink"/>
                <w:noProof/>
              </w:rPr>
              <w:t>5.6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Who will approve the shortlist of EOIs?</w:t>
            </w:r>
            <w:r w:rsidR="005F575F">
              <w:rPr>
                <w:noProof/>
                <w:webHidden/>
              </w:rPr>
              <w:tab/>
            </w:r>
            <w:r w:rsidR="005F575F">
              <w:rPr>
                <w:noProof/>
                <w:webHidden/>
              </w:rPr>
              <w:fldChar w:fldCharType="begin"/>
            </w:r>
            <w:r w:rsidR="005F575F">
              <w:rPr>
                <w:noProof/>
                <w:webHidden/>
              </w:rPr>
              <w:instrText xml:space="preserve"> PAGEREF _Toc181360759 \h </w:instrText>
            </w:r>
            <w:r w:rsidR="005F575F">
              <w:rPr>
                <w:noProof/>
                <w:webHidden/>
              </w:rPr>
            </w:r>
            <w:r w:rsidR="005F575F">
              <w:rPr>
                <w:noProof/>
                <w:webHidden/>
              </w:rPr>
              <w:fldChar w:fldCharType="separate"/>
            </w:r>
            <w:r w:rsidR="005F575F">
              <w:rPr>
                <w:noProof/>
                <w:webHidden/>
              </w:rPr>
              <w:t>18</w:t>
            </w:r>
            <w:r w:rsidR="005F575F">
              <w:rPr>
                <w:noProof/>
                <w:webHidden/>
              </w:rPr>
              <w:fldChar w:fldCharType="end"/>
            </w:r>
          </w:hyperlink>
        </w:p>
        <w:p w14:paraId="36B6E2EF" w14:textId="7883EE43" w:rsidR="005F575F" w:rsidRDefault="00000000">
          <w:pPr>
            <w:pStyle w:val="TOC2"/>
            <w:rPr>
              <w:rFonts w:eastAsiaTheme="minorEastAsia" w:cstheme="minorBidi"/>
              <w:noProof/>
              <w:color w:val="auto"/>
              <w:kern w:val="2"/>
              <w:sz w:val="24"/>
              <w:szCs w:val="24"/>
              <w:lang w:eastAsia="en-AU"/>
              <w14:ligatures w14:val="standardContextual"/>
            </w:rPr>
          </w:pPr>
          <w:hyperlink w:anchor="_Toc181360760" w:history="1">
            <w:r w:rsidR="005F575F" w:rsidRPr="005A3985">
              <w:rPr>
                <w:rStyle w:val="Hyperlink"/>
                <w:noProof/>
              </w:rPr>
              <w:t>5.7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will EOI applicants be notified of the outcome of their application?</w:t>
            </w:r>
            <w:r w:rsidR="005F575F">
              <w:rPr>
                <w:noProof/>
                <w:webHidden/>
              </w:rPr>
              <w:tab/>
            </w:r>
            <w:r w:rsidR="005F575F">
              <w:rPr>
                <w:noProof/>
                <w:webHidden/>
              </w:rPr>
              <w:fldChar w:fldCharType="begin"/>
            </w:r>
            <w:r w:rsidR="005F575F">
              <w:rPr>
                <w:noProof/>
                <w:webHidden/>
              </w:rPr>
              <w:instrText xml:space="preserve"> PAGEREF _Toc181360760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212CBB99" w14:textId="5513FFFB" w:rsidR="005F575F" w:rsidRDefault="00000000">
          <w:pPr>
            <w:pStyle w:val="TOC2"/>
            <w:rPr>
              <w:rFonts w:eastAsiaTheme="minorEastAsia" w:cstheme="minorBidi"/>
              <w:noProof/>
              <w:color w:val="auto"/>
              <w:kern w:val="2"/>
              <w:sz w:val="24"/>
              <w:szCs w:val="24"/>
              <w:lang w:eastAsia="en-AU"/>
              <w14:ligatures w14:val="standardContextual"/>
            </w:rPr>
          </w:pPr>
          <w:hyperlink w:anchor="_Toc181360761" w:history="1">
            <w:r w:rsidR="005F575F" w:rsidRPr="005A3985">
              <w:rPr>
                <w:rStyle w:val="Hyperlink"/>
                <w:noProof/>
              </w:rPr>
              <w:t>5.8</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happens if my EOI is included in the shortlist?</w:t>
            </w:r>
            <w:r w:rsidR="005F575F">
              <w:rPr>
                <w:noProof/>
                <w:webHidden/>
              </w:rPr>
              <w:tab/>
            </w:r>
            <w:r w:rsidR="005F575F">
              <w:rPr>
                <w:noProof/>
                <w:webHidden/>
              </w:rPr>
              <w:fldChar w:fldCharType="begin"/>
            </w:r>
            <w:r w:rsidR="005F575F">
              <w:rPr>
                <w:noProof/>
                <w:webHidden/>
              </w:rPr>
              <w:instrText xml:space="preserve"> PAGEREF _Toc181360761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4C25AF14" w14:textId="31DD216E" w:rsidR="005F575F" w:rsidRDefault="00000000">
          <w:pPr>
            <w:pStyle w:val="TOC2"/>
            <w:rPr>
              <w:rFonts w:eastAsiaTheme="minorEastAsia" w:cstheme="minorBidi"/>
              <w:noProof/>
              <w:color w:val="auto"/>
              <w:kern w:val="2"/>
              <w:sz w:val="24"/>
              <w:szCs w:val="24"/>
              <w:lang w:eastAsia="en-AU"/>
              <w14:ligatures w14:val="standardContextual"/>
            </w:rPr>
          </w:pPr>
          <w:hyperlink w:anchor="_Toc181360762" w:history="1">
            <w:r w:rsidR="005F575F" w:rsidRPr="005A3985">
              <w:rPr>
                <w:rStyle w:val="Hyperlink"/>
                <w:noProof/>
              </w:rPr>
              <w:t>5.9</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will full grant applications be assessed?</w:t>
            </w:r>
            <w:r w:rsidR="005F575F">
              <w:rPr>
                <w:noProof/>
                <w:webHidden/>
              </w:rPr>
              <w:tab/>
            </w:r>
            <w:r w:rsidR="005F575F">
              <w:rPr>
                <w:noProof/>
                <w:webHidden/>
              </w:rPr>
              <w:fldChar w:fldCharType="begin"/>
            </w:r>
            <w:r w:rsidR="005F575F">
              <w:rPr>
                <w:noProof/>
                <w:webHidden/>
              </w:rPr>
              <w:instrText xml:space="preserve"> PAGEREF _Toc181360762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5CBA6B94" w14:textId="4EE26301" w:rsidR="005F575F" w:rsidRDefault="00000000">
          <w:pPr>
            <w:pStyle w:val="TOC2"/>
            <w:rPr>
              <w:rFonts w:eastAsiaTheme="minorEastAsia" w:cstheme="minorBidi"/>
              <w:noProof/>
              <w:color w:val="auto"/>
              <w:kern w:val="2"/>
              <w:sz w:val="24"/>
              <w:szCs w:val="24"/>
              <w:lang w:eastAsia="en-AU"/>
              <w14:ligatures w14:val="standardContextual"/>
            </w:rPr>
          </w:pPr>
          <w:hyperlink w:anchor="_Toc181360763" w:history="1">
            <w:r w:rsidR="005F575F" w:rsidRPr="005A3985">
              <w:rPr>
                <w:rStyle w:val="Hyperlink"/>
                <w:noProof/>
              </w:rPr>
              <w:t>5.10</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Who will be on the Assessment Panel?</w:t>
            </w:r>
            <w:r w:rsidR="005F575F">
              <w:rPr>
                <w:noProof/>
                <w:webHidden/>
              </w:rPr>
              <w:tab/>
            </w:r>
            <w:r w:rsidR="005F575F">
              <w:rPr>
                <w:noProof/>
                <w:webHidden/>
              </w:rPr>
              <w:fldChar w:fldCharType="begin"/>
            </w:r>
            <w:r w:rsidR="005F575F">
              <w:rPr>
                <w:noProof/>
                <w:webHidden/>
              </w:rPr>
              <w:instrText xml:space="preserve"> PAGEREF _Toc181360763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76BDFA62" w14:textId="75404E83" w:rsidR="005F575F" w:rsidRDefault="00000000">
          <w:pPr>
            <w:pStyle w:val="TOC2"/>
            <w:rPr>
              <w:rFonts w:eastAsiaTheme="minorEastAsia" w:cstheme="minorBidi"/>
              <w:noProof/>
              <w:color w:val="auto"/>
              <w:kern w:val="2"/>
              <w:sz w:val="24"/>
              <w:szCs w:val="24"/>
              <w:lang w:eastAsia="en-AU"/>
              <w14:ligatures w14:val="standardContextual"/>
            </w:rPr>
          </w:pPr>
          <w:hyperlink w:anchor="_Toc181360764" w:history="1">
            <w:r w:rsidR="005F575F" w:rsidRPr="005A3985">
              <w:rPr>
                <w:rStyle w:val="Hyperlink"/>
                <w:noProof/>
              </w:rPr>
              <w:t>5.11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How will full grant applicants be notified of the outcome of their application?</w:t>
            </w:r>
            <w:r w:rsidR="005F575F">
              <w:rPr>
                <w:noProof/>
                <w:webHidden/>
              </w:rPr>
              <w:tab/>
            </w:r>
            <w:r w:rsidR="005F575F">
              <w:rPr>
                <w:noProof/>
                <w:webHidden/>
              </w:rPr>
              <w:fldChar w:fldCharType="begin"/>
            </w:r>
            <w:r w:rsidR="005F575F">
              <w:rPr>
                <w:noProof/>
                <w:webHidden/>
              </w:rPr>
              <w:instrText xml:space="preserve"> PAGEREF _Toc181360764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713B77D6" w14:textId="076C3A47" w:rsidR="005F575F" w:rsidRDefault="00000000">
          <w:pPr>
            <w:pStyle w:val="TOC2"/>
            <w:rPr>
              <w:rFonts w:eastAsiaTheme="minorEastAsia" w:cstheme="minorBidi"/>
              <w:noProof/>
              <w:color w:val="auto"/>
              <w:kern w:val="2"/>
              <w:sz w:val="24"/>
              <w:szCs w:val="24"/>
              <w:lang w:eastAsia="en-AU"/>
              <w14:ligatures w14:val="standardContextual"/>
            </w:rPr>
          </w:pPr>
          <w:hyperlink w:anchor="_Toc181360765" w:history="1">
            <w:r w:rsidR="005F575F" w:rsidRPr="005A3985">
              <w:rPr>
                <w:rStyle w:val="Hyperlink"/>
                <w:noProof/>
              </w:rPr>
              <w:t>5.12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When will full grant applicants be notified of the outcome of their application?</w:t>
            </w:r>
            <w:r w:rsidR="005F575F">
              <w:rPr>
                <w:noProof/>
                <w:webHidden/>
              </w:rPr>
              <w:tab/>
            </w:r>
            <w:r w:rsidR="005F575F">
              <w:rPr>
                <w:noProof/>
                <w:webHidden/>
              </w:rPr>
              <w:fldChar w:fldCharType="begin"/>
            </w:r>
            <w:r w:rsidR="005F575F">
              <w:rPr>
                <w:noProof/>
                <w:webHidden/>
              </w:rPr>
              <w:instrText xml:space="preserve"> PAGEREF _Toc181360765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408549F9" w14:textId="1F0C1016" w:rsidR="005F575F" w:rsidRDefault="00000000">
          <w:pPr>
            <w:pStyle w:val="TOC2"/>
            <w:rPr>
              <w:rFonts w:eastAsiaTheme="minorEastAsia" w:cstheme="minorBidi"/>
              <w:noProof/>
              <w:color w:val="auto"/>
              <w:kern w:val="2"/>
              <w:sz w:val="24"/>
              <w:szCs w:val="24"/>
              <w:lang w:eastAsia="en-AU"/>
              <w14:ligatures w14:val="standardContextual"/>
            </w:rPr>
          </w:pPr>
          <w:hyperlink w:anchor="_Toc181360766" w:history="1">
            <w:r w:rsidR="005F575F" w:rsidRPr="005A3985">
              <w:rPr>
                <w:rStyle w:val="Hyperlink"/>
                <w:noProof/>
              </w:rPr>
              <w:t>5.13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is the appeals process for this Grant Program?</w:t>
            </w:r>
            <w:r w:rsidR="005F575F">
              <w:rPr>
                <w:noProof/>
                <w:webHidden/>
              </w:rPr>
              <w:tab/>
            </w:r>
            <w:r w:rsidR="005F575F">
              <w:rPr>
                <w:noProof/>
                <w:webHidden/>
              </w:rPr>
              <w:fldChar w:fldCharType="begin"/>
            </w:r>
            <w:r w:rsidR="005F575F">
              <w:rPr>
                <w:noProof/>
                <w:webHidden/>
              </w:rPr>
              <w:instrText xml:space="preserve"> PAGEREF _Toc181360766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5473BD4F" w14:textId="55ADEE1A" w:rsidR="005F575F" w:rsidRDefault="00000000">
          <w:pPr>
            <w:pStyle w:val="TOC2"/>
            <w:rPr>
              <w:rFonts w:eastAsiaTheme="minorEastAsia" w:cstheme="minorBidi"/>
              <w:noProof/>
              <w:color w:val="auto"/>
              <w:kern w:val="2"/>
              <w:sz w:val="24"/>
              <w:szCs w:val="24"/>
              <w:lang w:eastAsia="en-AU"/>
              <w14:ligatures w14:val="standardContextual"/>
            </w:rPr>
          </w:pPr>
          <w:hyperlink w:anchor="_Toc181360767" w:history="1">
            <w:r w:rsidR="005F575F" w:rsidRPr="005A3985">
              <w:rPr>
                <w:rStyle w:val="Hyperlink"/>
                <w:noProof/>
              </w:rPr>
              <w:t>5.14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Will public announcements be made about the grants awarded prior to the recipient being advised?</w:t>
            </w:r>
            <w:r w:rsidR="005F575F">
              <w:rPr>
                <w:noProof/>
                <w:webHidden/>
              </w:rPr>
              <w:tab/>
            </w:r>
            <w:r w:rsidR="005F575F">
              <w:rPr>
                <w:noProof/>
                <w:webHidden/>
              </w:rPr>
              <w:fldChar w:fldCharType="begin"/>
            </w:r>
            <w:r w:rsidR="005F575F">
              <w:rPr>
                <w:noProof/>
                <w:webHidden/>
              </w:rPr>
              <w:instrText xml:space="preserve"> PAGEREF _Toc181360767 \h </w:instrText>
            </w:r>
            <w:r w:rsidR="005F575F">
              <w:rPr>
                <w:noProof/>
                <w:webHidden/>
              </w:rPr>
            </w:r>
            <w:r w:rsidR="005F575F">
              <w:rPr>
                <w:noProof/>
                <w:webHidden/>
              </w:rPr>
              <w:fldChar w:fldCharType="separate"/>
            </w:r>
            <w:r w:rsidR="005F575F">
              <w:rPr>
                <w:noProof/>
                <w:webHidden/>
              </w:rPr>
              <w:t>19</w:t>
            </w:r>
            <w:r w:rsidR="005F575F">
              <w:rPr>
                <w:noProof/>
                <w:webHidden/>
              </w:rPr>
              <w:fldChar w:fldCharType="end"/>
            </w:r>
          </w:hyperlink>
        </w:p>
        <w:p w14:paraId="77325018" w14:textId="51C80F25" w:rsidR="005F575F" w:rsidRDefault="00000000">
          <w:pPr>
            <w:pStyle w:val="TOC2"/>
            <w:rPr>
              <w:rFonts w:eastAsiaTheme="minorEastAsia" w:cstheme="minorBidi"/>
              <w:noProof/>
              <w:color w:val="auto"/>
              <w:kern w:val="2"/>
              <w:sz w:val="24"/>
              <w:szCs w:val="24"/>
              <w:lang w:eastAsia="en-AU"/>
              <w14:ligatures w14:val="standardContextual"/>
            </w:rPr>
          </w:pPr>
          <w:hyperlink w:anchor="_Toc181360768" w:history="1">
            <w:r w:rsidR="005F575F" w:rsidRPr="005A3985">
              <w:rPr>
                <w:rStyle w:val="Hyperlink"/>
                <w:noProof/>
              </w:rPr>
              <w:t>5.15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Will there be Feedback on EOI applications?</w:t>
            </w:r>
            <w:r w:rsidR="005F575F">
              <w:rPr>
                <w:noProof/>
                <w:webHidden/>
              </w:rPr>
              <w:tab/>
            </w:r>
            <w:r w:rsidR="005F575F">
              <w:rPr>
                <w:noProof/>
                <w:webHidden/>
              </w:rPr>
              <w:fldChar w:fldCharType="begin"/>
            </w:r>
            <w:r w:rsidR="005F575F">
              <w:rPr>
                <w:noProof/>
                <w:webHidden/>
              </w:rPr>
              <w:instrText xml:space="preserve"> PAGEREF _Toc181360768 \h </w:instrText>
            </w:r>
            <w:r w:rsidR="005F575F">
              <w:rPr>
                <w:noProof/>
                <w:webHidden/>
              </w:rPr>
            </w:r>
            <w:r w:rsidR="005F575F">
              <w:rPr>
                <w:noProof/>
                <w:webHidden/>
              </w:rPr>
              <w:fldChar w:fldCharType="separate"/>
            </w:r>
            <w:r w:rsidR="005F575F">
              <w:rPr>
                <w:noProof/>
                <w:webHidden/>
              </w:rPr>
              <w:t>20</w:t>
            </w:r>
            <w:r w:rsidR="005F575F">
              <w:rPr>
                <w:noProof/>
                <w:webHidden/>
              </w:rPr>
              <w:fldChar w:fldCharType="end"/>
            </w:r>
          </w:hyperlink>
        </w:p>
        <w:p w14:paraId="6037A519" w14:textId="2AA94B24" w:rsidR="005F575F" w:rsidRDefault="00000000">
          <w:pPr>
            <w:pStyle w:val="TOC2"/>
            <w:rPr>
              <w:rFonts w:eastAsiaTheme="minorEastAsia" w:cstheme="minorBidi"/>
              <w:noProof/>
              <w:color w:val="auto"/>
              <w:kern w:val="2"/>
              <w:sz w:val="24"/>
              <w:szCs w:val="24"/>
              <w:lang w:eastAsia="en-AU"/>
              <w14:ligatures w14:val="standardContextual"/>
            </w:rPr>
          </w:pPr>
          <w:hyperlink w:anchor="_Toc181360769" w:history="1">
            <w:r w:rsidR="005F575F" w:rsidRPr="005A3985">
              <w:rPr>
                <w:rStyle w:val="Hyperlink"/>
                <w:noProof/>
              </w:rPr>
              <w:t>5.16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Will there be Feedback on Full Grant applications?</w:t>
            </w:r>
            <w:r w:rsidR="005F575F">
              <w:rPr>
                <w:noProof/>
                <w:webHidden/>
              </w:rPr>
              <w:tab/>
            </w:r>
            <w:r w:rsidR="005F575F">
              <w:rPr>
                <w:noProof/>
                <w:webHidden/>
              </w:rPr>
              <w:fldChar w:fldCharType="begin"/>
            </w:r>
            <w:r w:rsidR="005F575F">
              <w:rPr>
                <w:noProof/>
                <w:webHidden/>
              </w:rPr>
              <w:instrText xml:space="preserve"> PAGEREF _Toc181360769 \h </w:instrText>
            </w:r>
            <w:r w:rsidR="005F575F">
              <w:rPr>
                <w:noProof/>
                <w:webHidden/>
              </w:rPr>
            </w:r>
            <w:r w:rsidR="005F575F">
              <w:rPr>
                <w:noProof/>
                <w:webHidden/>
              </w:rPr>
              <w:fldChar w:fldCharType="separate"/>
            </w:r>
            <w:r w:rsidR="005F575F">
              <w:rPr>
                <w:noProof/>
                <w:webHidden/>
              </w:rPr>
              <w:t>20</w:t>
            </w:r>
            <w:r w:rsidR="005F575F">
              <w:rPr>
                <w:noProof/>
                <w:webHidden/>
              </w:rPr>
              <w:fldChar w:fldCharType="end"/>
            </w:r>
          </w:hyperlink>
        </w:p>
        <w:p w14:paraId="51C59E00" w14:textId="1CAE855A" w:rsidR="005F575F" w:rsidRDefault="00000000">
          <w:pPr>
            <w:pStyle w:val="TOC2"/>
            <w:rPr>
              <w:rFonts w:eastAsiaTheme="minorEastAsia" w:cstheme="minorBidi"/>
              <w:noProof/>
              <w:color w:val="auto"/>
              <w:kern w:val="2"/>
              <w:sz w:val="24"/>
              <w:szCs w:val="24"/>
              <w:lang w:eastAsia="en-AU"/>
              <w14:ligatures w14:val="standardContextual"/>
            </w:rPr>
          </w:pPr>
          <w:hyperlink w:anchor="_Toc181360770" w:history="1">
            <w:r w:rsidR="005F575F" w:rsidRPr="005A3985">
              <w:rPr>
                <w:rStyle w:val="Hyperlink"/>
                <w:noProof/>
              </w:rPr>
              <w:t>5.17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When will information about grants awarded by published?</w:t>
            </w:r>
            <w:r w:rsidR="005F575F">
              <w:rPr>
                <w:noProof/>
                <w:webHidden/>
              </w:rPr>
              <w:tab/>
            </w:r>
            <w:r w:rsidR="005F575F">
              <w:rPr>
                <w:noProof/>
                <w:webHidden/>
              </w:rPr>
              <w:fldChar w:fldCharType="begin"/>
            </w:r>
            <w:r w:rsidR="005F575F">
              <w:rPr>
                <w:noProof/>
                <w:webHidden/>
              </w:rPr>
              <w:instrText xml:space="preserve"> PAGEREF _Toc181360770 \h </w:instrText>
            </w:r>
            <w:r w:rsidR="005F575F">
              <w:rPr>
                <w:noProof/>
                <w:webHidden/>
              </w:rPr>
            </w:r>
            <w:r w:rsidR="005F575F">
              <w:rPr>
                <w:noProof/>
                <w:webHidden/>
              </w:rPr>
              <w:fldChar w:fldCharType="separate"/>
            </w:r>
            <w:r w:rsidR="005F575F">
              <w:rPr>
                <w:noProof/>
                <w:webHidden/>
              </w:rPr>
              <w:t>20</w:t>
            </w:r>
            <w:r w:rsidR="005F575F">
              <w:rPr>
                <w:noProof/>
                <w:webHidden/>
              </w:rPr>
              <w:fldChar w:fldCharType="end"/>
            </w:r>
          </w:hyperlink>
        </w:p>
        <w:p w14:paraId="254B51C0" w14:textId="2654F34D" w:rsidR="005F575F" w:rsidRDefault="00000000">
          <w:pPr>
            <w:pStyle w:val="TOC1"/>
            <w:rPr>
              <w:rFonts w:eastAsiaTheme="minorEastAsia" w:cstheme="minorBidi"/>
              <w:b w:val="0"/>
              <w:noProof/>
              <w:color w:val="auto"/>
              <w:kern w:val="2"/>
              <w:sz w:val="24"/>
              <w:szCs w:val="24"/>
              <w:lang w:eastAsia="en-AU"/>
              <w14:ligatures w14:val="standardContextual"/>
            </w:rPr>
          </w:pPr>
          <w:hyperlink w:anchor="_Toc181360771" w:history="1">
            <w:r w:rsidR="005F575F" w:rsidRPr="005A3985">
              <w:rPr>
                <w:rStyle w:val="Hyperlink"/>
                <w:noProof/>
              </w:rPr>
              <w:t>6</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Successful grant applications</w:t>
            </w:r>
            <w:r w:rsidR="005F575F">
              <w:rPr>
                <w:noProof/>
                <w:webHidden/>
              </w:rPr>
              <w:tab/>
            </w:r>
            <w:r w:rsidR="005F575F">
              <w:rPr>
                <w:noProof/>
                <w:webHidden/>
              </w:rPr>
              <w:fldChar w:fldCharType="begin"/>
            </w:r>
            <w:r w:rsidR="005F575F">
              <w:rPr>
                <w:noProof/>
                <w:webHidden/>
              </w:rPr>
              <w:instrText xml:space="preserve"> PAGEREF _Toc181360771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558BEDDE" w14:textId="0D16E8D5" w:rsidR="005F575F" w:rsidRDefault="00000000">
          <w:pPr>
            <w:pStyle w:val="TOC2"/>
            <w:rPr>
              <w:rFonts w:eastAsiaTheme="minorEastAsia" w:cstheme="minorBidi"/>
              <w:noProof/>
              <w:color w:val="auto"/>
              <w:kern w:val="2"/>
              <w:sz w:val="24"/>
              <w:szCs w:val="24"/>
              <w:lang w:eastAsia="en-AU"/>
              <w14:ligatures w14:val="standardContextual"/>
            </w:rPr>
          </w:pPr>
          <w:hyperlink w:anchor="_Toc181360772" w:history="1">
            <w:r w:rsidR="005F575F" w:rsidRPr="005A3985">
              <w:rPr>
                <w:rStyle w:val="Hyperlink"/>
                <w:noProof/>
              </w:rPr>
              <w:t>6.1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happens if I am successful?</w:t>
            </w:r>
            <w:r w:rsidR="005F575F">
              <w:rPr>
                <w:noProof/>
                <w:webHidden/>
              </w:rPr>
              <w:tab/>
            </w:r>
            <w:r w:rsidR="005F575F">
              <w:rPr>
                <w:noProof/>
                <w:webHidden/>
              </w:rPr>
              <w:fldChar w:fldCharType="begin"/>
            </w:r>
            <w:r w:rsidR="005F575F">
              <w:rPr>
                <w:noProof/>
                <w:webHidden/>
              </w:rPr>
              <w:instrText xml:space="preserve"> PAGEREF _Toc181360772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7431438C" w14:textId="3A8EEA0E" w:rsidR="005F575F" w:rsidRDefault="00000000">
          <w:pPr>
            <w:pStyle w:val="TOC2"/>
            <w:rPr>
              <w:rFonts w:eastAsiaTheme="minorEastAsia" w:cstheme="minorBidi"/>
              <w:noProof/>
              <w:color w:val="auto"/>
              <w:kern w:val="2"/>
              <w:sz w:val="24"/>
              <w:szCs w:val="24"/>
              <w:lang w:eastAsia="en-AU"/>
              <w14:ligatures w14:val="standardContextual"/>
            </w:rPr>
          </w:pPr>
          <w:hyperlink w:anchor="_Toc181360773" w:history="1">
            <w:r w:rsidR="005F575F" w:rsidRPr="005A3985">
              <w:rPr>
                <w:rStyle w:val="Hyperlink"/>
                <w:noProof/>
              </w:rPr>
              <w:t>6.2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When must the Funding Agreement be signed?</w:t>
            </w:r>
            <w:r w:rsidR="005F575F">
              <w:rPr>
                <w:noProof/>
                <w:webHidden/>
              </w:rPr>
              <w:tab/>
            </w:r>
            <w:r w:rsidR="005F575F">
              <w:rPr>
                <w:noProof/>
                <w:webHidden/>
              </w:rPr>
              <w:fldChar w:fldCharType="begin"/>
            </w:r>
            <w:r w:rsidR="005F575F">
              <w:rPr>
                <w:noProof/>
                <w:webHidden/>
              </w:rPr>
              <w:instrText xml:space="preserve"> PAGEREF _Toc181360773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20F95343" w14:textId="2B259C16" w:rsidR="005F575F" w:rsidRDefault="00000000">
          <w:pPr>
            <w:pStyle w:val="TOC2"/>
            <w:rPr>
              <w:rFonts w:eastAsiaTheme="minorEastAsia" w:cstheme="minorBidi"/>
              <w:noProof/>
              <w:color w:val="auto"/>
              <w:kern w:val="2"/>
              <w:sz w:val="24"/>
              <w:szCs w:val="24"/>
              <w:lang w:eastAsia="en-AU"/>
              <w14:ligatures w14:val="standardContextual"/>
            </w:rPr>
          </w:pPr>
          <w:hyperlink w:anchor="_Toc181360774" w:history="1">
            <w:r w:rsidR="005F575F" w:rsidRPr="005A3985">
              <w:rPr>
                <w:rStyle w:val="Hyperlink"/>
                <w:noProof/>
              </w:rPr>
              <w:t>6.3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Who can sign the Funding Agreement?</w:t>
            </w:r>
            <w:r w:rsidR="005F575F">
              <w:rPr>
                <w:noProof/>
                <w:webHidden/>
              </w:rPr>
              <w:tab/>
            </w:r>
            <w:r w:rsidR="005F575F">
              <w:rPr>
                <w:noProof/>
                <w:webHidden/>
              </w:rPr>
              <w:fldChar w:fldCharType="begin"/>
            </w:r>
            <w:r w:rsidR="005F575F">
              <w:rPr>
                <w:noProof/>
                <w:webHidden/>
              </w:rPr>
              <w:instrText xml:space="preserve"> PAGEREF _Toc181360774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17FBFF7E" w14:textId="738691AD" w:rsidR="005F575F" w:rsidRDefault="00000000">
          <w:pPr>
            <w:pStyle w:val="TOC2"/>
            <w:rPr>
              <w:rFonts w:eastAsiaTheme="minorEastAsia" w:cstheme="minorBidi"/>
              <w:noProof/>
              <w:color w:val="auto"/>
              <w:kern w:val="2"/>
              <w:sz w:val="24"/>
              <w:szCs w:val="24"/>
              <w:lang w:eastAsia="en-AU"/>
              <w14:ligatures w14:val="standardContextual"/>
            </w:rPr>
          </w:pPr>
          <w:hyperlink w:anchor="_Toc181360775" w:history="1">
            <w:r w:rsidR="005F575F" w:rsidRPr="005A3985">
              <w:rPr>
                <w:rStyle w:val="Hyperlink"/>
                <w:noProof/>
              </w:rPr>
              <w:t>6.4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documentation is required for the Funding Agreement?</w:t>
            </w:r>
            <w:r w:rsidR="005F575F">
              <w:rPr>
                <w:noProof/>
                <w:webHidden/>
              </w:rPr>
              <w:tab/>
            </w:r>
            <w:r w:rsidR="005F575F">
              <w:rPr>
                <w:noProof/>
                <w:webHidden/>
              </w:rPr>
              <w:fldChar w:fldCharType="begin"/>
            </w:r>
            <w:r w:rsidR="005F575F">
              <w:rPr>
                <w:noProof/>
                <w:webHidden/>
              </w:rPr>
              <w:instrText xml:space="preserve"> PAGEREF _Toc181360775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3985498F" w14:textId="11AA46CB" w:rsidR="005F575F" w:rsidRDefault="00000000">
          <w:pPr>
            <w:pStyle w:val="TOC2"/>
            <w:rPr>
              <w:rFonts w:eastAsiaTheme="minorEastAsia" w:cstheme="minorBidi"/>
              <w:noProof/>
              <w:color w:val="auto"/>
              <w:kern w:val="2"/>
              <w:sz w:val="24"/>
              <w:szCs w:val="24"/>
              <w:lang w:eastAsia="en-AU"/>
              <w14:ligatures w14:val="standardContextual"/>
            </w:rPr>
          </w:pPr>
          <w:hyperlink w:anchor="_Toc181360776" w:history="1">
            <w:r w:rsidR="005F575F" w:rsidRPr="005A3985">
              <w:rPr>
                <w:rStyle w:val="Hyperlink"/>
                <w:noProof/>
              </w:rPr>
              <w:t>6.5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When and how will the grant funds be paid?</w:t>
            </w:r>
            <w:r w:rsidR="005F575F">
              <w:rPr>
                <w:noProof/>
                <w:webHidden/>
              </w:rPr>
              <w:tab/>
            </w:r>
            <w:r w:rsidR="005F575F">
              <w:rPr>
                <w:noProof/>
                <w:webHidden/>
              </w:rPr>
              <w:fldChar w:fldCharType="begin"/>
            </w:r>
            <w:r w:rsidR="005F575F">
              <w:rPr>
                <w:noProof/>
                <w:webHidden/>
              </w:rPr>
              <w:instrText xml:space="preserve"> PAGEREF _Toc181360776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4963C30C" w14:textId="6E61B6D0" w:rsidR="005F575F" w:rsidRDefault="00000000">
          <w:pPr>
            <w:pStyle w:val="TOC2"/>
            <w:rPr>
              <w:rFonts w:eastAsiaTheme="minorEastAsia" w:cstheme="minorBidi"/>
              <w:noProof/>
              <w:color w:val="auto"/>
              <w:kern w:val="2"/>
              <w:sz w:val="24"/>
              <w:szCs w:val="24"/>
              <w:lang w:eastAsia="en-AU"/>
              <w14:ligatures w14:val="standardContextual"/>
            </w:rPr>
          </w:pPr>
          <w:hyperlink w:anchor="_Toc181360777" w:history="1">
            <w:r w:rsidR="005F575F" w:rsidRPr="005A3985">
              <w:rPr>
                <w:rStyle w:val="Hyperlink"/>
                <w:noProof/>
              </w:rPr>
              <w:t>6.6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Can I announce publicly that I was successful?</w:t>
            </w:r>
            <w:r w:rsidR="005F575F">
              <w:rPr>
                <w:noProof/>
                <w:webHidden/>
              </w:rPr>
              <w:tab/>
            </w:r>
            <w:r w:rsidR="005F575F">
              <w:rPr>
                <w:noProof/>
                <w:webHidden/>
              </w:rPr>
              <w:fldChar w:fldCharType="begin"/>
            </w:r>
            <w:r w:rsidR="005F575F">
              <w:rPr>
                <w:noProof/>
                <w:webHidden/>
              </w:rPr>
              <w:instrText xml:space="preserve"> PAGEREF _Toc181360777 \h </w:instrText>
            </w:r>
            <w:r w:rsidR="005F575F">
              <w:rPr>
                <w:noProof/>
                <w:webHidden/>
              </w:rPr>
            </w:r>
            <w:r w:rsidR="005F575F">
              <w:rPr>
                <w:noProof/>
                <w:webHidden/>
              </w:rPr>
              <w:fldChar w:fldCharType="separate"/>
            </w:r>
            <w:r w:rsidR="005F575F">
              <w:rPr>
                <w:noProof/>
                <w:webHidden/>
              </w:rPr>
              <w:t>21</w:t>
            </w:r>
            <w:r w:rsidR="005F575F">
              <w:rPr>
                <w:noProof/>
                <w:webHidden/>
              </w:rPr>
              <w:fldChar w:fldCharType="end"/>
            </w:r>
          </w:hyperlink>
        </w:p>
        <w:p w14:paraId="133E83DF" w14:textId="43080EA8" w:rsidR="005F575F" w:rsidRDefault="00000000">
          <w:pPr>
            <w:pStyle w:val="TOC2"/>
            <w:rPr>
              <w:rFonts w:eastAsiaTheme="minorEastAsia" w:cstheme="minorBidi"/>
              <w:noProof/>
              <w:color w:val="auto"/>
              <w:kern w:val="2"/>
              <w:sz w:val="24"/>
              <w:szCs w:val="24"/>
              <w:lang w:eastAsia="en-AU"/>
              <w14:ligatures w14:val="standardContextual"/>
            </w:rPr>
          </w:pPr>
          <w:hyperlink w:anchor="_Toc181360778" w:history="1">
            <w:r w:rsidR="005F575F" w:rsidRPr="005A3985">
              <w:rPr>
                <w:rStyle w:val="Hyperlink"/>
                <w:noProof/>
              </w:rPr>
              <w:t>6.7</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if I want to change the date, location or something else about my project?</w:t>
            </w:r>
            <w:r w:rsidR="005F575F">
              <w:rPr>
                <w:noProof/>
                <w:webHidden/>
              </w:rPr>
              <w:tab/>
            </w:r>
            <w:r w:rsidR="005F575F">
              <w:rPr>
                <w:noProof/>
                <w:webHidden/>
              </w:rPr>
              <w:fldChar w:fldCharType="begin"/>
            </w:r>
            <w:r w:rsidR="005F575F">
              <w:rPr>
                <w:noProof/>
                <w:webHidden/>
              </w:rPr>
              <w:instrText xml:space="preserve"> PAGEREF _Toc181360778 \h </w:instrText>
            </w:r>
            <w:r w:rsidR="005F575F">
              <w:rPr>
                <w:noProof/>
                <w:webHidden/>
              </w:rPr>
            </w:r>
            <w:r w:rsidR="005F575F">
              <w:rPr>
                <w:noProof/>
                <w:webHidden/>
              </w:rPr>
              <w:fldChar w:fldCharType="separate"/>
            </w:r>
            <w:r w:rsidR="005F575F">
              <w:rPr>
                <w:noProof/>
                <w:webHidden/>
              </w:rPr>
              <w:t>22</w:t>
            </w:r>
            <w:r w:rsidR="005F575F">
              <w:rPr>
                <w:noProof/>
                <w:webHidden/>
              </w:rPr>
              <w:fldChar w:fldCharType="end"/>
            </w:r>
          </w:hyperlink>
        </w:p>
        <w:p w14:paraId="6055B3B0" w14:textId="13FE2C61" w:rsidR="005F575F" w:rsidRDefault="00000000">
          <w:pPr>
            <w:pStyle w:val="TOC2"/>
            <w:rPr>
              <w:rFonts w:eastAsiaTheme="minorEastAsia" w:cstheme="minorBidi"/>
              <w:noProof/>
              <w:color w:val="auto"/>
              <w:kern w:val="2"/>
              <w:sz w:val="24"/>
              <w:szCs w:val="24"/>
              <w:lang w:eastAsia="en-AU"/>
              <w14:ligatures w14:val="standardContextual"/>
            </w:rPr>
          </w:pPr>
          <w:hyperlink w:anchor="_Toc181360779" w:history="1">
            <w:r w:rsidR="005F575F" w:rsidRPr="005A3985">
              <w:rPr>
                <w:rStyle w:val="Hyperlink"/>
                <w:noProof/>
              </w:rPr>
              <w:t>6.8</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What happens if I don’t tell Women NSW that I have changed something about my projects?</w:t>
            </w:r>
            <w:r w:rsidR="005F575F">
              <w:rPr>
                <w:noProof/>
                <w:webHidden/>
              </w:rPr>
              <w:tab/>
            </w:r>
            <w:r w:rsidR="005F575F">
              <w:rPr>
                <w:noProof/>
                <w:webHidden/>
              </w:rPr>
              <w:fldChar w:fldCharType="begin"/>
            </w:r>
            <w:r w:rsidR="005F575F">
              <w:rPr>
                <w:noProof/>
                <w:webHidden/>
              </w:rPr>
              <w:instrText xml:space="preserve"> PAGEREF _Toc181360779 \h </w:instrText>
            </w:r>
            <w:r w:rsidR="005F575F">
              <w:rPr>
                <w:noProof/>
                <w:webHidden/>
              </w:rPr>
            </w:r>
            <w:r w:rsidR="005F575F">
              <w:rPr>
                <w:noProof/>
                <w:webHidden/>
              </w:rPr>
              <w:fldChar w:fldCharType="separate"/>
            </w:r>
            <w:r w:rsidR="005F575F">
              <w:rPr>
                <w:noProof/>
                <w:webHidden/>
              </w:rPr>
              <w:t>22</w:t>
            </w:r>
            <w:r w:rsidR="005F575F">
              <w:rPr>
                <w:noProof/>
                <w:webHidden/>
              </w:rPr>
              <w:fldChar w:fldCharType="end"/>
            </w:r>
          </w:hyperlink>
        </w:p>
        <w:p w14:paraId="52DB512F" w14:textId="283FE18D" w:rsidR="005F575F" w:rsidRDefault="00000000">
          <w:pPr>
            <w:pStyle w:val="TOC2"/>
            <w:rPr>
              <w:rFonts w:eastAsiaTheme="minorEastAsia" w:cstheme="minorBidi"/>
              <w:noProof/>
              <w:color w:val="auto"/>
              <w:kern w:val="2"/>
              <w:sz w:val="24"/>
              <w:szCs w:val="24"/>
              <w:lang w:eastAsia="en-AU"/>
              <w14:ligatures w14:val="standardContextual"/>
            </w:rPr>
          </w:pPr>
          <w:hyperlink w:anchor="_Toc181360780" w:history="1">
            <w:r w:rsidR="005F575F" w:rsidRPr="005A3985">
              <w:rPr>
                <w:rStyle w:val="Hyperlink"/>
                <w:noProof/>
              </w:rPr>
              <w:t>6.9</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Unspent funds</w:t>
            </w:r>
            <w:r w:rsidR="005F575F">
              <w:rPr>
                <w:noProof/>
                <w:webHidden/>
              </w:rPr>
              <w:tab/>
            </w:r>
            <w:r w:rsidR="005F575F">
              <w:rPr>
                <w:noProof/>
                <w:webHidden/>
              </w:rPr>
              <w:fldChar w:fldCharType="begin"/>
            </w:r>
            <w:r w:rsidR="005F575F">
              <w:rPr>
                <w:noProof/>
                <w:webHidden/>
              </w:rPr>
              <w:instrText xml:space="preserve"> PAGEREF _Toc181360780 \h </w:instrText>
            </w:r>
            <w:r w:rsidR="005F575F">
              <w:rPr>
                <w:noProof/>
                <w:webHidden/>
              </w:rPr>
            </w:r>
            <w:r w:rsidR="005F575F">
              <w:rPr>
                <w:noProof/>
                <w:webHidden/>
              </w:rPr>
              <w:fldChar w:fldCharType="separate"/>
            </w:r>
            <w:r w:rsidR="005F575F">
              <w:rPr>
                <w:noProof/>
                <w:webHidden/>
              </w:rPr>
              <w:t>22</w:t>
            </w:r>
            <w:r w:rsidR="005F575F">
              <w:rPr>
                <w:noProof/>
                <w:webHidden/>
              </w:rPr>
              <w:fldChar w:fldCharType="end"/>
            </w:r>
          </w:hyperlink>
        </w:p>
        <w:p w14:paraId="42C667A5" w14:textId="4637AE4D" w:rsidR="005F575F" w:rsidRDefault="00000000">
          <w:pPr>
            <w:pStyle w:val="TOC2"/>
            <w:rPr>
              <w:rFonts w:eastAsiaTheme="minorEastAsia" w:cstheme="minorBidi"/>
              <w:noProof/>
              <w:color w:val="auto"/>
              <w:kern w:val="2"/>
              <w:sz w:val="24"/>
              <w:szCs w:val="24"/>
              <w:lang w:eastAsia="en-AU"/>
              <w14:ligatures w14:val="standardContextual"/>
            </w:rPr>
          </w:pPr>
          <w:hyperlink w:anchor="_Toc181360781" w:history="1">
            <w:r w:rsidR="005F575F" w:rsidRPr="005A3985">
              <w:rPr>
                <w:rStyle w:val="Hyperlink"/>
                <w:noProof/>
              </w:rPr>
              <w:t>6.10</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Advertising and promotion</w:t>
            </w:r>
            <w:r w:rsidR="005F575F">
              <w:rPr>
                <w:noProof/>
                <w:webHidden/>
              </w:rPr>
              <w:tab/>
            </w:r>
            <w:r w:rsidR="005F575F">
              <w:rPr>
                <w:noProof/>
                <w:webHidden/>
              </w:rPr>
              <w:fldChar w:fldCharType="begin"/>
            </w:r>
            <w:r w:rsidR="005F575F">
              <w:rPr>
                <w:noProof/>
                <w:webHidden/>
              </w:rPr>
              <w:instrText xml:space="preserve"> PAGEREF _Toc181360781 \h </w:instrText>
            </w:r>
            <w:r w:rsidR="005F575F">
              <w:rPr>
                <w:noProof/>
                <w:webHidden/>
              </w:rPr>
            </w:r>
            <w:r w:rsidR="005F575F">
              <w:rPr>
                <w:noProof/>
                <w:webHidden/>
              </w:rPr>
              <w:fldChar w:fldCharType="separate"/>
            </w:r>
            <w:r w:rsidR="005F575F">
              <w:rPr>
                <w:noProof/>
                <w:webHidden/>
              </w:rPr>
              <w:t>22</w:t>
            </w:r>
            <w:r w:rsidR="005F575F">
              <w:rPr>
                <w:noProof/>
                <w:webHidden/>
              </w:rPr>
              <w:fldChar w:fldCharType="end"/>
            </w:r>
          </w:hyperlink>
        </w:p>
        <w:p w14:paraId="5082EA2D" w14:textId="35A91C85" w:rsidR="005F575F" w:rsidRDefault="00000000">
          <w:pPr>
            <w:pStyle w:val="TOC2"/>
            <w:rPr>
              <w:rFonts w:eastAsiaTheme="minorEastAsia" w:cstheme="minorBidi"/>
              <w:noProof/>
              <w:color w:val="auto"/>
              <w:kern w:val="2"/>
              <w:sz w:val="24"/>
              <w:szCs w:val="24"/>
              <w:lang w:eastAsia="en-AU"/>
              <w14:ligatures w14:val="standardContextual"/>
            </w:rPr>
          </w:pPr>
          <w:hyperlink w:anchor="_Toc181360782" w:history="1">
            <w:r w:rsidR="005F575F" w:rsidRPr="005A3985">
              <w:rPr>
                <w:rStyle w:val="Hyperlink"/>
                <w:noProof/>
              </w:rPr>
              <w:t>6.11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Reporting and acquittal requirements</w:t>
            </w:r>
            <w:r w:rsidR="005F575F">
              <w:rPr>
                <w:noProof/>
                <w:webHidden/>
              </w:rPr>
              <w:tab/>
            </w:r>
            <w:r w:rsidR="005F575F">
              <w:rPr>
                <w:noProof/>
                <w:webHidden/>
              </w:rPr>
              <w:fldChar w:fldCharType="begin"/>
            </w:r>
            <w:r w:rsidR="005F575F">
              <w:rPr>
                <w:noProof/>
                <w:webHidden/>
              </w:rPr>
              <w:instrText xml:space="preserve"> PAGEREF _Toc181360782 \h </w:instrText>
            </w:r>
            <w:r w:rsidR="005F575F">
              <w:rPr>
                <w:noProof/>
                <w:webHidden/>
              </w:rPr>
            </w:r>
            <w:r w:rsidR="005F575F">
              <w:rPr>
                <w:noProof/>
                <w:webHidden/>
              </w:rPr>
              <w:fldChar w:fldCharType="separate"/>
            </w:r>
            <w:r w:rsidR="005F575F">
              <w:rPr>
                <w:noProof/>
                <w:webHidden/>
              </w:rPr>
              <w:t>22</w:t>
            </w:r>
            <w:r w:rsidR="005F575F">
              <w:rPr>
                <w:noProof/>
                <w:webHidden/>
              </w:rPr>
              <w:fldChar w:fldCharType="end"/>
            </w:r>
          </w:hyperlink>
        </w:p>
        <w:p w14:paraId="495E93E4" w14:textId="42CB0BDC" w:rsidR="005F575F" w:rsidRDefault="00000000">
          <w:pPr>
            <w:pStyle w:val="TOC1"/>
            <w:rPr>
              <w:rFonts w:eastAsiaTheme="minorEastAsia" w:cstheme="minorBidi"/>
              <w:b w:val="0"/>
              <w:noProof/>
              <w:color w:val="auto"/>
              <w:kern w:val="2"/>
              <w:sz w:val="24"/>
              <w:szCs w:val="24"/>
              <w:lang w:eastAsia="en-AU"/>
              <w14:ligatures w14:val="standardContextual"/>
            </w:rPr>
          </w:pPr>
          <w:hyperlink w:anchor="_Toc181360783" w:history="1">
            <w:r w:rsidR="005F575F" w:rsidRPr="005A3985">
              <w:rPr>
                <w:rStyle w:val="Hyperlink"/>
                <w:noProof/>
              </w:rPr>
              <w:t>7</w:t>
            </w:r>
            <w:r w:rsidR="005F575F">
              <w:rPr>
                <w:rFonts w:eastAsiaTheme="minorEastAsia" w:cstheme="minorBidi"/>
                <w:b w:val="0"/>
                <w:noProof/>
                <w:color w:val="auto"/>
                <w:kern w:val="2"/>
                <w:sz w:val="24"/>
                <w:szCs w:val="24"/>
                <w:lang w:eastAsia="en-AU"/>
                <w14:ligatures w14:val="standardContextual"/>
              </w:rPr>
              <w:tab/>
            </w:r>
            <w:r w:rsidR="005F575F" w:rsidRPr="005A3985">
              <w:rPr>
                <w:rStyle w:val="Hyperlink"/>
                <w:noProof/>
              </w:rPr>
              <w:t>Additional information and resources</w:t>
            </w:r>
            <w:r w:rsidR="005F575F">
              <w:rPr>
                <w:noProof/>
                <w:webHidden/>
              </w:rPr>
              <w:tab/>
            </w:r>
            <w:r w:rsidR="005F575F">
              <w:rPr>
                <w:noProof/>
                <w:webHidden/>
              </w:rPr>
              <w:fldChar w:fldCharType="begin"/>
            </w:r>
            <w:r w:rsidR="005F575F">
              <w:rPr>
                <w:noProof/>
                <w:webHidden/>
              </w:rPr>
              <w:instrText xml:space="preserve"> PAGEREF _Toc181360783 \h </w:instrText>
            </w:r>
            <w:r w:rsidR="005F575F">
              <w:rPr>
                <w:noProof/>
                <w:webHidden/>
              </w:rPr>
            </w:r>
            <w:r w:rsidR="005F575F">
              <w:rPr>
                <w:noProof/>
                <w:webHidden/>
              </w:rPr>
              <w:fldChar w:fldCharType="separate"/>
            </w:r>
            <w:r w:rsidR="005F575F">
              <w:rPr>
                <w:noProof/>
                <w:webHidden/>
              </w:rPr>
              <w:t>23</w:t>
            </w:r>
            <w:r w:rsidR="005F575F">
              <w:rPr>
                <w:noProof/>
                <w:webHidden/>
              </w:rPr>
              <w:fldChar w:fldCharType="end"/>
            </w:r>
          </w:hyperlink>
        </w:p>
        <w:p w14:paraId="4C5C7FF9" w14:textId="108BC1E9" w:rsidR="005F575F" w:rsidRDefault="00000000">
          <w:pPr>
            <w:pStyle w:val="TOC2"/>
            <w:rPr>
              <w:rFonts w:eastAsiaTheme="minorEastAsia" w:cstheme="minorBidi"/>
              <w:noProof/>
              <w:color w:val="auto"/>
              <w:kern w:val="2"/>
              <w:sz w:val="24"/>
              <w:szCs w:val="24"/>
              <w:lang w:eastAsia="en-AU"/>
              <w14:ligatures w14:val="standardContextual"/>
            </w:rPr>
          </w:pPr>
          <w:hyperlink w:anchor="_Toc181360784" w:history="1">
            <w:r w:rsidR="005F575F" w:rsidRPr="005A3985">
              <w:rPr>
                <w:rStyle w:val="Hyperlink"/>
                <w:noProof/>
              </w:rPr>
              <w:t>7.1</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Disclaimer</w:t>
            </w:r>
            <w:r w:rsidR="005F575F">
              <w:rPr>
                <w:noProof/>
                <w:webHidden/>
              </w:rPr>
              <w:tab/>
            </w:r>
            <w:r w:rsidR="005F575F">
              <w:rPr>
                <w:noProof/>
                <w:webHidden/>
              </w:rPr>
              <w:fldChar w:fldCharType="begin"/>
            </w:r>
            <w:r w:rsidR="005F575F">
              <w:rPr>
                <w:noProof/>
                <w:webHidden/>
              </w:rPr>
              <w:instrText xml:space="preserve"> PAGEREF _Toc181360784 \h </w:instrText>
            </w:r>
            <w:r w:rsidR="005F575F">
              <w:rPr>
                <w:noProof/>
                <w:webHidden/>
              </w:rPr>
            </w:r>
            <w:r w:rsidR="005F575F">
              <w:rPr>
                <w:noProof/>
                <w:webHidden/>
              </w:rPr>
              <w:fldChar w:fldCharType="separate"/>
            </w:r>
            <w:r w:rsidR="005F575F">
              <w:rPr>
                <w:noProof/>
                <w:webHidden/>
              </w:rPr>
              <w:t>23</w:t>
            </w:r>
            <w:r w:rsidR="005F575F">
              <w:rPr>
                <w:noProof/>
                <w:webHidden/>
              </w:rPr>
              <w:fldChar w:fldCharType="end"/>
            </w:r>
          </w:hyperlink>
        </w:p>
        <w:p w14:paraId="13A64DC0" w14:textId="2FB91B34" w:rsidR="005F575F" w:rsidRDefault="00000000">
          <w:pPr>
            <w:pStyle w:val="TOC2"/>
            <w:rPr>
              <w:rFonts w:eastAsiaTheme="minorEastAsia" w:cstheme="minorBidi"/>
              <w:noProof/>
              <w:color w:val="auto"/>
              <w:kern w:val="2"/>
              <w:sz w:val="24"/>
              <w:szCs w:val="24"/>
              <w:lang w:eastAsia="en-AU"/>
              <w14:ligatures w14:val="standardContextual"/>
            </w:rPr>
          </w:pPr>
          <w:hyperlink w:anchor="_Toc181360785" w:history="1">
            <w:r w:rsidR="005F575F" w:rsidRPr="005A3985">
              <w:rPr>
                <w:rStyle w:val="Hyperlink"/>
                <w:noProof/>
              </w:rPr>
              <w:t>7.2</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Complaint handling</w:t>
            </w:r>
            <w:r w:rsidR="005F575F">
              <w:rPr>
                <w:noProof/>
                <w:webHidden/>
              </w:rPr>
              <w:tab/>
            </w:r>
            <w:r w:rsidR="005F575F">
              <w:rPr>
                <w:noProof/>
                <w:webHidden/>
              </w:rPr>
              <w:fldChar w:fldCharType="begin"/>
            </w:r>
            <w:r w:rsidR="005F575F">
              <w:rPr>
                <w:noProof/>
                <w:webHidden/>
              </w:rPr>
              <w:instrText xml:space="preserve"> PAGEREF _Toc181360785 \h </w:instrText>
            </w:r>
            <w:r w:rsidR="005F575F">
              <w:rPr>
                <w:noProof/>
                <w:webHidden/>
              </w:rPr>
            </w:r>
            <w:r w:rsidR="005F575F">
              <w:rPr>
                <w:noProof/>
                <w:webHidden/>
              </w:rPr>
              <w:fldChar w:fldCharType="separate"/>
            </w:r>
            <w:r w:rsidR="005F575F">
              <w:rPr>
                <w:noProof/>
                <w:webHidden/>
              </w:rPr>
              <w:t>23</w:t>
            </w:r>
            <w:r w:rsidR="005F575F">
              <w:rPr>
                <w:noProof/>
                <w:webHidden/>
              </w:rPr>
              <w:fldChar w:fldCharType="end"/>
            </w:r>
          </w:hyperlink>
        </w:p>
        <w:p w14:paraId="6E016D81" w14:textId="561054B5" w:rsidR="005F575F" w:rsidRDefault="00000000">
          <w:pPr>
            <w:pStyle w:val="TOC2"/>
            <w:rPr>
              <w:rFonts w:eastAsiaTheme="minorEastAsia" w:cstheme="minorBidi"/>
              <w:noProof/>
              <w:color w:val="auto"/>
              <w:kern w:val="2"/>
              <w:sz w:val="24"/>
              <w:szCs w:val="24"/>
              <w:lang w:eastAsia="en-AU"/>
              <w14:ligatures w14:val="standardContextual"/>
            </w:rPr>
          </w:pPr>
          <w:hyperlink w:anchor="_Toc181360786" w:history="1">
            <w:r w:rsidR="005F575F" w:rsidRPr="005A3985">
              <w:rPr>
                <w:rStyle w:val="Hyperlink"/>
                <w:noProof/>
              </w:rPr>
              <w:t>7.3</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Access to information</w:t>
            </w:r>
            <w:r w:rsidR="005F575F">
              <w:rPr>
                <w:noProof/>
                <w:webHidden/>
              </w:rPr>
              <w:tab/>
            </w:r>
            <w:r w:rsidR="005F575F">
              <w:rPr>
                <w:noProof/>
                <w:webHidden/>
              </w:rPr>
              <w:fldChar w:fldCharType="begin"/>
            </w:r>
            <w:r w:rsidR="005F575F">
              <w:rPr>
                <w:noProof/>
                <w:webHidden/>
              </w:rPr>
              <w:instrText xml:space="preserve"> PAGEREF _Toc181360786 \h </w:instrText>
            </w:r>
            <w:r w:rsidR="005F575F">
              <w:rPr>
                <w:noProof/>
                <w:webHidden/>
              </w:rPr>
            </w:r>
            <w:r w:rsidR="005F575F">
              <w:rPr>
                <w:noProof/>
                <w:webHidden/>
              </w:rPr>
              <w:fldChar w:fldCharType="separate"/>
            </w:r>
            <w:r w:rsidR="005F575F">
              <w:rPr>
                <w:noProof/>
                <w:webHidden/>
              </w:rPr>
              <w:t>23</w:t>
            </w:r>
            <w:r w:rsidR="005F575F">
              <w:rPr>
                <w:noProof/>
                <w:webHidden/>
              </w:rPr>
              <w:fldChar w:fldCharType="end"/>
            </w:r>
          </w:hyperlink>
        </w:p>
        <w:p w14:paraId="47D2D4E4" w14:textId="4A919A35" w:rsidR="005F575F" w:rsidRDefault="00000000">
          <w:pPr>
            <w:pStyle w:val="TOC2"/>
            <w:rPr>
              <w:rFonts w:eastAsiaTheme="minorEastAsia" w:cstheme="minorBidi"/>
              <w:noProof/>
              <w:color w:val="auto"/>
              <w:kern w:val="2"/>
              <w:sz w:val="24"/>
              <w:szCs w:val="24"/>
              <w:lang w:eastAsia="en-AU"/>
              <w14:ligatures w14:val="standardContextual"/>
            </w:rPr>
          </w:pPr>
          <w:hyperlink w:anchor="_Toc181360787" w:history="1">
            <w:r w:rsidR="005F575F" w:rsidRPr="005A3985">
              <w:rPr>
                <w:rStyle w:val="Hyperlink"/>
                <w:noProof/>
              </w:rPr>
              <w:t>7.4</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Conflict of interest management</w:t>
            </w:r>
            <w:r w:rsidR="005F575F">
              <w:rPr>
                <w:noProof/>
                <w:webHidden/>
              </w:rPr>
              <w:tab/>
            </w:r>
            <w:r w:rsidR="005F575F">
              <w:rPr>
                <w:noProof/>
                <w:webHidden/>
              </w:rPr>
              <w:fldChar w:fldCharType="begin"/>
            </w:r>
            <w:r w:rsidR="005F575F">
              <w:rPr>
                <w:noProof/>
                <w:webHidden/>
              </w:rPr>
              <w:instrText xml:space="preserve"> PAGEREF _Toc181360787 \h </w:instrText>
            </w:r>
            <w:r w:rsidR="005F575F">
              <w:rPr>
                <w:noProof/>
                <w:webHidden/>
              </w:rPr>
            </w:r>
            <w:r w:rsidR="005F575F">
              <w:rPr>
                <w:noProof/>
                <w:webHidden/>
              </w:rPr>
              <w:fldChar w:fldCharType="separate"/>
            </w:r>
            <w:r w:rsidR="005F575F">
              <w:rPr>
                <w:noProof/>
                <w:webHidden/>
              </w:rPr>
              <w:t>24</w:t>
            </w:r>
            <w:r w:rsidR="005F575F">
              <w:rPr>
                <w:noProof/>
                <w:webHidden/>
              </w:rPr>
              <w:fldChar w:fldCharType="end"/>
            </w:r>
          </w:hyperlink>
        </w:p>
        <w:p w14:paraId="7E3DFF5F" w14:textId="115AF498" w:rsidR="005F575F" w:rsidRDefault="00000000">
          <w:pPr>
            <w:pStyle w:val="TOC2"/>
            <w:rPr>
              <w:rFonts w:eastAsiaTheme="minorEastAsia" w:cstheme="minorBidi"/>
              <w:noProof/>
              <w:color w:val="auto"/>
              <w:kern w:val="2"/>
              <w:sz w:val="24"/>
              <w:szCs w:val="24"/>
              <w:lang w:eastAsia="en-AU"/>
              <w14:ligatures w14:val="standardContextual"/>
            </w:rPr>
          </w:pPr>
          <w:hyperlink w:anchor="_Toc181360788" w:history="1">
            <w:r w:rsidR="005F575F" w:rsidRPr="005A3985">
              <w:rPr>
                <w:rStyle w:val="Hyperlink"/>
                <w:noProof/>
              </w:rPr>
              <w:t>7.5</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Confidentiality</w:t>
            </w:r>
            <w:r w:rsidR="005F575F">
              <w:rPr>
                <w:noProof/>
                <w:webHidden/>
              </w:rPr>
              <w:tab/>
            </w:r>
            <w:r w:rsidR="005F575F">
              <w:rPr>
                <w:noProof/>
                <w:webHidden/>
              </w:rPr>
              <w:fldChar w:fldCharType="begin"/>
            </w:r>
            <w:r w:rsidR="005F575F">
              <w:rPr>
                <w:noProof/>
                <w:webHidden/>
              </w:rPr>
              <w:instrText xml:space="preserve"> PAGEREF _Toc181360788 \h </w:instrText>
            </w:r>
            <w:r w:rsidR="005F575F">
              <w:rPr>
                <w:noProof/>
                <w:webHidden/>
              </w:rPr>
            </w:r>
            <w:r w:rsidR="005F575F">
              <w:rPr>
                <w:noProof/>
                <w:webHidden/>
              </w:rPr>
              <w:fldChar w:fldCharType="separate"/>
            </w:r>
            <w:r w:rsidR="005F575F">
              <w:rPr>
                <w:noProof/>
                <w:webHidden/>
              </w:rPr>
              <w:t>24</w:t>
            </w:r>
            <w:r w:rsidR="005F575F">
              <w:rPr>
                <w:noProof/>
                <w:webHidden/>
              </w:rPr>
              <w:fldChar w:fldCharType="end"/>
            </w:r>
          </w:hyperlink>
        </w:p>
        <w:p w14:paraId="2B7AE9D5" w14:textId="7FED3CD9" w:rsidR="005F575F" w:rsidRDefault="00000000">
          <w:pPr>
            <w:pStyle w:val="TOC2"/>
            <w:rPr>
              <w:rFonts w:eastAsiaTheme="minorEastAsia" w:cstheme="minorBidi"/>
              <w:noProof/>
              <w:color w:val="auto"/>
              <w:kern w:val="2"/>
              <w:sz w:val="24"/>
              <w:szCs w:val="24"/>
              <w:lang w:eastAsia="en-AU"/>
              <w14:ligatures w14:val="standardContextual"/>
            </w:rPr>
          </w:pPr>
          <w:hyperlink w:anchor="_Toc181360789" w:history="1">
            <w:r w:rsidR="005F575F" w:rsidRPr="005A3985">
              <w:rPr>
                <w:rStyle w:val="Hyperlink"/>
                <w:noProof/>
              </w:rPr>
              <w:t>7.6</w:t>
            </w:r>
            <w:r w:rsidR="005F575F">
              <w:rPr>
                <w:rFonts w:eastAsiaTheme="minorEastAsia" w:cstheme="minorBidi"/>
                <w:noProof/>
                <w:color w:val="auto"/>
                <w:kern w:val="2"/>
                <w:sz w:val="24"/>
                <w:szCs w:val="24"/>
                <w:lang w:eastAsia="en-AU"/>
                <w14:ligatures w14:val="standardContextual"/>
              </w:rPr>
              <w:tab/>
            </w:r>
            <w:r w:rsidR="005F575F" w:rsidRPr="005A3985">
              <w:rPr>
                <w:rStyle w:val="Hyperlink"/>
                <w:noProof/>
              </w:rPr>
              <w:t>Listing of LGAs for regional, rural and remote areas of NSW and Western Sydney.</w:t>
            </w:r>
            <w:r w:rsidR="005F575F">
              <w:rPr>
                <w:noProof/>
                <w:webHidden/>
              </w:rPr>
              <w:tab/>
            </w:r>
            <w:r w:rsidR="005F575F">
              <w:rPr>
                <w:noProof/>
                <w:webHidden/>
              </w:rPr>
              <w:fldChar w:fldCharType="begin"/>
            </w:r>
            <w:r w:rsidR="005F575F">
              <w:rPr>
                <w:noProof/>
                <w:webHidden/>
              </w:rPr>
              <w:instrText xml:space="preserve"> PAGEREF _Toc181360789 \h </w:instrText>
            </w:r>
            <w:r w:rsidR="005F575F">
              <w:rPr>
                <w:noProof/>
                <w:webHidden/>
              </w:rPr>
            </w:r>
            <w:r w:rsidR="005F575F">
              <w:rPr>
                <w:noProof/>
                <w:webHidden/>
              </w:rPr>
              <w:fldChar w:fldCharType="separate"/>
            </w:r>
            <w:r w:rsidR="005F575F">
              <w:rPr>
                <w:noProof/>
                <w:webHidden/>
              </w:rPr>
              <w:t>24</w:t>
            </w:r>
            <w:r w:rsidR="005F575F">
              <w:rPr>
                <w:noProof/>
                <w:webHidden/>
              </w:rPr>
              <w:fldChar w:fldCharType="end"/>
            </w:r>
          </w:hyperlink>
        </w:p>
        <w:p w14:paraId="4282EBCC" w14:textId="25694FD8" w:rsidR="00474864" w:rsidRDefault="008B6FE9" w:rsidP="00474864">
          <w:pPr>
            <w:pStyle w:val="BodyText"/>
            <w:rPr>
              <w:noProof/>
            </w:rPr>
          </w:pPr>
          <w:r>
            <w:rPr>
              <w:rFonts w:eastAsia="Calibri" w:cs="Calibri"/>
              <w:b/>
              <w:color w:val="002664" w:themeColor="accent1"/>
              <w:szCs w:val="20"/>
            </w:rPr>
            <w:fldChar w:fldCharType="end"/>
          </w:r>
        </w:p>
      </w:sdtContent>
    </w:sdt>
    <w:p w14:paraId="339CC58E" w14:textId="77777777" w:rsidR="00345BF7" w:rsidRDefault="00345BF7" w:rsidP="000A5A67">
      <w:pPr>
        <w:pStyle w:val="BodyText"/>
      </w:pPr>
    </w:p>
    <w:p w14:paraId="220D5C48" w14:textId="66EC4165" w:rsidR="00DD1B97" w:rsidRDefault="00DD1B97" w:rsidP="00DD1B97">
      <w:pPr>
        <w:pStyle w:val="BodyText"/>
      </w:pPr>
    </w:p>
    <w:p w14:paraId="6538A34E" w14:textId="48DDD5B5" w:rsidR="00DD1B97" w:rsidRDefault="00DD1B97" w:rsidP="00DD1B97">
      <w:pPr>
        <w:pStyle w:val="BodyText"/>
      </w:pPr>
    </w:p>
    <w:p w14:paraId="015C4997" w14:textId="4C7FC83F" w:rsidR="00DD1B97" w:rsidRDefault="00DD1B97" w:rsidP="00DD1B97">
      <w:pPr>
        <w:pStyle w:val="BodyText"/>
      </w:pPr>
    </w:p>
    <w:p w14:paraId="61D2BD10" w14:textId="77777777" w:rsidR="00A77EA9" w:rsidRDefault="00A77EA9">
      <w:pPr>
        <w:suppressAutoHyphens w:val="0"/>
        <w:spacing w:after="160" w:line="259" w:lineRule="auto"/>
        <w:rPr>
          <w:rFonts w:asciiTheme="minorHAnsi" w:eastAsiaTheme="minorEastAsia" w:hAnsiTheme="minorHAnsi" w:cstheme="minorBidi"/>
          <w:color w:val="002664" w:themeColor="accent1"/>
          <w:sz w:val="48"/>
          <w:szCs w:val="22"/>
        </w:rPr>
      </w:pPr>
      <w:bookmarkStart w:id="0" w:name="_Toc156918577"/>
      <w:r>
        <w:br w:type="page"/>
      </w:r>
    </w:p>
    <w:p w14:paraId="11713EDC" w14:textId="3A138DF5" w:rsidR="00576FCB" w:rsidRDefault="0027615D" w:rsidP="00695F86">
      <w:pPr>
        <w:pStyle w:val="Heading1"/>
      </w:pPr>
      <w:bookmarkStart w:id="1" w:name="_Toc174351763"/>
      <w:bookmarkStart w:id="2" w:name="_Toc181360705"/>
      <w:r>
        <w:lastRenderedPageBreak/>
        <w:t xml:space="preserve">Overview of </w:t>
      </w:r>
      <w:r w:rsidR="00513F26">
        <w:t xml:space="preserve">the </w:t>
      </w:r>
      <w:r w:rsidR="00091529">
        <w:t>G</w:t>
      </w:r>
      <w:r w:rsidR="00F42A94">
        <w:t>rants</w:t>
      </w:r>
      <w:bookmarkEnd w:id="0"/>
      <w:bookmarkEnd w:id="1"/>
      <w:bookmarkEnd w:id="2"/>
    </w:p>
    <w:p w14:paraId="2837A3E4" w14:textId="0911C5E9" w:rsidR="000A0DAB" w:rsidRPr="00754F84" w:rsidRDefault="000A0DAB" w:rsidP="00754F84">
      <w:pPr>
        <w:pStyle w:val="Heading2"/>
      </w:pPr>
      <w:bookmarkStart w:id="3" w:name="_Toc174351764"/>
      <w:bookmarkStart w:id="4" w:name="_Toc181360706"/>
      <w:r w:rsidRPr="00754F84">
        <w:t xml:space="preserve">What is the aim of the </w:t>
      </w:r>
      <w:r w:rsidR="007956DC">
        <w:t>RTWPP</w:t>
      </w:r>
      <w:r w:rsidRPr="00754F84">
        <w:t>?</w:t>
      </w:r>
      <w:bookmarkEnd w:id="3"/>
      <w:bookmarkEnd w:id="4"/>
    </w:p>
    <w:p w14:paraId="57938DFB" w14:textId="36B83DC7" w:rsidR="00805AA4" w:rsidRDefault="002F4DCB"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The </w:t>
      </w:r>
      <w:r w:rsidR="00256E5F" w:rsidRPr="00C016C8">
        <w:rPr>
          <w:rStyle w:val="normaltextrun"/>
          <w:color w:val="22272B"/>
          <w:shd w:val="clear" w:color="auto" w:fill="FFFFFF"/>
        </w:rPr>
        <w:t xml:space="preserve">aim of the </w:t>
      </w:r>
      <w:proofErr w:type="gramStart"/>
      <w:r w:rsidR="00933AC9">
        <w:rPr>
          <w:rStyle w:val="normaltextrun"/>
          <w:color w:val="22272B"/>
          <w:shd w:val="clear" w:color="auto" w:fill="FFFFFF"/>
        </w:rPr>
        <w:t>Return to Work</w:t>
      </w:r>
      <w:proofErr w:type="gramEnd"/>
      <w:r w:rsidR="00933AC9">
        <w:rPr>
          <w:rStyle w:val="normaltextrun"/>
          <w:color w:val="22272B"/>
          <w:shd w:val="clear" w:color="auto" w:fill="FFFFFF"/>
        </w:rPr>
        <w:t xml:space="preserve"> Pathways Program (RTWPP)</w:t>
      </w:r>
      <w:r w:rsidR="00F0099A">
        <w:rPr>
          <w:rStyle w:val="normaltextrun"/>
          <w:color w:val="22272B"/>
          <w:shd w:val="clear" w:color="auto" w:fill="FFFFFF"/>
        </w:rPr>
        <w:t xml:space="preserve"> </w:t>
      </w:r>
      <w:r w:rsidR="00256E5F" w:rsidRPr="00C016C8">
        <w:rPr>
          <w:rStyle w:val="normaltextrun"/>
          <w:color w:val="22272B"/>
          <w:shd w:val="clear" w:color="auto" w:fill="FFFFFF"/>
        </w:rPr>
        <w:t>is</w:t>
      </w:r>
      <w:r w:rsidR="0046079A">
        <w:rPr>
          <w:rStyle w:val="normaltextrun"/>
          <w:color w:val="22272B"/>
          <w:shd w:val="clear" w:color="auto" w:fill="FFFFFF"/>
        </w:rPr>
        <w:t xml:space="preserve"> </w:t>
      </w:r>
      <w:r w:rsidR="0046079A" w:rsidRPr="0046079A">
        <w:rPr>
          <w:color w:val="22272B"/>
          <w:shd w:val="clear" w:color="auto" w:fill="FFFFFF"/>
        </w:rPr>
        <w:t>to support women from focus communities who are experiencing complex and persistent barriers to employment to enter or re-enter the workforce, by helping them to gain increased work readiness and to secure sustainable employment</w:t>
      </w:r>
      <w:r w:rsidR="008A196F">
        <w:t>.</w:t>
      </w:r>
      <w:r w:rsidR="00DD3846" w:rsidRPr="00C016C8">
        <w:rPr>
          <w:rStyle w:val="normaltextrun"/>
          <w:color w:val="22272B"/>
          <w:shd w:val="clear" w:color="auto" w:fill="FFFFFF"/>
        </w:rPr>
        <w:t xml:space="preserve"> </w:t>
      </w:r>
    </w:p>
    <w:p w14:paraId="64EC5404" w14:textId="7894E7FE" w:rsidR="00713A6C" w:rsidRPr="007F1469" w:rsidRDefault="00713A6C" w:rsidP="00AE7FB2">
      <w:pPr>
        <w:pStyle w:val="Heading2"/>
      </w:pPr>
      <w:bookmarkStart w:id="5" w:name="_Toc174351768"/>
      <w:bookmarkStart w:id="6" w:name="_Toc181360709"/>
      <w:r>
        <w:t xml:space="preserve">How does </w:t>
      </w:r>
      <w:r w:rsidR="00967871">
        <w:t>the RTWPP</w:t>
      </w:r>
      <w:r w:rsidR="00EA5F70">
        <w:t xml:space="preserve"> </w:t>
      </w:r>
      <w:r w:rsidR="00AE7FB2">
        <w:t>align with the NSW Women’s Strategy (2023 – 2026)?</w:t>
      </w:r>
      <w:bookmarkEnd w:id="5"/>
      <w:bookmarkEnd w:id="6"/>
    </w:p>
    <w:p w14:paraId="04BAD08F" w14:textId="72FF6C82" w:rsidR="00017380" w:rsidRDefault="00017380" w:rsidP="00017380">
      <w:pPr>
        <w:pStyle w:val="ListBullet"/>
        <w:numPr>
          <w:ilvl w:val="0"/>
          <w:numId w:val="0"/>
        </w:numPr>
      </w:pPr>
      <w:r>
        <w:t xml:space="preserve">The RTWPP delivers on NSW Government priorities </w:t>
      </w:r>
      <w:r w:rsidR="00694B42">
        <w:t xml:space="preserve">including </w:t>
      </w:r>
      <w:r>
        <w:t xml:space="preserve">the </w:t>
      </w:r>
      <w:r w:rsidRPr="00C77DD8">
        <w:t xml:space="preserve">NSW </w:t>
      </w:r>
      <w:hyperlink r:id="rId12" w:history="1">
        <w:r w:rsidRPr="00BF4B24">
          <w:rPr>
            <w:rStyle w:val="Hyperlink"/>
          </w:rPr>
          <w:t xml:space="preserve">Women's Strategy 2023 </w:t>
        </w:r>
        <w:r w:rsidR="00C77DD8" w:rsidRPr="00BF4B24">
          <w:rPr>
            <w:rStyle w:val="Hyperlink"/>
          </w:rPr>
          <w:t>–</w:t>
        </w:r>
        <w:r w:rsidRPr="00BF4B24">
          <w:rPr>
            <w:rStyle w:val="Hyperlink"/>
          </w:rPr>
          <w:t xml:space="preserve"> 202</w:t>
        </w:r>
        <w:r w:rsidR="00C77DD8" w:rsidRPr="00BF4B24">
          <w:rPr>
            <w:rStyle w:val="Hyperlink"/>
          </w:rPr>
          <w:t>6</w:t>
        </w:r>
      </w:hyperlink>
      <w:r w:rsidR="00C77DD8">
        <w:t xml:space="preserve">. </w:t>
      </w:r>
    </w:p>
    <w:p w14:paraId="4ADB0AA5" w14:textId="0AE8AA0A" w:rsidR="00573C92" w:rsidRPr="00596096" w:rsidRDefault="002C62C0" w:rsidP="00017380">
      <w:pPr>
        <w:pStyle w:val="ListBullet"/>
        <w:numPr>
          <w:ilvl w:val="0"/>
          <w:numId w:val="0"/>
        </w:numPr>
        <w:rPr>
          <w:rStyle w:val="Hyperlink"/>
          <w:u w:val="none"/>
        </w:rPr>
      </w:pPr>
      <w:r>
        <w:t xml:space="preserve">The NSW Government </w:t>
      </w:r>
      <w:r w:rsidR="00612950">
        <w:t>continues to champion</w:t>
      </w:r>
      <w:r w:rsidR="00CC5B17">
        <w:t xml:space="preserve"> women by making it easier for women to enter, stay in and return to work</w:t>
      </w:r>
      <w:r w:rsidR="008656D2">
        <w:t xml:space="preserve">. </w:t>
      </w:r>
      <w:r w:rsidR="006B1CD0" w:rsidRPr="006B1CD0">
        <w:t xml:space="preserve">The RTWPP has been developed to support women from </w:t>
      </w:r>
      <w:r w:rsidR="002545DF">
        <w:t>focus</w:t>
      </w:r>
      <w:r w:rsidR="006B1CD0" w:rsidRPr="006B1CD0">
        <w:t xml:space="preserve"> communities in enhancing their work readiness and securing sustainable employment</w:t>
      </w:r>
      <w:r w:rsidR="00573C92" w:rsidRPr="00596096">
        <w:t>.</w:t>
      </w:r>
    </w:p>
    <w:p w14:paraId="3A46956D" w14:textId="2CEC1D85" w:rsidR="00817E0D" w:rsidRDefault="00761B08" w:rsidP="00817E0D">
      <w:pPr>
        <w:pStyle w:val="Heading2"/>
      </w:pPr>
      <w:bookmarkStart w:id="7" w:name="_Toc181360710"/>
      <w:r>
        <w:t xml:space="preserve">Who </w:t>
      </w:r>
      <w:r w:rsidR="001922DA">
        <w:t>is the RTWPP targeted to support</w:t>
      </w:r>
      <w:r w:rsidR="00355B52">
        <w:t>?</w:t>
      </w:r>
      <w:bookmarkEnd w:id="7"/>
    </w:p>
    <w:p w14:paraId="32C3E86B" w14:textId="77777777" w:rsidR="00676C2C" w:rsidRDefault="00676C2C" w:rsidP="00DE3E30">
      <w:pPr>
        <w:pStyle w:val="BodyText"/>
        <w:rPr>
          <w:rStyle w:val="ui-provider"/>
        </w:rPr>
      </w:pPr>
      <w:r w:rsidRPr="00676C2C">
        <w:rPr>
          <w:rStyle w:val="ui-provider"/>
        </w:rPr>
        <w:t xml:space="preserve">The RTWPP grants are aimed at women who face enduring and complex barriers to entering or re-entering the workforce. </w:t>
      </w:r>
    </w:p>
    <w:p w14:paraId="06527F0E" w14:textId="3F86D5C6" w:rsidR="00DE3E30" w:rsidRPr="00DE3E30" w:rsidRDefault="00DE3E30" w:rsidP="00DE3E30">
      <w:pPr>
        <w:pStyle w:val="BodyText"/>
      </w:pPr>
      <w:r>
        <w:rPr>
          <w:rStyle w:val="ui-provider"/>
        </w:rPr>
        <w:t xml:space="preserve">The 2024-25 RTWPP grants are specifically targeting eight </w:t>
      </w:r>
      <w:r w:rsidRPr="004166DF">
        <w:rPr>
          <w:rStyle w:val="ui-provider"/>
        </w:rPr>
        <w:t>priority cohorts of women experiencing low workforce participation and / or high unemployment rates, combined with complex intersectional barriers to employment</w:t>
      </w:r>
      <w:r>
        <w:rPr>
          <w:rStyle w:val="ui-provider"/>
        </w:rPr>
        <w:t>.</w:t>
      </w:r>
      <w:r w:rsidR="00E36127">
        <w:rPr>
          <w:rStyle w:val="ui-provider"/>
        </w:rPr>
        <w:t xml:space="preserve">  Priority cohorts include:</w:t>
      </w:r>
    </w:p>
    <w:p w14:paraId="35240B6E" w14:textId="77777777" w:rsidR="005A1D73" w:rsidRPr="005D3BCC" w:rsidRDefault="005A1D73" w:rsidP="005A1D73">
      <w:pPr>
        <w:pStyle w:val="ListParagraph"/>
        <w:numPr>
          <w:ilvl w:val="0"/>
          <w:numId w:val="16"/>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Aboriginal and Torres Strait Islander women</w:t>
      </w:r>
    </w:p>
    <w:p w14:paraId="42D749EF" w14:textId="77777777" w:rsidR="005A1D73" w:rsidRPr="005D3BCC" w:rsidRDefault="005A1D73" w:rsidP="005A1D73">
      <w:pPr>
        <w:pStyle w:val="ListParagraph"/>
        <w:numPr>
          <w:ilvl w:val="0"/>
          <w:numId w:val="16"/>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 xml:space="preserve">women with disability </w:t>
      </w:r>
    </w:p>
    <w:p w14:paraId="583C40E5" w14:textId="77777777" w:rsidR="005A1D73" w:rsidRPr="005D3BCC" w:rsidRDefault="005A1D73" w:rsidP="005A1D73">
      <w:pPr>
        <w:pStyle w:val="ListParagraph"/>
        <w:numPr>
          <w:ilvl w:val="0"/>
          <w:numId w:val="16"/>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carers</w:t>
      </w:r>
    </w:p>
    <w:p w14:paraId="1A9280B0" w14:textId="77777777" w:rsidR="005A1D73" w:rsidRDefault="005A1D73" w:rsidP="005A1D73">
      <w:pPr>
        <w:pStyle w:val="ListParagraph"/>
        <w:numPr>
          <w:ilvl w:val="0"/>
          <w:numId w:val="16"/>
        </w:numPr>
        <w:spacing w:before="120" w:after="120"/>
        <w:rPr>
          <w:rFonts w:ascii="Public Sans Light" w:eastAsia="Arial" w:hAnsi="Public Sans Light" w:cs="Arial"/>
          <w:color w:val="22272B"/>
        </w:rPr>
      </w:pPr>
      <w:r>
        <w:rPr>
          <w:rFonts w:ascii="Public Sans Light" w:eastAsia="Arial" w:hAnsi="Public Sans Light" w:cs="Arial"/>
          <w:color w:val="22272B"/>
        </w:rPr>
        <w:t xml:space="preserve">young </w:t>
      </w:r>
      <w:r w:rsidRPr="005D3BCC">
        <w:rPr>
          <w:rFonts w:ascii="Public Sans Light" w:eastAsia="Arial" w:hAnsi="Public Sans Light" w:cs="Arial"/>
          <w:color w:val="22272B"/>
        </w:rPr>
        <w:t>women</w:t>
      </w:r>
      <w:r>
        <w:rPr>
          <w:rFonts w:ascii="Public Sans Light" w:eastAsia="Arial" w:hAnsi="Public Sans Light" w:cs="Arial"/>
          <w:color w:val="22272B"/>
        </w:rPr>
        <w:t xml:space="preserve"> (17-24 years)</w:t>
      </w:r>
    </w:p>
    <w:p w14:paraId="015F9E35" w14:textId="77777777" w:rsidR="005A1D73" w:rsidRPr="005D3BCC" w:rsidRDefault="005A1D73" w:rsidP="005A1D73">
      <w:pPr>
        <w:pStyle w:val="ListParagraph"/>
        <w:numPr>
          <w:ilvl w:val="0"/>
          <w:numId w:val="16"/>
        </w:numPr>
        <w:spacing w:before="120" w:after="120"/>
        <w:rPr>
          <w:rFonts w:ascii="Public Sans Light" w:eastAsia="Arial" w:hAnsi="Public Sans Light" w:cs="Arial"/>
          <w:color w:val="22272B"/>
        </w:rPr>
      </w:pPr>
      <w:r>
        <w:rPr>
          <w:rFonts w:ascii="Public Sans Light" w:eastAsia="Arial" w:hAnsi="Public Sans Light" w:cs="Arial"/>
          <w:color w:val="22272B"/>
        </w:rPr>
        <w:t>older women (55 years and over)</w:t>
      </w:r>
    </w:p>
    <w:p w14:paraId="4C45088E" w14:textId="3178B065" w:rsidR="005A1D73" w:rsidRPr="005D3BCC" w:rsidRDefault="005A1D73" w:rsidP="005A1D73">
      <w:pPr>
        <w:pStyle w:val="ListParagraph"/>
        <w:numPr>
          <w:ilvl w:val="0"/>
          <w:numId w:val="16"/>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 xml:space="preserve">women from culturally and </w:t>
      </w:r>
      <w:r w:rsidR="003C10A7">
        <w:rPr>
          <w:rFonts w:ascii="Public Sans Light" w:eastAsia="Arial" w:hAnsi="Public Sans Light" w:cs="Arial"/>
          <w:color w:val="22272B"/>
        </w:rPr>
        <w:t>linguistically diverse</w:t>
      </w:r>
      <w:r w:rsidRPr="005D3BCC">
        <w:rPr>
          <w:rFonts w:ascii="Public Sans Light" w:eastAsia="Arial" w:hAnsi="Public Sans Light" w:cs="Arial"/>
          <w:color w:val="22272B"/>
        </w:rPr>
        <w:t xml:space="preserve"> communities  </w:t>
      </w:r>
    </w:p>
    <w:p w14:paraId="0F661D5C" w14:textId="77777777" w:rsidR="005A1D73" w:rsidRPr="005D3BCC" w:rsidRDefault="005A1D73" w:rsidP="005A1D73">
      <w:pPr>
        <w:pStyle w:val="ListParagraph"/>
        <w:numPr>
          <w:ilvl w:val="0"/>
          <w:numId w:val="16"/>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 xml:space="preserve">women living in regional, rural, and remote areas </w:t>
      </w:r>
      <w:r>
        <w:rPr>
          <w:rFonts w:ascii="Public Sans Light" w:eastAsia="Arial" w:hAnsi="Public Sans Light" w:cs="Arial"/>
          <w:color w:val="22272B"/>
        </w:rPr>
        <w:t xml:space="preserve">(particularly Far West NSW and </w:t>
      </w:r>
      <w:proofErr w:type="gramStart"/>
      <w:r>
        <w:rPr>
          <w:rFonts w:ascii="Public Sans Light" w:eastAsia="Arial" w:hAnsi="Public Sans Light" w:cs="Arial"/>
          <w:color w:val="22272B"/>
        </w:rPr>
        <w:t>North Western</w:t>
      </w:r>
      <w:proofErr w:type="gramEnd"/>
      <w:r>
        <w:rPr>
          <w:rFonts w:ascii="Public Sans Light" w:eastAsia="Arial" w:hAnsi="Public Sans Light" w:cs="Arial"/>
          <w:color w:val="22272B"/>
        </w:rPr>
        <w:t xml:space="preserve"> NSW)</w:t>
      </w:r>
    </w:p>
    <w:p w14:paraId="16D2EEE9" w14:textId="34F1560D" w:rsidR="005A1D73" w:rsidRPr="008904DF" w:rsidRDefault="005A1D73" w:rsidP="005A1D73">
      <w:pPr>
        <w:pStyle w:val="ListParagraph"/>
        <w:numPr>
          <w:ilvl w:val="0"/>
          <w:numId w:val="16"/>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women living in Western Sydney</w:t>
      </w:r>
    </w:p>
    <w:p w14:paraId="11CBB301" w14:textId="3E6B6DC4" w:rsidR="00076076" w:rsidRPr="00076076" w:rsidRDefault="00F85028" w:rsidP="00CE6874">
      <w:pPr>
        <w:pStyle w:val="Heading2"/>
      </w:pPr>
      <w:bookmarkStart w:id="8" w:name="_Toc181360711"/>
      <w:r>
        <w:t>What</w:t>
      </w:r>
      <w:r w:rsidR="008865B0">
        <w:t xml:space="preserve"> are regional, rural and remote areas of NSW</w:t>
      </w:r>
      <w:r w:rsidR="00CE6874">
        <w:t>?</w:t>
      </w:r>
      <w:bookmarkEnd w:id="8"/>
      <w:r w:rsidR="00CE6874">
        <w:t xml:space="preserve">   </w:t>
      </w:r>
    </w:p>
    <w:p w14:paraId="64D61395" w14:textId="6F0E9523" w:rsidR="008F3EAA" w:rsidRDefault="00C62D04" w:rsidP="00CE6874">
      <w:pPr>
        <w:spacing w:before="120" w:after="120"/>
      </w:pPr>
      <w:r w:rsidRPr="00C62D04">
        <w:rPr>
          <w:rFonts w:asciiTheme="minorHAnsi" w:eastAsiaTheme="minorEastAsia" w:hAnsiTheme="minorHAnsi" w:cstheme="minorBidi"/>
          <w:color w:val="auto"/>
          <w:sz w:val="22"/>
          <w:szCs w:val="22"/>
        </w:rPr>
        <w:t xml:space="preserve">Regional, rural, remote and cross border areas of NSW </w:t>
      </w:r>
      <w:proofErr w:type="gramStart"/>
      <w:r w:rsidRPr="00C62D04">
        <w:rPr>
          <w:rFonts w:asciiTheme="minorHAnsi" w:eastAsiaTheme="minorEastAsia" w:hAnsiTheme="minorHAnsi" w:cstheme="minorBidi"/>
          <w:color w:val="auto"/>
          <w:sz w:val="22"/>
          <w:szCs w:val="22"/>
        </w:rPr>
        <w:t>refers</w:t>
      </w:r>
      <w:proofErr w:type="gramEnd"/>
      <w:r w:rsidRPr="00C62D04">
        <w:rPr>
          <w:rFonts w:asciiTheme="minorHAnsi" w:eastAsiaTheme="minorEastAsia" w:hAnsiTheme="minorHAnsi" w:cstheme="minorBidi"/>
          <w:color w:val="auto"/>
          <w:sz w:val="22"/>
          <w:szCs w:val="22"/>
        </w:rPr>
        <w:t xml:space="preserve"> to NSW local government areas located </w:t>
      </w:r>
      <w:r w:rsidR="0004244D">
        <w:rPr>
          <w:rFonts w:asciiTheme="minorHAnsi" w:eastAsiaTheme="minorEastAsia" w:hAnsiTheme="minorHAnsi" w:cstheme="minorBidi"/>
          <w:color w:val="auto"/>
          <w:sz w:val="22"/>
          <w:szCs w:val="22"/>
        </w:rPr>
        <w:t xml:space="preserve">(LGAs) </w:t>
      </w:r>
      <w:r w:rsidRPr="00C62D04">
        <w:rPr>
          <w:rFonts w:asciiTheme="minorHAnsi" w:eastAsiaTheme="minorEastAsia" w:hAnsiTheme="minorHAnsi" w:cstheme="minorBidi"/>
          <w:color w:val="auto"/>
          <w:sz w:val="22"/>
          <w:szCs w:val="22"/>
        </w:rPr>
        <w:t>outside the metropolitan areas of Greater Sydney, Newcastle and Wollongong</w:t>
      </w:r>
      <w:r w:rsidR="00B2113A">
        <w:rPr>
          <w:rFonts w:asciiTheme="minorHAnsi" w:eastAsiaTheme="minorEastAsia" w:hAnsiTheme="minorHAnsi" w:cstheme="minorBidi"/>
          <w:color w:val="auto"/>
          <w:sz w:val="22"/>
          <w:szCs w:val="22"/>
        </w:rPr>
        <w:t xml:space="preserve">.  Refer to the maps </w:t>
      </w:r>
      <w:r w:rsidR="00454C59">
        <w:rPr>
          <w:rFonts w:asciiTheme="minorHAnsi" w:eastAsiaTheme="minorEastAsia" w:hAnsiTheme="minorHAnsi" w:cstheme="minorBidi"/>
          <w:color w:val="auto"/>
          <w:sz w:val="22"/>
          <w:szCs w:val="22"/>
        </w:rPr>
        <w:t xml:space="preserve">at </w:t>
      </w:r>
      <w:r w:rsidR="0004244D">
        <w:rPr>
          <w:rFonts w:asciiTheme="minorHAnsi" w:eastAsiaTheme="minorEastAsia" w:hAnsiTheme="minorHAnsi" w:cstheme="minorBidi"/>
          <w:color w:val="auto"/>
          <w:sz w:val="22"/>
          <w:szCs w:val="22"/>
        </w:rPr>
        <w:t>A</w:t>
      </w:r>
      <w:r w:rsidR="00454C59">
        <w:rPr>
          <w:rFonts w:asciiTheme="minorHAnsi" w:eastAsiaTheme="minorEastAsia" w:hAnsiTheme="minorHAnsi" w:cstheme="minorBidi"/>
          <w:color w:val="auto"/>
          <w:sz w:val="22"/>
          <w:szCs w:val="22"/>
        </w:rPr>
        <w:t>ttachment D</w:t>
      </w:r>
      <w:r w:rsidR="00B3667A">
        <w:rPr>
          <w:rFonts w:asciiTheme="minorHAnsi" w:eastAsiaTheme="minorEastAsia" w:hAnsiTheme="minorHAnsi" w:cstheme="minorBidi"/>
          <w:color w:val="auto"/>
          <w:sz w:val="22"/>
          <w:szCs w:val="22"/>
        </w:rPr>
        <w:t xml:space="preserve"> in the</w:t>
      </w:r>
      <w:r w:rsidR="00B2113A">
        <w:rPr>
          <w:rFonts w:asciiTheme="minorHAnsi" w:eastAsiaTheme="minorEastAsia" w:hAnsiTheme="minorHAnsi" w:cstheme="minorBidi"/>
          <w:color w:val="auto"/>
          <w:sz w:val="22"/>
          <w:szCs w:val="22"/>
        </w:rPr>
        <w:t xml:space="preserve"> RTWPP Guidelines</w:t>
      </w:r>
      <w:r w:rsidR="00CD085E">
        <w:rPr>
          <w:rFonts w:asciiTheme="minorHAnsi" w:eastAsiaTheme="minorEastAsia" w:hAnsiTheme="minorHAnsi" w:cstheme="minorBidi"/>
          <w:color w:val="auto"/>
          <w:sz w:val="22"/>
          <w:szCs w:val="22"/>
        </w:rPr>
        <w:t>.  A list</w:t>
      </w:r>
      <w:r w:rsidR="003923C8">
        <w:rPr>
          <w:rFonts w:asciiTheme="minorHAnsi" w:eastAsiaTheme="minorEastAsia" w:hAnsiTheme="minorHAnsi" w:cstheme="minorBidi"/>
          <w:color w:val="auto"/>
          <w:sz w:val="22"/>
          <w:szCs w:val="22"/>
        </w:rPr>
        <w:t>ing</w:t>
      </w:r>
      <w:r w:rsidR="00CD085E">
        <w:rPr>
          <w:rFonts w:asciiTheme="minorHAnsi" w:eastAsiaTheme="minorEastAsia" w:hAnsiTheme="minorHAnsi" w:cstheme="minorBidi"/>
          <w:color w:val="auto"/>
          <w:sz w:val="22"/>
          <w:szCs w:val="22"/>
        </w:rPr>
        <w:t xml:space="preserve"> of </w:t>
      </w:r>
      <w:r w:rsidR="00F85028">
        <w:rPr>
          <w:rFonts w:asciiTheme="minorHAnsi" w:eastAsiaTheme="minorEastAsia" w:hAnsiTheme="minorHAnsi" w:cstheme="minorBidi"/>
          <w:color w:val="auto"/>
          <w:sz w:val="22"/>
          <w:szCs w:val="22"/>
        </w:rPr>
        <w:t>a</w:t>
      </w:r>
      <w:r w:rsidR="00F85028" w:rsidRPr="00F85028">
        <w:rPr>
          <w:rFonts w:asciiTheme="minorHAnsi" w:eastAsiaTheme="minorEastAsia" w:hAnsiTheme="minorHAnsi" w:cstheme="minorBidi"/>
          <w:color w:val="auto"/>
          <w:sz w:val="22"/>
          <w:szCs w:val="22"/>
        </w:rPr>
        <w:t xml:space="preserve">ll NSW LGAs </w:t>
      </w:r>
      <w:r w:rsidR="003923C8">
        <w:rPr>
          <w:rFonts w:asciiTheme="minorHAnsi" w:eastAsiaTheme="minorEastAsia" w:hAnsiTheme="minorHAnsi" w:cstheme="minorBidi"/>
          <w:color w:val="auto"/>
          <w:sz w:val="22"/>
          <w:szCs w:val="22"/>
        </w:rPr>
        <w:t xml:space="preserve">into defined categories </w:t>
      </w:r>
      <w:r w:rsidR="00813DA2">
        <w:rPr>
          <w:rFonts w:asciiTheme="minorHAnsi" w:eastAsiaTheme="minorEastAsia" w:hAnsiTheme="minorHAnsi" w:cstheme="minorBidi"/>
          <w:color w:val="auto"/>
          <w:sz w:val="22"/>
          <w:szCs w:val="22"/>
        </w:rPr>
        <w:t xml:space="preserve">of </w:t>
      </w:r>
      <w:r w:rsidR="00813DA2" w:rsidRPr="00813DA2">
        <w:rPr>
          <w:rFonts w:asciiTheme="minorHAnsi" w:eastAsiaTheme="minorEastAsia" w:hAnsiTheme="minorHAnsi" w:cstheme="minorBidi"/>
          <w:color w:val="auto"/>
          <w:sz w:val="22"/>
          <w:szCs w:val="22"/>
        </w:rPr>
        <w:t>metropolitan LGAs or regional, rural and remote LGAs</w:t>
      </w:r>
      <w:r w:rsidR="00F85028" w:rsidRPr="00F85028">
        <w:rPr>
          <w:rFonts w:asciiTheme="minorHAnsi" w:eastAsiaTheme="minorEastAsia" w:hAnsiTheme="minorHAnsi" w:cstheme="minorBidi"/>
          <w:color w:val="auto"/>
          <w:sz w:val="22"/>
          <w:szCs w:val="22"/>
        </w:rPr>
        <w:t xml:space="preserve"> </w:t>
      </w:r>
      <w:r w:rsidR="00F85028">
        <w:rPr>
          <w:rFonts w:asciiTheme="minorHAnsi" w:eastAsiaTheme="minorEastAsia" w:hAnsiTheme="minorHAnsi" w:cstheme="minorBidi"/>
          <w:color w:val="auto"/>
          <w:sz w:val="22"/>
          <w:szCs w:val="22"/>
        </w:rPr>
        <w:t xml:space="preserve">is </w:t>
      </w:r>
      <w:r w:rsidR="00B3667A">
        <w:rPr>
          <w:rFonts w:asciiTheme="minorHAnsi" w:eastAsiaTheme="minorEastAsia" w:hAnsiTheme="minorHAnsi" w:cstheme="minorBidi"/>
          <w:color w:val="auto"/>
          <w:sz w:val="22"/>
          <w:szCs w:val="22"/>
        </w:rPr>
        <w:t xml:space="preserve">also </w:t>
      </w:r>
      <w:r w:rsidR="00F85028">
        <w:rPr>
          <w:rFonts w:asciiTheme="minorHAnsi" w:eastAsiaTheme="minorEastAsia" w:hAnsiTheme="minorHAnsi" w:cstheme="minorBidi"/>
          <w:color w:val="auto"/>
          <w:sz w:val="22"/>
          <w:szCs w:val="22"/>
        </w:rPr>
        <w:t>included at section 7.6 of this document.</w:t>
      </w:r>
      <w:r w:rsidR="00BE39F4" w:rsidRPr="00BE39F4">
        <w:t xml:space="preserve"> </w:t>
      </w:r>
    </w:p>
    <w:p w14:paraId="427033F1" w14:textId="14A39B52" w:rsidR="008B5FAD" w:rsidRDefault="00840321" w:rsidP="005548B4">
      <w:pPr>
        <w:pStyle w:val="Heading2"/>
      </w:pPr>
      <w:bookmarkStart w:id="9" w:name="_Toc181360712"/>
      <w:r>
        <w:t xml:space="preserve">What are the </w:t>
      </w:r>
      <w:r w:rsidR="00B023DD">
        <w:t xml:space="preserve">specific </w:t>
      </w:r>
      <w:r>
        <w:t>LGAs</w:t>
      </w:r>
      <w:r w:rsidR="00B023DD">
        <w:t xml:space="preserve"> included </w:t>
      </w:r>
      <w:r>
        <w:t>in Western Sydney</w:t>
      </w:r>
      <w:bookmarkEnd w:id="9"/>
      <w:r>
        <w:t xml:space="preserve"> </w:t>
      </w:r>
    </w:p>
    <w:p w14:paraId="12EFA9C3" w14:textId="7EC83A98" w:rsidR="005548B4" w:rsidRDefault="00730C71" w:rsidP="008B5FAD">
      <w:pPr>
        <w:pStyle w:val="BodyText"/>
      </w:pPr>
      <w:r>
        <w:t>For the purposes of this grant:</w:t>
      </w:r>
    </w:p>
    <w:p w14:paraId="6FC90011" w14:textId="627CCCAE" w:rsidR="00730C71" w:rsidRDefault="00D80FF9" w:rsidP="00D80FF9">
      <w:pPr>
        <w:pStyle w:val="BodyText"/>
      </w:pPr>
      <w:r>
        <w:lastRenderedPageBreak/>
        <w:t xml:space="preserve">Western Sydney includes the following LGAs - </w:t>
      </w:r>
      <w:r w:rsidRPr="00D80FF9">
        <w:t>Blacktown, Blue Mountains, Hawkesbury and Penrith, Camden, Campbelltown, Liverpool, Wollondilly, Auburn, Bankstown, Fairfield, Holroyd and Parramatta LGAs.</w:t>
      </w:r>
    </w:p>
    <w:p w14:paraId="350AB6F8" w14:textId="50D2BEE7" w:rsidR="003B5E2E" w:rsidRDefault="00151C9D" w:rsidP="003B5E2E">
      <w:pPr>
        <w:pStyle w:val="Heading2"/>
      </w:pPr>
      <w:r>
        <w:t>What are the specific LGAs included in Far West NSW and North Western NSW?</w:t>
      </w:r>
    </w:p>
    <w:p w14:paraId="6FF8CA8F" w14:textId="77777777" w:rsidR="003B5E2E" w:rsidRDefault="003B5E2E" w:rsidP="003B5E2E">
      <w:pPr>
        <w:pStyle w:val="BodyText"/>
      </w:pPr>
      <w:r>
        <w:t>For the purposes of this grant:</w:t>
      </w:r>
    </w:p>
    <w:p w14:paraId="28108E92" w14:textId="65F9BA48" w:rsidR="003B5E2E" w:rsidRDefault="003B5E2E" w:rsidP="003B5E2E">
      <w:pPr>
        <w:pStyle w:val="BodyText"/>
      </w:pPr>
      <w:r>
        <w:t xml:space="preserve">Far West </w:t>
      </w:r>
      <w:r w:rsidR="00151C9D">
        <w:t xml:space="preserve">NSW </w:t>
      </w:r>
      <w:r>
        <w:t>and North Western</w:t>
      </w:r>
      <w:r w:rsidR="00151C9D">
        <w:t xml:space="preserve"> NSW includes the following LGAs –</w:t>
      </w:r>
      <w:r>
        <w:t xml:space="preserve"> </w:t>
      </w:r>
      <w:r w:rsidR="007A5C74">
        <w:t xml:space="preserve">Armidale Regional, Ballina, Bellingen, Bogan, Bourke, Brewarrina, </w:t>
      </w:r>
      <w:r w:rsidR="00151C9D">
        <w:t xml:space="preserve">Broken Hill, </w:t>
      </w:r>
      <w:r w:rsidR="0050338B">
        <w:t xml:space="preserve">Byron, </w:t>
      </w:r>
      <w:r w:rsidR="007A5C74">
        <w:t xml:space="preserve">Carrathool, </w:t>
      </w:r>
      <w:r w:rsidR="00151C9D">
        <w:t>Central Darling,</w:t>
      </w:r>
      <w:r w:rsidR="007A5C74">
        <w:t xml:space="preserve"> Clarence Valley, Cobar, Coffs Harbour, Coonamble, Glen Innes, Gunnedah, Gwydir, Inverell, Kempsey, Kyogle,</w:t>
      </w:r>
      <w:r w:rsidR="00C44880">
        <w:t xml:space="preserve"> Lachlan,</w:t>
      </w:r>
      <w:r w:rsidR="007A5C74">
        <w:t xml:space="preserve"> Liverpool Plains,</w:t>
      </w:r>
      <w:r w:rsidR="0050338B">
        <w:t xml:space="preserve"> Lismore,</w:t>
      </w:r>
      <w:r w:rsidR="007A5C74">
        <w:t xml:space="preserve">  Moree Plains, </w:t>
      </w:r>
      <w:r w:rsidR="0050338B">
        <w:t xml:space="preserve">Nambucca Valley, </w:t>
      </w:r>
      <w:r w:rsidR="007A5C74">
        <w:t>Narrabri,</w:t>
      </w:r>
      <w:r w:rsidR="0050338B">
        <w:t xml:space="preserve"> Port Macquarie-Hastings, Richmond, T</w:t>
      </w:r>
      <w:r w:rsidR="00C44880">
        <w:t xml:space="preserve">amworth Regional, </w:t>
      </w:r>
      <w:r w:rsidR="0050338B">
        <w:t xml:space="preserve">Tenterfield, Tweed, </w:t>
      </w:r>
      <w:r w:rsidR="00C44880">
        <w:t xml:space="preserve">Uralla, </w:t>
      </w:r>
      <w:r w:rsidR="007A5C74">
        <w:t>Walcha, Walgett, Warren, Wentworth</w:t>
      </w:r>
      <w:r w:rsidR="0050338B">
        <w:t>.</w:t>
      </w:r>
    </w:p>
    <w:p w14:paraId="2AE937BC" w14:textId="7A8283BC" w:rsidR="002606FB" w:rsidRDefault="00190776" w:rsidP="00294E8B">
      <w:pPr>
        <w:pStyle w:val="Heading2"/>
      </w:pPr>
      <w:bookmarkStart w:id="10" w:name="_Toc156918584"/>
      <w:bookmarkStart w:id="11" w:name="_Toc174351771"/>
      <w:bookmarkStart w:id="12" w:name="_Toc181360713"/>
      <w:r>
        <w:t xml:space="preserve">What is the </w:t>
      </w:r>
      <w:r w:rsidR="00E271C4">
        <w:t xml:space="preserve">total </w:t>
      </w:r>
      <w:r>
        <w:t>g</w:t>
      </w:r>
      <w:r w:rsidR="009F3365">
        <w:t>rant value</w:t>
      </w:r>
      <w:bookmarkEnd w:id="10"/>
      <w:r>
        <w:t xml:space="preserve"> of </w:t>
      </w:r>
      <w:r w:rsidR="004B6300">
        <w:t xml:space="preserve">the </w:t>
      </w:r>
      <w:r w:rsidR="08372861">
        <w:t>RTWPP</w:t>
      </w:r>
      <w:r>
        <w:t>?</w:t>
      </w:r>
      <w:bookmarkEnd w:id="11"/>
      <w:bookmarkEnd w:id="12"/>
    </w:p>
    <w:p w14:paraId="5A506E66" w14:textId="17E05099" w:rsidR="008A4A1D" w:rsidRDefault="00152102" w:rsidP="008A4A1D">
      <w:pPr>
        <w:pStyle w:val="BodyText"/>
        <w:rPr>
          <w:lang w:eastAsia="en-AU"/>
        </w:rPr>
      </w:pPr>
      <w:r w:rsidRPr="00152102">
        <w:rPr>
          <w:lang w:eastAsia="en-AU"/>
        </w:rPr>
        <w:t xml:space="preserve">The total budget allocation of the </w:t>
      </w:r>
      <w:r w:rsidR="00F64ED3">
        <w:rPr>
          <w:lang w:eastAsia="en-AU"/>
        </w:rPr>
        <w:t>RTWPP</w:t>
      </w:r>
      <w:r w:rsidRPr="00152102">
        <w:rPr>
          <w:lang w:eastAsia="en-AU"/>
        </w:rPr>
        <w:t xml:space="preserve"> is $</w:t>
      </w:r>
      <w:r w:rsidR="00921234">
        <w:rPr>
          <w:lang w:eastAsia="en-AU"/>
        </w:rPr>
        <w:t>2 million</w:t>
      </w:r>
      <w:r w:rsidR="00722861">
        <w:rPr>
          <w:lang w:eastAsia="en-AU"/>
        </w:rPr>
        <w:t xml:space="preserve">. </w:t>
      </w:r>
    </w:p>
    <w:p w14:paraId="7D80A728" w14:textId="3BDB5C39" w:rsidR="008A4A1D" w:rsidRPr="001F7A91" w:rsidRDefault="00E271C4" w:rsidP="00E271C4">
      <w:pPr>
        <w:pStyle w:val="Heading2"/>
        <w:rPr>
          <w:lang w:eastAsia="en-AU"/>
        </w:rPr>
      </w:pPr>
      <w:bookmarkStart w:id="13" w:name="_Toc174351772"/>
      <w:bookmarkStart w:id="14" w:name="_Toc181360714"/>
      <w:r w:rsidRPr="001F7A91">
        <w:rPr>
          <w:lang w:eastAsia="en-AU"/>
        </w:rPr>
        <w:t>How much funding can each organisation apply for?</w:t>
      </w:r>
      <w:bookmarkEnd w:id="13"/>
      <w:bookmarkEnd w:id="14"/>
    </w:p>
    <w:p w14:paraId="07BBD816" w14:textId="579FB184" w:rsidR="004E084E" w:rsidRDefault="00D5285A" w:rsidP="008D03A8">
      <w:pPr>
        <w:pStyle w:val="BodyText"/>
        <w:rPr>
          <w:lang w:eastAsia="en-AU"/>
        </w:rPr>
      </w:pPr>
      <w:r w:rsidRPr="001F7A91">
        <w:rPr>
          <w:lang w:eastAsia="en-AU"/>
        </w:rPr>
        <w:t xml:space="preserve">The RTWPP grants </w:t>
      </w:r>
      <w:r w:rsidR="00091529" w:rsidRPr="001F7A91">
        <w:rPr>
          <w:lang w:eastAsia="en-AU"/>
        </w:rPr>
        <w:t>are</w:t>
      </w:r>
      <w:r w:rsidR="00EB1414" w:rsidRPr="001F7A91">
        <w:rPr>
          <w:lang w:eastAsia="en-AU"/>
        </w:rPr>
        <w:t xml:space="preserve"> for one-off funding only</w:t>
      </w:r>
      <w:r w:rsidRPr="001F7A91">
        <w:rPr>
          <w:lang w:eastAsia="en-AU"/>
        </w:rPr>
        <w:t>,</w:t>
      </w:r>
      <w:r w:rsidR="006075BB" w:rsidRPr="001F7A91">
        <w:rPr>
          <w:lang w:eastAsia="en-AU"/>
        </w:rPr>
        <w:t xml:space="preserve"> for grants between $10</w:t>
      </w:r>
      <w:r w:rsidRPr="001F7A91">
        <w:rPr>
          <w:lang w:eastAsia="en-AU"/>
        </w:rPr>
        <w:t>0</w:t>
      </w:r>
      <w:r w:rsidR="006075BB" w:rsidRPr="001F7A91">
        <w:rPr>
          <w:lang w:eastAsia="en-AU"/>
        </w:rPr>
        <w:t>,000 to $</w:t>
      </w:r>
      <w:r w:rsidR="00E635E5" w:rsidRPr="001F7A91">
        <w:rPr>
          <w:lang w:eastAsia="en-AU"/>
        </w:rPr>
        <w:t>2</w:t>
      </w:r>
      <w:r w:rsidR="006075BB" w:rsidRPr="001F7A91">
        <w:rPr>
          <w:lang w:eastAsia="en-AU"/>
        </w:rPr>
        <w:t>5</w:t>
      </w:r>
      <w:r w:rsidR="00864C24" w:rsidRPr="001F7A91">
        <w:rPr>
          <w:lang w:eastAsia="en-AU"/>
        </w:rPr>
        <w:t>0</w:t>
      </w:r>
      <w:r w:rsidR="006075BB" w:rsidRPr="001F7A91">
        <w:rPr>
          <w:lang w:eastAsia="en-AU"/>
        </w:rPr>
        <w:t xml:space="preserve">,000 </w:t>
      </w:r>
      <w:r w:rsidR="25971A69" w:rsidRPr="001F7A91">
        <w:rPr>
          <w:lang w:eastAsia="en-AU"/>
        </w:rPr>
        <w:t xml:space="preserve">per organisation. </w:t>
      </w:r>
      <w:r w:rsidR="00152102" w:rsidRPr="3CFF3218">
        <w:rPr>
          <w:lang w:eastAsia="en-AU"/>
        </w:rPr>
        <w:t xml:space="preserve"> </w:t>
      </w:r>
    </w:p>
    <w:p w14:paraId="791F0966" w14:textId="11354916" w:rsidR="00BE3266" w:rsidRDefault="008C26EB" w:rsidP="00BE3266">
      <w:pPr>
        <w:pStyle w:val="Heading2"/>
      </w:pPr>
      <w:bookmarkStart w:id="15" w:name="_Toc181360715"/>
      <w:bookmarkStart w:id="16" w:name="_Toc156918587"/>
      <w:r>
        <w:t>What types of models will the RTWPP fund?</w:t>
      </w:r>
      <w:bookmarkEnd w:id="15"/>
    </w:p>
    <w:p w14:paraId="5CC93B7E" w14:textId="4E056BAD" w:rsidR="008C26EB" w:rsidRDefault="000D2D5C" w:rsidP="008C26EB">
      <w:pPr>
        <w:pStyle w:val="BodyText"/>
      </w:pPr>
      <w:r>
        <w:t>The RTWPP program will fund a variety of models, with funding amounts varying based on the proposed model and the extent of services provided to meet the needs of priority cohorts.</w:t>
      </w:r>
    </w:p>
    <w:p w14:paraId="026E786A" w14:textId="77777777" w:rsidR="00851EA7" w:rsidRPr="00E20B53" w:rsidRDefault="00851EA7" w:rsidP="00851EA7">
      <w:pPr>
        <w:pStyle w:val="BodyText"/>
      </w:pPr>
      <w:r w:rsidRPr="00E20B53">
        <w:t>Projects must deliver a minimum of four service components from the following:</w:t>
      </w:r>
    </w:p>
    <w:p w14:paraId="630E2AE9" w14:textId="77777777" w:rsidR="00851EA7" w:rsidRPr="00E20B53" w:rsidRDefault="00851EA7" w:rsidP="00851EA7">
      <w:pPr>
        <w:pStyle w:val="BodyText"/>
        <w:numPr>
          <w:ilvl w:val="0"/>
          <w:numId w:val="17"/>
        </w:numPr>
        <w:tabs>
          <w:tab w:val="clear" w:pos="720"/>
          <w:tab w:val="left" w:pos="714"/>
        </w:tabs>
      </w:pPr>
      <w:r w:rsidRPr="00E20B53">
        <w:rPr>
          <w:b/>
          <w:bCs/>
        </w:rPr>
        <w:t>Tailored wrap-around supports:</w:t>
      </w:r>
      <w:r w:rsidRPr="00E20B53">
        <w:t xml:space="preserve"> Includes supported referrals, career coaching</w:t>
      </w:r>
      <w:r>
        <w:t xml:space="preserve"> and guidance</w:t>
      </w:r>
      <w:r w:rsidRPr="00E20B53">
        <w:t>,</w:t>
      </w:r>
      <w:r>
        <w:t xml:space="preserve"> other activities/programs to build confidence,</w:t>
      </w:r>
      <w:r w:rsidRPr="00E20B53">
        <w:t xml:space="preserve"> and time-limited support after employment.</w:t>
      </w:r>
    </w:p>
    <w:p w14:paraId="31911386" w14:textId="77777777" w:rsidR="00851EA7" w:rsidRPr="00E20B53" w:rsidRDefault="00851EA7" w:rsidP="00851EA7">
      <w:pPr>
        <w:pStyle w:val="BodyText"/>
        <w:numPr>
          <w:ilvl w:val="0"/>
          <w:numId w:val="17"/>
        </w:numPr>
        <w:tabs>
          <w:tab w:val="clear" w:pos="720"/>
          <w:tab w:val="left" w:pos="714"/>
        </w:tabs>
      </w:pPr>
      <w:r w:rsidRPr="00E20B53">
        <w:rPr>
          <w:b/>
          <w:bCs/>
        </w:rPr>
        <w:t>Mentoring:</w:t>
      </w:r>
      <w:r w:rsidRPr="00E20B53">
        <w:t xml:space="preserve"> Utili</w:t>
      </w:r>
      <w:r>
        <w:t>s</w:t>
      </w:r>
      <w:r w:rsidRPr="00E20B53">
        <w:t>es suitable mentoring models, including peer and volunteer mentoring.</w:t>
      </w:r>
    </w:p>
    <w:p w14:paraId="25A6D539" w14:textId="77777777" w:rsidR="00851EA7" w:rsidRPr="00E20B53" w:rsidRDefault="00851EA7" w:rsidP="00851EA7">
      <w:pPr>
        <w:pStyle w:val="BodyText"/>
        <w:numPr>
          <w:ilvl w:val="0"/>
          <w:numId w:val="17"/>
        </w:numPr>
        <w:tabs>
          <w:tab w:val="clear" w:pos="720"/>
          <w:tab w:val="left" w:pos="714"/>
        </w:tabs>
      </w:pPr>
      <w:r w:rsidRPr="00E20B53">
        <w:rPr>
          <w:b/>
          <w:bCs/>
        </w:rPr>
        <w:t>Training:</w:t>
      </w:r>
      <w:r w:rsidRPr="00E20B53">
        <w:t xml:space="preserve"> Offers training programs in various formats tailored to participants’ needs, including referrals to other training options.</w:t>
      </w:r>
    </w:p>
    <w:p w14:paraId="0C4EA182" w14:textId="77777777" w:rsidR="00851EA7" w:rsidRPr="00E20B53" w:rsidRDefault="00851EA7" w:rsidP="00851EA7">
      <w:pPr>
        <w:pStyle w:val="BodyText"/>
        <w:numPr>
          <w:ilvl w:val="0"/>
          <w:numId w:val="17"/>
        </w:numPr>
        <w:tabs>
          <w:tab w:val="clear" w:pos="720"/>
          <w:tab w:val="left" w:pos="714"/>
        </w:tabs>
      </w:pPr>
      <w:r w:rsidRPr="00E20B53">
        <w:rPr>
          <w:b/>
          <w:bCs/>
        </w:rPr>
        <w:t>Work readiness:</w:t>
      </w:r>
      <w:r w:rsidRPr="00E20B53">
        <w:t xml:space="preserve"> Provides pre-employment training and coaching to enhance participants' skills and confidence.</w:t>
      </w:r>
    </w:p>
    <w:p w14:paraId="3F96BBBD" w14:textId="77777777" w:rsidR="00851EA7" w:rsidRPr="00E20B53" w:rsidRDefault="00851EA7" w:rsidP="00851EA7">
      <w:pPr>
        <w:pStyle w:val="BodyText"/>
        <w:numPr>
          <w:ilvl w:val="0"/>
          <w:numId w:val="17"/>
        </w:numPr>
        <w:tabs>
          <w:tab w:val="clear" w:pos="720"/>
          <w:tab w:val="left" w:pos="714"/>
        </w:tabs>
      </w:pPr>
      <w:r w:rsidRPr="00E20B53">
        <w:rPr>
          <w:b/>
          <w:bCs/>
        </w:rPr>
        <w:t>Pathways to employment:</w:t>
      </w:r>
      <w:r w:rsidRPr="00E20B53">
        <w:t xml:space="preserve"> Facilitates employment opportunities through work experience, job placements, paid traineeships, and established employment pipelines.</w:t>
      </w:r>
    </w:p>
    <w:p w14:paraId="14AD0E64" w14:textId="77777777" w:rsidR="00851EA7" w:rsidRDefault="00851EA7" w:rsidP="00851EA7">
      <w:pPr>
        <w:pStyle w:val="BodyText"/>
        <w:numPr>
          <w:ilvl w:val="0"/>
          <w:numId w:val="17"/>
        </w:numPr>
        <w:tabs>
          <w:tab w:val="clear" w:pos="720"/>
          <w:tab w:val="left" w:pos="714"/>
        </w:tabs>
      </w:pPr>
      <w:r w:rsidRPr="00E20B53">
        <w:rPr>
          <w:b/>
          <w:bCs/>
        </w:rPr>
        <w:t>Engagement of employers:</w:t>
      </w:r>
      <w:r w:rsidRPr="00E20B53">
        <w:t xml:space="preserve"> Partners with employers to create supportive environments and employment options for participants.</w:t>
      </w:r>
    </w:p>
    <w:p w14:paraId="2608B258" w14:textId="2B3BD347" w:rsidR="00851EA7" w:rsidRDefault="00851EA7" w:rsidP="00851EA7">
      <w:pPr>
        <w:pStyle w:val="BodyText"/>
        <w:tabs>
          <w:tab w:val="clear" w:pos="714"/>
        </w:tabs>
      </w:pPr>
      <w:r w:rsidRPr="00851EA7">
        <w:t xml:space="preserve">Additional services and supports beyond the listed components can also be included, </w:t>
      </w:r>
      <w:proofErr w:type="gramStart"/>
      <w:r w:rsidRPr="00851EA7">
        <w:t>as long as</w:t>
      </w:r>
      <w:proofErr w:type="gramEnd"/>
      <w:r w:rsidRPr="00851EA7">
        <w:t xml:space="preserve"> the project meets the minimum requirement of four core components.</w:t>
      </w:r>
    </w:p>
    <w:p w14:paraId="48AEA916" w14:textId="1C5E896E" w:rsidR="0AC3F258" w:rsidRDefault="001F0A12" w:rsidP="001F0A12">
      <w:pPr>
        <w:pStyle w:val="Heading2"/>
      </w:pPr>
      <w:bookmarkStart w:id="17" w:name="_Toc181360716"/>
      <w:r>
        <w:t>How long will</w:t>
      </w:r>
      <w:r w:rsidR="00554EF5">
        <w:t xml:space="preserve"> organisation</w:t>
      </w:r>
      <w:r w:rsidR="00851EA7">
        <w:t>s</w:t>
      </w:r>
      <w:r w:rsidR="00554EF5">
        <w:t xml:space="preserve"> have to deliver a project?</w:t>
      </w:r>
      <w:bookmarkEnd w:id="17"/>
    </w:p>
    <w:p w14:paraId="015E52A9" w14:textId="13DC257B" w:rsidR="00554EF5" w:rsidRPr="00554EF5" w:rsidRDefault="00554EF5" w:rsidP="00554EF5">
      <w:pPr>
        <w:pStyle w:val="BodyText"/>
      </w:pPr>
      <w:r w:rsidRPr="00554EF5">
        <w:rPr>
          <w:lang w:val="en-US"/>
        </w:rPr>
        <w:lastRenderedPageBreak/>
        <w:t xml:space="preserve">Successful </w:t>
      </w:r>
      <w:proofErr w:type="spellStart"/>
      <w:r w:rsidRPr="00554EF5">
        <w:rPr>
          <w:lang w:val="en-US"/>
        </w:rPr>
        <w:t>organisations</w:t>
      </w:r>
      <w:proofErr w:type="spellEnd"/>
      <w:r w:rsidRPr="00554EF5">
        <w:rPr>
          <w:lang w:val="en-US"/>
        </w:rPr>
        <w:t xml:space="preserve"> will have up to two years </w:t>
      </w:r>
      <w:r w:rsidR="00696446">
        <w:rPr>
          <w:lang w:val="en-US"/>
        </w:rPr>
        <w:t>from enacting the Funding Agreement</w:t>
      </w:r>
      <w:r w:rsidRPr="00554EF5">
        <w:rPr>
          <w:lang w:val="en-US"/>
        </w:rPr>
        <w:t xml:space="preserve"> to deliver their project. </w:t>
      </w:r>
    </w:p>
    <w:p w14:paraId="614419D2" w14:textId="78C2B824" w:rsidR="000D2D5C" w:rsidRDefault="0007688C" w:rsidP="0007688C">
      <w:pPr>
        <w:pStyle w:val="Heading2"/>
      </w:pPr>
      <w:bookmarkStart w:id="18" w:name="_Toc181360717"/>
      <w:r>
        <w:t>What are the intended outcomes of the RTWPP for participants?</w:t>
      </w:r>
      <w:bookmarkEnd w:id="18"/>
      <w:r>
        <w:t xml:space="preserve"> </w:t>
      </w:r>
    </w:p>
    <w:p w14:paraId="79D805FD" w14:textId="77777777" w:rsidR="00DD5926" w:rsidRPr="00DD5926" w:rsidRDefault="00DD5926" w:rsidP="00DD5926">
      <w:pPr>
        <w:pStyle w:val="BodyText"/>
      </w:pPr>
      <w:r w:rsidRPr="00DD5926">
        <w:t>The intended outcomes for participants include:</w:t>
      </w:r>
    </w:p>
    <w:p w14:paraId="6F6AB724" w14:textId="77777777" w:rsidR="00DD5926" w:rsidRPr="00DD5926" w:rsidRDefault="00DD5926" w:rsidP="00DD5926">
      <w:pPr>
        <w:pStyle w:val="BodyText"/>
        <w:numPr>
          <w:ilvl w:val="0"/>
          <w:numId w:val="18"/>
        </w:numPr>
      </w:pPr>
      <w:r w:rsidRPr="00DD5926">
        <w:t>Entry or re-entry into the workforce within six months of program participation.</w:t>
      </w:r>
    </w:p>
    <w:p w14:paraId="6C00C035" w14:textId="77777777" w:rsidR="00DD5926" w:rsidRPr="00DD5926" w:rsidRDefault="00DD5926" w:rsidP="00DD5926">
      <w:pPr>
        <w:pStyle w:val="BodyText"/>
        <w:numPr>
          <w:ilvl w:val="0"/>
          <w:numId w:val="18"/>
        </w:numPr>
      </w:pPr>
      <w:r w:rsidRPr="00DD5926">
        <w:t>Sustained employment 12 months after participating in the program.</w:t>
      </w:r>
    </w:p>
    <w:p w14:paraId="73DAB340" w14:textId="77777777" w:rsidR="00DD5926" w:rsidRPr="00DD5926" w:rsidRDefault="00DD5926" w:rsidP="00DD5926">
      <w:pPr>
        <w:pStyle w:val="BodyText"/>
        <w:numPr>
          <w:ilvl w:val="0"/>
          <w:numId w:val="18"/>
        </w:numPr>
      </w:pPr>
      <w:r w:rsidRPr="00DD5926">
        <w:t>Increased skills necessary to enter the workforce.</w:t>
      </w:r>
    </w:p>
    <w:p w14:paraId="281BA426" w14:textId="77777777" w:rsidR="00DD5926" w:rsidRPr="00DD5926" w:rsidRDefault="00DD5926" w:rsidP="00DD5926">
      <w:pPr>
        <w:pStyle w:val="BodyText"/>
        <w:numPr>
          <w:ilvl w:val="0"/>
          <w:numId w:val="18"/>
        </w:numPr>
      </w:pPr>
      <w:r w:rsidRPr="00DD5926">
        <w:t>Improved work readiness and confidence levels.</w:t>
      </w:r>
    </w:p>
    <w:p w14:paraId="2D4F4E77" w14:textId="33CBC2C6" w:rsidR="0007688C" w:rsidRDefault="00CE7D7B" w:rsidP="0007688C">
      <w:pPr>
        <w:pStyle w:val="BodyText"/>
        <w:numPr>
          <w:ilvl w:val="0"/>
          <w:numId w:val="18"/>
        </w:numPr>
      </w:pPr>
      <w:r>
        <w:t>Improved</w:t>
      </w:r>
      <w:r w:rsidR="00DD5926" w:rsidRPr="00DD5926">
        <w:t xml:space="preserve"> mental health and wellbeing due to job security and reduced financial stress.</w:t>
      </w:r>
    </w:p>
    <w:p w14:paraId="4B224002" w14:textId="0A648ED7" w:rsidR="008533C6" w:rsidRDefault="008533C6" w:rsidP="008533C6">
      <w:pPr>
        <w:pStyle w:val="BodyText"/>
        <w:tabs>
          <w:tab w:val="clear" w:pos="357"/>
        </w:tabs>
      </w:pPr>
      <w:r w:rsidRPr="008533C6">
        <w:t>Detailed outcomes for the RTWPP are outlined in the RTWPP Project Logic template, which can be found in Appendix A to the RTWPP Guidelines.</w:t>
      </w:r>
    </w:p>
    <w:p w14:paraId="076D9C4D" w14:textId="306036A5" w:rsidR="00C806EA" w:rsidRDefault="00326A95" w:rsidP="00326A95">
      <w:pPr>
        <w:pStyle w:val="Heading2"/>
      </w:pPr>
      <w:bookmarkStart w:id="19" w:name="_Toc181360718"/>
      <w:r>
        <w:t>Can organisation</w:t>
      </w:r>
      <w:r w:rsidR="00F31C4C">
        <w:t xml:space="preserve">s funded under RTWPP in 2022-23 and 2023-24 rounds </w:t>
      </w:r>
      <w:r>
        <w:t xml:space="preserve">apply </w:t>
      </w:r>
      <w:r w:rsidR="00430D55">
        <w:t xml:space="preserve">for </w:t>
      </w:r>
      <w:r>
        <w:t xml:space="preserve">the </w:t>
      </w:r>
      <w:r w:rsidR="00F31C4C">
        <w:t xml:space="preserve">2024-25 </w:t>
      </w:r>
      <w:r>
        <w:t xml:space="preserve">RTWPP </w:t>
      </w:r>
      <w:r w:rsidR="00F31C4C">
        <w:t xml:space="preserve">grants </w:t>
      </w:r>
      <w:r>
        <w:t>round?</w:t>
      </w:r>
      <w:bookmarkEnd w:id="19"/>
    </w:p>
    <w:p w14:paraId="603AEAFB" w14:textId="334D5CF6" w:rsidR="00326A95" w:rsidRDefault="00F31C4C" w:rsidP="00326A95">
      <w:pPr>
        <w:pStyle w:val="BodyText"/>
      </w:pPr>
      <w:r>
        <w:t>O</w:t>
      </w:r>
      <w:r w:rsidR="001E6FBA" w:rsidRPr="001E6FBA">
        <w:t xml:space="preserve">rganisations </w:t>
      </w:r>
      <w:r w:rsidR="007F675A">
        <w:t xml:space="preserve">funded under </w:t>
      </w:r>
      <w:r>
        <w:t xml:space="preserve">the 2022-23 and 2023-24 </w:t>
      </w:r>
      <w:r w:rsidR="007F675A">
        <w:t xml:space="preserve">RTWPP grant </w:t>
      </w:r>
      <w:r w:rsidR="001E6FBA" w:rsidRPr="001E6FBA">
        <w:t xml:space="preserve">rounds cannot reapply for the grant to extend their existing project. </w:t>
      </w:r>
      <w:r w:rsidR="002D30D4">
        <w:t xml:space="preserve"> However, </w:t>
      </w:r>
      <w:r w:rsidR="001E6FBA" w:rsidRPr="001E6FBA">
        <w:t xml:space="preserve">proposals for a new or </w:t>
      </w:r>
      <w:r w:rsidR="00421471">
        <w:t>re-focused</w:t>
      </w:r>
      <w:r w:rsidR="001E6FBA" w:rsidRPr="001E6FBA">
        <w:t xml:space="preserve"> project, targeting one of the nominated </w:t>
      </w:r>
      <w:r w:rsidR="007156EC">
        <w:t>priority cohorts</w:t>
      </w:r>
      <w:r w:rsidR="001E6FBA" w:rsidRPr="001E6FBA">
        <w:t xml:space="preserve">, will be considered.  </w:t>
      </w:r>
    </w:p>
    <w:p w14:paraId="65E93D6A" w14:textId="77777777" w:rsidR="00E630C3" w:rsidRPr="000C3523" w:rsidRDefault="00E630C3" w:rsidP="00E630C3">
      <w:pPr>
        <w:pStyle w:val="Heading2"/>
        <w:rPr>
          <w:lang w:eastAsia="en-AU"/>
        </w:rPr>
      </w:pPr>
      <w:bookmarkStart w:id="20" w:name="_Toc174351774"/>
      <w:bookmarkStart w:id="21" w:name="_Toc181360719"/>
      <w:bookmarkStart w:id="22" w:name="_Toc174351775"/>
      <w:r>
        <w:rPr>
          <w:lang w:eastAsia="en-AU"/>
        </w:rPr>
        <w:t>How many Expressions of Interest can an organisation submit?</w:t>
      </w:r>
      <w:bookmarkEnd w:id="20"/>
      <w:bookmarkEnd w:id="21"/>
    </w:p>
    <w:p w14:paraId="3FE608CA" w14:textId="77777777" w:rsidR="00E630C3" w:rsidRDefault="00E630C3" w:rsidP="00E630C3">
      <w:pPr>
        <w:pStyle w:val="BodyText"/>
        <w:tabs>
          <w:tab w:val="left" w:pos="567"/>
        </w:tabs>
        <w:rPr>
          <w:color w:val="002664" w:themeColor="accent1"/>
          <w:sz w:val="48"/>
        </w:rPr>
      </w:pPr>
      <w:r>
        <w:rPr>
          <w:rStyle w:val="normaltextrun"/>
          <w:rFonts w:ascii="Public Sans Light" w:hAnsi="Public Sans Light"/>
          <w:color w:val="22272B"/>
          <w:shd w:val="clear" w:color="auto" w:fill="FFFFFF"/>
        </w:rPr>
        <w:t>Only one EOI for funding will be accepted per organisation.</w:t>
      </w:r>
      <w:r>
        <w:rPr>
          <w:rStyle w:val="eop"/>
          <w:rFonts w:ascii="Public Sans Light" w:hAnsi="Public Sans Light"/>
          <w:color w:val="22272B"/>
          <w:shd w:val="clear" w:color="auto" w:fill="FFFFFF"/>
        </w:rPr>
        <w:t> </w:t>
      </w:r>
    </w:p>
    <w:p w14:paraId="452F8779" w14:textId="5F4FA1B9" w:rsidR="000B0A3D" w:rsidRDefault="000B0A3D" w:rsidP="00D43DC8">
      <w:pPr>
        <w:pStyle w:val="BodyText"/>
      </w:pPr>
      <w:r>
        <w:br w:type="page"/>
      </w:r>
    </w:p>
    <w:p w14:paraId="0CFC275A" w14:textId="77777777" w:rsidR="000B0A3D" w:rsidRPr="00796A4E" w:rsidRDefault="000B0A3D" w:rsidP="00D43DC8">
      <w:pPr>
        <w:pStyle w:val="BodyText"/>
      </w:pPr>
    </w:p>
    <w:p w14:paraId="33FD55C2" w14:textId="2CF694B8" w:rsidR="001533A2" w:rsidRPr="00217D92" w:rsidRDefault="00D37EA3" w:rsidP="00695F86">
      <w:pPr>
        <w:pStyle w:val="Heading1"/>
      </w:pPr>
      <w:bookmarkStart w:id="23" w:name="_Toc181360720"/>
      <w:r>
        <w:t xml:space="preserve">Selection </w:t>
      </w:r>
      <w:r w:rsidR="00EF6B9D">
        <w:t>c</w:t>
      </w:r>
      <w:r>
        <w:t>riteria</w:t>
      </w:r>
      <w:bookmarkEnd w:id="16"/>
      <w:bookmarkEnd w:id="22"/>
      <w:bookmarkEnd w:id="23"/>
    </w:p>
    <w:p w14:paraId="575FE797" w14:textId="1949505D" w:rsidR="00283785" w:rsidRDefault="00BF45FD" w:rsidP="00E85103">
      <w:pPr>
        <w:pStyle w:val="BodyText"/>
      </w:pPr>
      <w:r>
        <w:t xml:space="preserve">Selection criteria for a grant comprises both eligibility and assessment criteria. </w:t>
      </w:r>
      <w:r w:rsidR="005E48CB">
        <w:t>EOIs</w:t>
      </w:r>
      <w:r w:rsidR="00A53CE0">
        <w:t xml:space="preserve"> are required to meet all the eligibility criteria and competitively address the assessment criteria.</w:t>
      </w:r>
    </w:p>
    <w:p w14:paraId="17CC6F0C" w14:textId="7A0874C1" w:rsidR="00A22381" w:rsidRDefault="00A51ABE" w:rsidP="00172103">
      <w:pPr>
        <w:pStyle w:val="Heading2"/>
      </w:pPr>
      <w:bookmarkStart w:id="24" w:name="_Toc156918588"/>
      <w:bookmarkStart w:id="25" w:name="_Toc174351776"/>
      <w:bookmarkStart w:id="26" w:name="_Toc181360721"/>
      <w:r>
        <w:t>Wh</w:t>
      </w:r>
      <w:r w:rsidR="00F6053E">
        <w:t>o can apply</w:t>
      </w:r>
      <w:bookmarkEnd w:id="24"/>
      <w:r>
        <w:t>?</w:t>
      </w:r>
      <w:bookmarkEnd w:id="25"/>
      <w:bookmarkEnd w:id="26"/>
    </w:p>
    <w:p w14:paraId="49A3903C" w14:textId="3D880CB4" w:rsidR="001B3339" w:rsidRPr="0063636A" w:rsidRDefault="001B3339" w:rsidP="00CD5FF2">
      <w:pPr>
        <w:pStyle w:val="BodyText"/>
      </w:pPr>
      <w:r w:rsidRPr="0063636A">
        <w:t xml:space="preserve">Applicants must be a legally constituted Australian-based entity from one of these </w:t>
      </w:r>
      <w:r w:rsidR="004F35CD">
        <w:t xml:space="preserve">three </w:t>
      </w:r>
      <w:r w:rsidRPr="0063636A">
        <w:t>categories: </w:t>
      </w:r>
    </w:p>
    <w:p w14:paraId="2F264B49" w14:textId="10807599" w:rsidR="001313F2" w:rsidRDefault="00D1395F" w:rsidP="00D71BC3">
      <w:pPr>
        <w:pStyle w:val="ListNumber"/>
      </w:pPr>
      <w:r>
        <w:t>Aboriginal and / or Torres Strait Islander Community Controlled Organisation</w:t>
      </w:r>
      <w:r w:rsidR="00B309DB">
        <w:t>s</w:t>
      </w:r>
      <w:r>
        <w:t xml:space="preserve"> </w:t>
      </w:r>
      <w:r w:rsidR="004E5886">
        <w:t>(ACCO).</w:t>
      </w:r>
    </w:p>
    <w:p w14:paraId="532ACC7B" w14:textId="77777777" w:rsidR="00A13D85" w:rsidRDefault="00A13D85" w:rsidP="00A13D85">
      <w:pPr>
        <w:pStyle w:val="ListNumber"/>
      </w:pPr>
      <w:r w:rsidRPr="0063636A">
        <w:t>Incorporated, not-for-profit organisations, including community organisations.</w:t>
      </w:r>
    </w:p>
    <w:p w14:paraId="356447F0" w14:textId="787B4D3F" w:rsidR="00BE7A51" w:rsidRDefault="00BE7A51" w:rsidP="00A13D85">
      <w:pPr>
        <w:pStyle w:val="ListNumber"/>
      </w:pPr>
      <w:r>
        <w:t>Social enterpri</w:t>
      </w:r>
      <w:r w:rsidR="00FF02B4">
        <w:t xml:space="preserve">ses </w:t>
      </w:r>
    </w:p>
    <w:p w14:paraId="291DE455" w14:textId="5A52D4A2" w:rsidR="00BE7A51" w:rsidRDefault="00FF02B4" w:rsidP="00FF02B4">
      <w:pPr>
        <w:pStyle w:val="ListNumber"/>
      </w:pPr>
      <w:r w:rsidRPr="0063636A">
        <w:t>NSW Local councils and shires (</w:t>
      </w:r>
      <w:r>
        <w:t>who must be</w:t>
      </w:r>
      <w:r w:rsidRPr="0063636A">
        <w:t xml:space="preserve"> listed on the </w:t>
      </w:r>
      <w:hyperlink r:id="rId13" w:tgtFrame="_blank" w:history="1">
        <w:r w:rsidRPr="00750E78">
          <w:rPr>
            <w:rStyle w:val="Hyperlink"/>
          </w:rPr>
          <w:t>Office of Local Government</w:t>
        </w:r>
      </w:hyperlink>
      <w:r w:rsidRPr="0063636A">
        <w:t>), including regional organisations of councils and consortia of councils.</w:t>
      </w:r>
      <w:r w:rsidRPr="0063636A">
        <w:rPr>
          <w:rFonts w:ascii="Times New Roman" w:hAnsi="Times New Roman"/>
        </w:rPr>
        <w:t> </w:t>
      </w:r>
      <w:r w:rsidRPr="0063636A">
        <w:t> </w:t>
      </w:r>
    </w:p>
    <w:p w14:paraId="3B6CE8D1" w14:textId="4D850C42" w:rsidR="001B143A" w:rsidRPr="003C654E" w:rsidRDefault="002277BD" w:rsidP="00FC3F1E">
      <w:pPr>
        <w:pStyle w:val="BodyText"/>
        <w:ind w:left="360"/>
        <w:rPr>
          <w:rStyle w:val="Strong"/>
          <w:b w:val="0"/>
          <w:bCs w:val="0"/>
          <w:color w:val="auto"/>
        </w:rPr>
      </w:pPr>
      <w:r>
        <w:t xml:space="preserve">For more details go to the RTWPP Guidelines. </w:t>
      </w:r>
      <w:bookmarkStart w:id="27" w:name="_Toc174351777"/>
    </w:p>
    <w:p w14:paraId="5ADC6EFF" w14:textId="69AE9978" w:rsidR="002D4AA8" w:rsidRDefault="00A161C9" w:rsidP="00A161C9">
      <w:pPr>
        <w:pStyle w:val="Heading2"/>
        <w:rPr>
          <w:rStyle w:val="Strong"/>
          <w:b w:val="0"/>
          <w:bCs w:val="0"/>
        </w:rPr>
      </w:pPr>
      <w:bookmarkStart w:id="28" w:name="_Toc181360722"/>
      <w:r>
        <w:rPr>
          <w:rStyle w:val="Strong"/>
          <w:b w:val="0"/>
          <w:bCs w:val="0"/>
        </w:rPr>
        <w:t>What are the r</w:t>
      </w:r>
      <w:r w:rsidR="002D4AA8">
        <w:rPr>
          <w:rStyle w:val="Strong"/>
          <w:b w:val="0"/>
          <w:bCs w:val="0"/>
        </w:rPr>
        <w:t>equirements for</w:t>
      </w:r>
      <w:r w:rsidR="00F37D0E">
        <w:rPr>
          <w:rStyle w:val="Strong"/>
          <w:b w:val="0"/>
          <w:bCs w:val="0"/>
        </w:rPr>
        <w:t xml:space="preserve"> Aboriginal / Torres Strait Islander Community-Controlled Organisations</w:t>
      </w:r>
      <w:r>
        <w:rPr>
          <w:rStyle w:val="Strong"/>
          <w:b w:val="0"/>
          <w:bCs w:val="0"/>
        </w:rPr>
        <w:t>?</w:t>
      </w:r>
      <w:bookmarkEnd w:id="27"/>
      <w:bookmarkEnd w:id="28"/>
    </w:p>
    <w:p w14:paraId="1E48B265" w14:textId="65F4A028" w:rsidR="00722392" w:rsidRDefault="00774E27" w:rsidP="0009351A">
      <w:pPr>
        <w:pStyle w:val="Heading30"/>
        <w:rPr>
          <w:rFonts w:asciiTheme="minorHAnsi" w:hAnsiTheme="minorHAnsi"/>
          <w:color w:val="22272B" w:themeColor="text1"/>
          <w:sz w:val="22"/>
        </w:rPr>
      </w:pPr>
      <w:proofErr w:type="gramStart"/>
      <w:r>
        <w:rPr>
          <w:rFonts w:asciiTheme="minorHAnsi" w:hAnsiTheme="minorHAnsi"/>
          <w:color w:val="22272B" w:themeColor="text1"/>
          <w:sz w:val="22"/>
        </w:rPr>
        <w:t>For the purpose of</w:t>
      </w:r>
      <w:proofErr w:type="gramEnd"/>
      <w:r>
        <w:rPr>
          <w:rFonts w:asciiTheme="minorHAnsi" w:hAnsiTheme="minorHAnsi"/>
          <w:color w:val="22272B" w:themeColor="text1"/>
          <w:sz w:val="22"/>
        </w:rPr>
        <w:t xml:space="preserve"> this grant, an </w:t>
      </w:r>
      <w:r w:rsidR="00FA7CCF">
        <w:rPr>
          <w:rFonts w:asciiTheme="minorHAnsi" w:hAnsiTheme="minorHAnsi"/>
          <w:color w:val="22272B" w:themeColor="text1"/>
          <w:sz w:val="22"/>
        </w:rPr>
        <w:t xml:space="preserve">eligible </w:t>
      </w:r>
      <w:r w:rsidR="00722392" w:rsidRPr="00722392">
        <w:rPr>
          <w:rFonts w:asciiTheme="minorHAnsi" w:hAnsiTheme="minorHAnsi"/>
          <w:color w:val="22272B" w:themeColor="text1"/>
          <w:sz w:val="22"/>
        </w:rPr>
        <w:t xml:space="preserve">Aboriginal and / or Torres Strait Islander Community Controlled Organisation </w:t>
      </w:r>
      <w:r w:rsidR="00247578">
        <w:rPr>
          <w:rFonts w:asciiTheme="minorHAnsi" w:hAnsiTheme="minorHAnsi"/>
          <w:color w:val="22272B" w:themeColor="text1"/>
          <w:sz w:val="22"/>
        </w:rPr>
        <w:t>builds the strength and empowerment of Aboriginal and Torres Strait Islander communities and people, and is:</w:t>
      </w:r>
    </w:p>
    <w:p w14:paraId="70204926" w14:textId="52321BC7" w:rsidR="00247578" w:rsidRDefault="00F4487D" w:rsidP="003B5FEB">
      <w:pPr>
        <w:pStyle w:val="ListBullet"/>
        <w:numPr>
          <w:ilvl w:val="0"/>
          <w:numId w:val="35"/>
        </w:numPr>
      </w:pPr>
      <w:r>
        <w:t xml:space="preserve">Incorporated under relevant </w:t>
      </w:r>
      <w:proofErr w:type="gramStart"/>
      <w:r>
        <w:t>legislation;</w:t>
      </w:r>
      <w:proofErr w:type="gramEnd"/>
    </w:p>
    <w:p w14:paraId="7A5B04CA" w14:textId="4CFE2C24" w:rsidR="00F4487D" w:rsidRDefault="00F4487D" w:rsidP="003B5FEB">
      <w:pPr>
        <w:pStyle w:val="ListBullet"/>
        <w:numPr>
          <w:ilvl w:val="0"/>
          <w:numId w:val="35"/>
        </w:numPr>
      </w:pPr>
      <w:r>
        <w:t>Not-for-profit</w:t>
      </w:r>
      <w:r w:rsidR="0021691E">
        <w:t xml:space="preserve"> (see further requirements below</w:t>
      </w:r>
      <w:proofErr w:type="gramStart"/>
      <w:r w:rsidR="0021691E">
        <w:t>)</w:t>
      </w:r>
      <w:r>
        <w:t>;</w:t>
      </w:r>
      <w:proofErr w:type="gramEnd"/>
    </w:p>
    <w:p w14:paraId="3D38850C" w14:textId="3CF7C1E4" w:rsidR="00F4487D" w:rsidRDefault="00F4487D" w:rsidP="003B5FEB">
      <w:pPr>
        <w:pStyle w:val="ListBullet"/>
        <w:numPr>
          <w:ilvl w:val="0"/>
          <w:numId w:val="35"/>
        </w:numPr>
      </w:pPr>
      <w:r>
        <w:t xml:space="preserve">Controlled and operated by Aboriginal and / or Torres Strait Islander </w:t>
      </w:r>
      <w:proofErr w:type="gramStart"/>
      <w:r>
        <w:t>people;</w:t>
      </w:r>
      <w:proofErr w:type="gramEnd"/>
    </w:p>
    <w:p w14:paraId="3B1602F8" w14:textId="63F6BEFF" w:rsidR="00F4487D" w:rsidRDefault="00AC293D" w:rsidP="003B5FEB">
      <w:pPr>
        <w:pStyle w:val="ListBullet"/>
        <w:numPr>
          <w:ilvl w:val="0"/>
          <w:numId w:val="35"/>
        </w:numPr>
      </w:pPr>
      <w:r>
        <w:t>Connected to the community or communities in which they deliver</w:t>
      </w:r>
      <w:r w:rsidR="00564BBC">
        <w:t xml:space="preserve"> services; and</w:t>
      </w:r>
    </w:p>
    <w:p w14:paraId="7DAAAE59" w14:textId="21A619A6" w:rsidR="00564BBC" w:rsidRDefault="00564BBC" w:rsidP="003B5FEB">
      <w:pPr>
        <w:pStyle w:val="ListBullet"/>
        <w:numPr>
          <w:ilvl w:val="0"/>
          <w:numId w:val="35"/>
        </w:numPr>
      </w:pPr>
      <w:r>
        <w:t>Governed by a majority Aboriginal and / or Torres Strait Islander governing body.</w:t>
      </w:r>
    </w:p>
    <w:p w14:paraId="168DB288" w14:textId="11D313E3" w:rsidR="00A161C9" w:rsidRDefault="00A161C9" w:rsidP="00A161C9">
      <w:pPr>
        <w:pStyle w:val="Heading2"/>
      </w:pPr>
      <w:bookmarkStart w:id="29" w:name="_Toc174351778"/>
      <w:bookmarkStart w:id="30" w:name="_Toc181360723"/>
      <w:r>
        <w:t xml:space="preserve">What documentation is required for </w:t>
      </w:r>
      <w:r>
        <w:rPr>
          <w:rStyle w:val="Strong"/>
          <w:b w:val="0"/>
          <w:bCs w:val="0"/>
        </w:rPr>
        <w:t>Aboriginal / Torres Strait Islander Community-Controlled Organisations</w:t>
      </w:r>
      <w:bookmarkEnd w:id="29"/>
      <w:bookmarkEnd w:id="30"/>
    </w:p>
    <w:p w14:paraId="49ADBDEA" w14:textId="61F5320B" w:rsidR="009C6328" w:rsidRDefault="008B5918" w:rsidP="009C6328">
      <w:pPr>
        <w:pStyle w:val="BodyText"/>
      </w:pPr>
      <w:r w:rsidRPr="00CC5A0D">
        <w:t xml:space="preserve">Applicants will be required to </w:t>
      </w:r>
      <w:r w:rsidR="009828D8" w:rsidRPr="00CC5A0D">
        <w:t xml:space="preserve">provide documentation </w:t>
      </w:r>
      <w:r w:rsidR="002A2891">
        <w:t xml:space="preserve">to support their ACCO status </w:t>
      </w:r>
      <w:r w:rsidR="00FB46AF" w:rsidRPr="00CC5A0D">
        <w:t>such as</w:t>
      </w:r>
      <w:r w:rsidR="002A2891">
        <w:t>:</w:t>
      </w:r>
      <w:r w:rsidR="00B7097E" w:rsidRPr="00CC5A0D">
        <w:t xml:space="preserve"> </w:t>
      </w:r>
    </w:p>
    <w:p w14:paraId="40A2036E" w14:textId="009405C3" w:rsidR="009C6328" w:rsidRDefault="009C6328" w:rsidP="003B5FEB">
      <w:pPr>
        <w:pStyle w:val="ListBullet"/>
        <w:numPr>
          <w:ilvl w:val="0"/>
          <w:numId w:val="34"/>
        </w:numPr>
      </w:pPr>
      <w:r>
        <w:t xml:space="preserve">an </w:t>
      </w:r>
      <w:hyperlink r:id="rId14" w:tgtFrame="_blank" w:history="1">
        <w:r w:rsidRPr="006975A3">
          <w:t>Office of the Registrar of Indigenous Corporations</w:t>
        </w:r>
      </w:hyperlink>
      <w:r w:rsidRPr="00CC5A0D">
        <w:t xml:space="preserve"> certificate of registration</w:t>
      </w:r>
      <w:r>
        <w:t xml:space="preserve">, </w:t>
      </w:r>
    </w:p>
    <w:p w14:paraId="226A61A3" w14:textId="77195E1B" w:rsidR="009C6328" w:rsidRDefault="007708F3" w:rsidP="003B5FEB">
      <w:pPr>
        <w:pStyle w:val="ListBullet"/>
        <w:numPr>
          <w:ilvl w:val="0"/>
          <w:numId w:val="34"/>
        </w:numPr>
      </w:pPr>
      <w:r>
        <w:t>a</w:t>
      </w:r>
      <w:r w:rsidR="009C6328" w:rsidRPr="00CC5A0D">
        <w:t xml:space="preserve"> constitution/rule book which shows the organisation requirements</w:t>
      </w:r>
      <w:r w:rsidR="009C6328">
        <w:t xml:space="preserve">,  </w:t>
      </w:r>
    </w:p>
    <w:p w14:paraId="03DD948A" w14:textId="77777777" w:rsidR="008D1619" w:rsidRDefault="008D1619" w:rsidP="003B5FEB">
      <w:pPr>
        <w:pStyle w:val="ListBullet"/>
        <w:numPr>
          <w:ilvl w:val="0"/>
          <w:numId w:val="34"/>
        </w:numPr>
      </w:pPr>
      <w:bookmarkStart w:id="31" w:name="_Toc174351779"/>
      <w:r w:rsidRPr="00BB74B2">
        <w:t xml:space="preserve">letters </w:t>
      </w:r>
      <w:r>
        <w:t xml:space="preserve">or surveys </w:t>
      </w:r>
      <w:r w:rsidRPr="00BB74B2">
        <w:t>from other local Aboriginal organisations, groups or relevant community stakeholders or outcomes from community feedback</w:t>
      </w:r>
      <w:r>
        <w:t>.</w:t>
      </w:r>
    </w:p>
    <w:p w14:paraId="6E48C466" w14:textId="0F3224D8" w:rsidR="00391D52" w:rsidRDefault="00391D52" w:rsidP="00391D52">
      <w:pPr>
        <w:pStyle w:val="Heading2"/>
      </w:pPr>
      <w:bookmarkStart w:id="32" w:name="_Toc181360724"/>
      <w:r>
        <w:t>What are the requirements for social enterprises?</w:t>
      </w:r>
      <w:bookmarkEnd w:id="32"/>
    </w:p>
    <w:p w14:paraId="5435FCDC" w14:textId="77777777" w:rsidR="003119C5" w:rsidRDefault="003119C5" w:rsidP="003119C5">
      <w:pPr>
        <w:pStyle w:val="BodyText"/>
      </w:pPr>
      <w:r>
        <w:t xml:space="preserve">To be considered a social enterprise, an organisation must satisfy each of the criteria below: </w:t>
      </w:r>
    </w:p>
    <w:p w14:paraId="3632548C" w14:textId="77777777" w:rsidR="003119C5" w:rsidRDefault="003119C5" w:rsidP="003119C5">
      <w:pPr>
        <w:pStyle w:val="BodyText"/>
        <w:numPr>
          <w:ilvl w:val="0"/>
          <w:numId w:val="21"/>
        </w:numPr>
      </w:pPr>
      <w:r>
        <w:t xml:space="preserve">be established with a social, cultural or environmental purpose consistent with a public and/or community benefit. </w:t>
      </w:r>
    </w:p>
    <w:p w14:paraId="43E2436B" w14:textId="77777777" w:rsidR="003119C5" w:rsidRDefault="003119C5" w:rsidP="003119C5">
      <w:pPr>
        <w:pStyle w:val="BodyText"/>
        <w:numPr>
          <w:ilvl w:val="0"/>
          <w:numId w:val="21"/>
        </w:numPr>
      </w:pPr>
      <w:r>
        <w:lastRenderedPageBreak/>
        <w:t xml:space="preserve">trade commercially to fulfil their purpose. </w:t>
      </w:r>
    </w:p>
    <w:p w14:paraId="5A41416D" w14:textId="77777777" w:rsidR="003119C5" w:rsidRDefault="003119C5" w:rsidP="003119C5">
      <w:pPr>
        <w:pStyle w:val="BodyText"/>
        <w:numPr>
          <w:ilvl w:val="0"/>
          <w:numId w:val="21"/>
        </w:numPr>
      </w:pPr>
      <w:r>
        <w:t>derive a substantial portion of their income from trading commercially.</w:t>
      </w:r>
    </w:p>
    <w:p w14:paraId="0136614D" w14:textId="32098BB6" w:rsidR="00DD71DD" w:rsidRDefault="003119C5" w:rsidP="00DD71DD">
      <w:pPr>
        <w:pStyle w:val="BodyText"/>
        <w:numPr>
          <w:ilvl w:val="0"/>
          <w:numId w:val="21"/>
        </w:numPr>
      </w:pPr>
      <w:r>
        <w:t xml:space="preserve">reinvest </w:t>
      </w:r>
      <w:proofErr w:type="gramStart"/>
      <w:r>
        <w:t>the majority of</w:t>
      </w:r>
      <w:proofErr w:type="gramEnd"/>
      <w:r>
        <w:t xml:space="preserve"> their surplus in the fulfilment of their purpose. </w:t>
      </w:r>
    </w:p>
    <w:p w14:paraId="0B447F76" w14:textId="77777777" w:rsidR="007B59D0" w:rsidRDefault="007B59D0" w:rsidP="007B59D0">
      <w:pPr>
        <w:pStyle w:val="Heading30"/>
        <w:rPr>
          <w:rFonts w:asciiTheme="minorHAnsi" w:hAnsiTheme="minorHAnsi"/>
          <w:color w:val="22272B" w:themeColor="text1"/>
          <w:sz w:val="22"/>
        </w:rPr>
      </w:pPr>
      <w:r w:rsidRPr="003C620C">
        <w:rPr>
          <w:rFonts w:asciiTheme="minorHAnsi" w:hAnsiTheme="minorHAnsi"/>
          <w:color w:val="22272B" w:themeColor="text1"/>
          <w:sz w:val="22"/>
        </w:rPr>
        <w:t>Social Traders certification</w:t>
      </w:r>
      <w:r>
        <w:rPr>
          <w:rFonts w:asciiTheme="minorHAnsi" w:hAnsiTheme="minorHAnsi"/>
          <w:color w:val="22272B" w:themeColor="text1"/>
          <w:sz w:val="22"/>
        </w:rPr>
        <w:t xml:space="preserve"> or</w:t>
      </w:r>
      <w:r w:rsidRPr="003C620C">
        <w:t xml:space="preserve"> </w:t>
      </w:r>
      <w:r w:rsidRPr="003C620C">
        <w:rPr>
          <w:rFonts w:asciiTheme="minorHAnsi" w:hAnsiTheme="minorHAnsi"/>
          <w:color w:val="22272B" w:themeColor="text1"/>
          <w:sz w:val="22"/>
        </w:rPr>
        <w:t>People and Planet First global verification</w:t>
      </w:r>
      <w:r>
        <w:rPr>
          <w:rFonts w:asciiTheme="minorHAnsi" w:hAnsiTheme="minorHAnsi"/>
          <w:color w:val="22272B" w:themeColor="text1"/>
          <w:sz w:val="22"/>
        </w:rPr>
        <w:t xml:space="preserve"> </w:t>
      </w:r>
      <w:r w:rsidRPr="003C620C">
        <w:rPr>
          <w:rFonts w:asciiTheme="minorHAnsi" w:hAnsiTheme="minorHAnsi"/>
          <w:color w:val="22272B" w:themeColor="text1"/>
          <w:sz w:val="22"/>
        </w:rPr>
        <w:t xml:space="preserve">is </w:t>
      </w:r>
      <w:r>
        <w:rPr>
          <w:rFonts w:asciiTheme="minorHAnsi" w:hAnsiTheme="minorHAnsi"/>
          <w:color w:val="22272B" w:themeColor="text1"/>
          <w:sz w:val="22"/>
        </w:rPr>
        <w:t>required</w:t>
      </w:r>
      <w:r w:rsidRPr="003C620C">
        <w:rPr>
          <w:rFonts w:asciiTheme="minorHAnsi" w:hAnsiTheme="minorHAnsi"/>
          <w:color w:val="22272B" w:themeColor="text1"/>
          <w:sz w:val="22"/>
        </w:rPr>
        <w:t xml:space="preserve"> as evidence to demonstrate the social enterprise definition is met.</w:t>
      </w:r>
      <w:r>
        <w:rPr>
          <w:rFonts w:asciiTheme="minorHAnsi" w:hAnsiTheme="minorHAnsi"/>
          <w:color w:val="22272B" w:themeColor="text1"/>
          <w:sz w:val="22"/>
        </w:rPr>
        <w:t xml:space="preserve"> Organisations will be required to indicate which certification or verification they will use at the EOI stage and provide the required evidence at the full application stage. </w:t>
      </w:r>
    </w:p>
    <w:p w14:paraId="18AA8834" w14:textId="7B0D7F92" w:rsidR="005358D0" w:rsidRDefault="00A161C9" w:rsidP="00A161C9">
      <w:pPr>
        <w:pStyle w:val="Heading2"/>
        <w:rPr>
          <w:rStyle w:val="Strong"/>
          <w:b w:val="0"/>
          <w:bCs w:val="0"/>
        </w:rPr>
      </w:pPr>
      <w:bookmarkStart w:id="33" w:name="_Toc181360725"/>
      <w:r>
        <w:rPr>
          <w:rStyle w:val="Strong"/>
          <w:b w:val="0"/>
          <w:bCs w:val="0"/>
        </w:rPr>
        <w:t>What are the r</w:t>
      </w:r>
      <w:r w:rsidR="005358D0">
        <w:rPr>
          <w:rStyle w:val="Strong"/>
          <w:b w:val="0"/>
          <w:bCs w:val="0"/>
        </w:rPr>
        <w:t>equirements for Not</w:t>
      </w:r>
      <w:r w:rsidR="001D7840">
        <w:rPr>
          <w:rStyle w:val="Strong"/>
          <w:b w:val="0"/>
          <w:bCs w:val="0"/>
        </w:rPr>
        <w:t>-</w:t>
      </w:r>
      <w:r w:rsidR="005358D0">
        <w:rPr>
          <w:rStyle w:val="Strong"/>
          <w:b w:val="0"/>
          <w:bCs w:val="0"/>
        </w:rPr>
        <w:t>for</w:t>
      </w:r>
      <w:r w:rsidR="001D7840">
        <w:rPr>
          <w:rStyle w:val="Strong"/>
          <w:b w:val="0"/>
          <w:bCs w:val="0"/>
        </w:rPr>
        <w:t>-</w:t>
      </w:r>
      <w:r w:rsidR="005358D0">
        <w:rPr>
          <w:rStyle w:val="Strong"/>
          <w:b w:val="0"/>
          <w:bCs w:val="0"/>
        </w:rPr>
        <w:t>Profits</w:t>
      </w:r>
      <w:r>
        <w:rPr>
          <w:rStyle w:val="Strong"/>
          <w:b w:val="0"/>
          <w:bCs w:val="0"/>
        </w:rPr>
        <w:t>?</w:t>
      </w:r>
      <w:bookmarkEnd w:id="31"/>
      <w:bookmarkEnd w:id="33"/>
    </w:p>
    <w:p w14:paraId="6DD3A428" w14:textId="49D2DA1A" w:rsidR="008F59AA" w:rsidRDefault="001757DD" w:rsidP="008F59AA">
      <w:pPr>
        <w:pStyle w:val="BodyText"/>
      </w:pPr>
      <w:r>
        <w:t>Eligible n</w:t>
      </w:r>
      <w:r w:rsidR="008F59AA" w:rsidRPr="0063636A">
        <w:t xml:space="preserve">ot-for-profit organisations must be registered and approved as a not-for-profit body with a current and up-to-date record in </w:t>
      </w:r>
      <w:r w:rsidR="001D08D3">
        <w:t xml:space="preserve">at least </w:t>
      </w:r>
      <w:r w:rsidR="008F59AA" w:rsidRPr="0063636A">
        <w:t>one of the following categories:</w:t>
      </w:r>
      <w:r w:rsidR="008F59AA" w:rsidRPr="008F59AA">
        <w:rPr>
          <w:rFonts w:ascii="Times New Roman" w:hAnsi="Times New Roman" w:cs="Times New Roman"/>
        </w:rPr>
        <w:t> </w:t>
      </w:r>
      <w:r w:rsidR="008F59AA" w:rsidRPr="0063636A">
        <w:t> </w:t>
      </w:r>
    </w:p>
    <w:p w14:paraId="1E6CE66F" w14:textId="77777777" w:rsidR="008F59AA" w:rsidRPr="0063636A" w:rsidRDefault="008F59AA" w:rsidP="00B47EEA">
      <w:pPr>
        <w:pStyle w:val="ListNumber2"/>
      </w:pPr>
      <w:r w:rsidRPr="0063636A">
        <w:t xml:space="preserve">Charities, trusts, and cooperatives that are registered with the </w:t>
      </w:r>
      <w:hyperlink r:id="rId15" w:tgtFrame="_blank" w:history="1">
        <w:r w:rsidRPr="0063636A">
          <w:t>Australian Charities and Not-for-profits Commission</w:t>
        </w:r>
      </w:hyperlink>
      <w:r w:rsidRPr="0063636A">
        <w:t xml:space="preserve"> (ACNC). </w:t>
      </w:r>
    </w:p>
    <w:p w14:paraId="52D0E2D3" w14:textId="77777777" w:rsidR="008F59AA" w:rsidRPr="0063636A" w:rsidRDefault="008F59AA" w:rsidP="00B47EEA">
      <w:pPr>
        <w:pStyle w:val="ListNumber2"/>
      </w:pPr>
      <w:r w:rsidRPr="0063636A">
        <w:t>Organisations with</w:t>
      </w:r>
      <w:r w:rsidRPr="0063636A">
        <w:rPr>
          <w:rFonts w:ascii="Times New Roman" w:hAnsi="Times New Roman"/>
        </w:rPr>
        <w:t> </w:t>
      </w:r>
      <w:hyperlink r:id="rId16" w:tgtFrame="_blank" w:history="1">
        <w:r w:rsidRPr="0063636A">
          <w:t>Deductible Gift Recipient</w:t>
        </w:r>
      </w:hyperlink>
      <w:r w:rsidRPr="0063636A">
        <w:rPr>
          <w:rFonts w:ascii="Times New Roman" w:hAnsi="Times New Roman"/>
        </w:rPr>
        <w:t> </w:t>
      </w:r>
      <w:r w:rsidRPr="0063636A">
        <w:t>(DGR) status. </w:t>
      </w:r>
    </w:p>
    <w:p w14:paraId="329AA2D4" w14:textId="77777777" w:rsidR="008F59AA" w:rsidRPr="0063636A" w:rsidRDefault="008F59AA" w:rsidP="00B47EEA">
      <w:pPr>
        <w:pStyle w:val="ListNumber2"/>
      </w:pPr>
      <w:r w:rsidRPr="0063636A">
        <w:t>Organisations with</w:t>
      </w:r>
      <w:r w:rsidRPr="0063636A">
        <w:rPr>
          <w:rFonts w:ascii="Times New Roman" w:hAnsi="Times New Roman"/>
        </w:rPr>
        <w:t> </w:t>
      </w:r>
      <w:hyperlink r:id="rId17" w:tgtFrame="_blank" w:history="1">
        <w:r w:rsidRPr="0063636A">
          <w:t>Public Benevolent Institution</w:t>
        </w:r>
      </w:hyperlink>
      <w:r w:rsidRPr="0063636A">
        <w:rPr>
          <w:rFonts w:ascii="Times New Roman" w:hAnsi="Times New Roman"/>
        </w:rPr>
        <w:t> </w:t>
      </w:r>
      <w:r w:rsidRPr="0063636A">
        <w:t>status. </w:t>
      </w:r>
    </w:p>
    <w:p w14:paraId="71656140" w14:textId="77777777" w:rsidR="008F59AA" w:rsidRPr="0063636A" w:rsidRDefault="008F59AA" w:rsidP="00B47EEA">
      <w:pPr>
        <w:pStyle w:val="ListNumber2"/>
      </w:pPr>
      <w:r w:rsidRPr="0063636A">
        <w:t xml:space="preserve">Associations (registered under the </w:t>
      </w:r>
      <w:r w:rsidRPr="009228E4">
        <w:rPr>
          <w:i/>
          <w:iCs/>
        </w:rPr>
        <w:t>Associations Incorporation Act 2009</w:t>
      </w:r>
      <w:r w:rsidRPr="0063636A">
        <w:t xml:space="preserve"> and with</w:t>
      </w:r>
      <w:r w:rsidRPr="0063636A">
        <w:rPr>
          <w:rFonts w:ascii="Times New Roman" w:hAnsi="Times New Roman"/>
        </w:rPr>
        <w:t> </w:t>
      </w:r>
      <w:hyperlink r:id="rId18" w:tgtFrame="_blank" w:history="1">
        <w:r w:rsidRPr="0063636A">
          <w:t>NSW Fair Trading</w:t>
        </w:r>
      </w:hyperlink>
      <w:r w:rsidRPr="0063636A">
        <w:t>). </w:t>
      </w:r>
    </w:p>
    <w:p w14:paraId="5950C3F8" w14:textId="5CD5E918" w:rsidR="008F59AA" w:rsidRPr="0063636A" w:rsidRDefault="00E230F3" w:rsidP="00B47EEA">
      <w:pPr>
        <w:pStyle w:val="ListNumber2"/>
      </w:pPr>
      <w:r>
        <w:t xml:space="preserve">A </w:t>
      </w:r>
      <w:r w:rsidR="008F59AA" w:rsidRPr="0063636A">
        <w:t>Local Aboriginal Land Council</w:t>
      </w:r>
      <w:r w:rsidR="00F24D22">
        <w:t xml:space="preserve"> under the </w:t>
      </w:r>
      <w:r w:rsidR="00F24D22" w:rsidRPr="00A27F70">
        <w:rPr>
          <w:i/>
          <w:iCs/>
        </w:rPr>
        <w:t>Aboriginal Land Rights Act 1983</w:t>
      </w:r>
      <w:r w:rsidR="00F24D22">
        <w:t xml:space="preserve"> (NSW) and </w:t>
      </w:r>
      <w:r w:rsidR="008F59AA" w:rsidRPr="0063636A">
        <w:t xml:space="preserve">registered with the </w:t>
      </w:r>
      <w:hyperlink r:id="rId19" w:tgtFrame="_blank" w:history="1">
        <w:r w:rsidR="008F59AA" w:rsidRPr="0063636A">
          <w:t>NSW Aboriginal Land Council</w:t>
        </w:r>
      </w:hyperlink>
      <w:r w:rsidR="008F59AA" w:rsidRPr="0063636A">
        <w:t>. </w:t>
      </w:r>
    </w:p>
    <w:p w14:paraId="0A7AD458" w14:textId="77777777" w:rsidR="008F59AA" w:rsidRPr="0063636A" w:rsidRDefault="008F59AA" w:rsidP="00B47EEA">
      <w:pPr>
        <w:pStyle w:val="ListNumber2"/>
      </w:pPr>
      <w:r w:rsidRPr="0063636A">
        <w:t xml:space="preserve">Indigenous Corporations registered with the </w:t>
      </w:r>
      <w:hyperlink r:id="rId20" w:tgtFrame="_blank" w:history="1">
        <w:r w:rsidRPr="0063636A">
          <w:t>Office of the Registrar of Indigenous Corporations</w:t>
        </w:r>
      </w:hyperlink>
      <w:r w:rsidRPr="0063636A">
        <w:t>. </w:t>
      </w:r>
    </w:p>
    <w:p w14:paraId="29A6D83C" w14:textId="4FCC4F09" w:rsidR="001F4835" w:rsidRPr="00B836B4" w:rsidRDefault="00CD5FF2" w:rsidP="00CD5FF2">
      <w:pPr>
        <w:pStyle w:val="Heading2"/>
      </w:pPr>
      <w:bookmarkStart w:id="34" w:name="_Toc174351780"/>
      <w:bookmarkStart w:id="35" w:name="_Toc181360726"/>
      <w:r>
        <w:t>Who cannot apply?</w:t>
      </w:r>
      <w:bookmarkEnd w:id="34"/>
      <w:bookmarkEnd w:id="35"/>
    </w:p>
    <w:p w14:paraId="00C23890" w14:textId="77777777" w:rsidR="001F4835" w:rsidRDefault="001F4835" w:rsidP="00E85103">
      <w:pPr>
        <w:pStyle w:val="BodyText"/>
      </w:pPr>
      <w:r>
        <w:t xml:space="preserve">Funding will </w:t>
      </w:r>
      <w:r w:rsidRPr="0081307A">
        <w:t>not</w:t>
      </w:r>
      <w:r>
        <w:t xml:space="preserve"> be provided to:</w:t>
      </w:r>
    </w:p>
    <w:p w14:paraId="40936469" w14:textId="77777777" w:rsidR="00B47EEA" w:rsidRPr="00B47EEA" w:rsidRDefault="00B47EEA" w:rsidP="003B5FEB">
      <w:pPr>
        <w:pStyle w:val="ListBullet"/>
        <w:numPr>
          <w:ilvl w:val="0"/>
          <w:numId w:val="11"/>
        </w:numPr>
        <w:ind w:left="360"/>
      </w:pPr>
      <w:bookmarkStart w:id="36" w:name="_Toc156918589"/>
      <w:r w:rsidRPr="00B47EEA">
        <w:t>Individuals or groups of individuals, including sole traders. </w:t>
      </w:r>
    </w:p>
    <w:p w14:paraId="717FDAC5" w14:textId="77777777" w:rsidR="00B47EEA" w:rsidRPr="00B47EEA" w:rsidRDefault="00B47EEA" w:rsidP="003B5FEB">
      <w:pPr>
        <w:pStyle w:val="ListBullet"/>
        <w:numPr>
          <w:ilvl w:val="0"/>
          <w:numId w:val="11"/>
        </w:numPr>
        <w:ind w:left="360"/>
      </w:pPr>
      <w:r w:rsidRPr="00B47EEA">
        <w:t>Unincorporated organisations. </w:t>
      </w:r>
    </w:p>
    <w:p w14:paraId="50F8B479" w14:textId="77777777" w:rsidR="00B47EEA" w:rsidRPr="00B47EEA" w:rsidRDefault="00B47EEA" w:rsidP="003B5FEB">
      <w:pPr>
        <w:pStyle w:val="ListBullet"/>
        <w:numPr>
          <w:ilvl w:val="0"/>
          <w:numId w:val="11"/>
        </w:numPr>
        <w:ind w:left="360"/>
      </w:pPr>
      <w:r w:rsidRPr="00B47EEA">
        <w:t>For profit commercial organisations and entities. </w:t>
      </w:r>
    </w:p>
    <w:p w14:paraId="70305800" w14:textId="77777777" w:rsidR="00B47EEA" w:rsidRPr="00B47EEA" w:rsidRDefault="00B47EEA" w:rsidP="003B5FEB">
      <w:pPr>
        <w:pStyle w:val="ListBullet"/>
        <w:numPr>
          <w:ilvl w:val="0"/>
          <w:numId w:val="11"/>
        </w:numPr>
        <w:ind w:left="360"/>
      </w:pPr>
      <w:r w:rsidRPr="00B47EEA">
        <w:t>Sub-contractors – either for program management or for project delivery on behalf of non-eligible organisations. </w:t>
      </w:r>
    </w:p>
    <w:p w14:paraId="09ACF43C" w14:textId="77777777" w:rsidR="00B47EEA" w:rsidRDefault="00B47EEA" w:rsidP="003B5FEB">
      <w:pPr>
        <w:pStyle w:val="ListBullet"/>
        <w:numPr>
          <w:ilvl w:val="0"/>
          <w:numId w:val="11"/>
        </w:numPr>
        <w:ind w:left="360"/>
      </w:pPr>
      <w:r w:rsidRPr="00B47EEA">
        <w:t>NSW Government or Australian Government agencies or their entities (including public trusts). </w:t>
      </w:r>
    </w:p>
    <w:p w14:paraId="06A3674A" w14:textId="77777777" w:rsidR="004448D3" w:rsidRDefault="004448D3" w:rsidP="003B5FEB">
      <w:pPr>
        <w:pStyle w:val="ListBullet"/>
        <w:numPr>
          <w:ilvl w:val="0"/>
          <w:numId w:val="11"/>
        </w:numPr>
        <w:ind w:left="360"/>
      </w:pPr>
      <w:r>
        <w:t>Applicants requesting 100 percent project funding from Women NSW.</w:t>
      </w:r>
    </w:p>
    <w:p w14:paraId="45BE27CC" w14:textId="77777777" w:rsidR="004448D3" w:rsidRPr="0000167A" w:rsidRDefault="004448D3" w:rsidP="003B5FEB">
      <w:pPr>
        <w:pStyle w:val="ListBullet"/>
        <w:tabs>
          <w:tab w:val="clear" w:pos="714"/>
          <w:tab w:val="num" w:pos="354"/>
        </w:tabs>
        <w:ind w:left="354"/>
      </w:pPr>
      <w:r>
        <w:t>Projects</w:t>
      </w:r>
      <w:r w:rsidRPr="0000167A">
        <w:t xml:space="preserve"> which already receive NSW or Commonwealth Government funding.</w:t>
      </w:r>
    </w:p>
    <w:p w14:paraId="2B099381" w14:textId="77777777" w:rsidR="004448D3" w:rsidRPr="0000167A" w:rsidRDefault="004448D3" w:rsidP="003B5FEB">
      <w:pPr>
        <w:pStyle w:val="ListBullet"/>
        <w:tabs>
          <w:tab w:val="clear" w:pos="714"/>
          <w:tab w:val="num" w:pos="354"/>
        </w:tabs>
        <w:ind w:left="354"/>
      </w:pPr>
      <w:r w:rsidRPr="0000167A">
        <w:t xml:space="preserve">Applicants with outstanding acquittal requirements with Women NSW </w:t>
      </w:r>
    </w:p>
    <w:p w14:paraId="529704E3" w14:textId="296C7FE6" w:rsidR="004448D3" w:rsidRDefault="004448D3" w:rsidP="003B5FEB">
      <w:pPr>
        <w:pStyle w:val="ListBullet"/>
        <w:numPr>
          <w:ilvl w:val="0"/>
          <w:numId w:val="11"/>
        </w:numPr>
        <w:ind w:left="360"/>
      </w:pPr>
      <w:r w:rsidRPr="0000167A">
        <w:t xml:space="preserve">Applicants with an obligation under the NSW National Redress </w:t>
      </w:r>
      <w:r>
        <w:t xml:space="preserve">Scheme </w:t>
      </w:r>
      <w:r w:rsidRPr="0000167A">
        <w:t>who have not joined the Scheme</w:t>
      </w:r>
      <w:r>
        <w:t xml:space="preserve"> </w:t>
      </w:r>
      <w:r w:rsidRPr="0000167A">
        <w:t>(further information outlined in section 5.6).</w:t>
      </w:r>
    </w:p>
    <w:p w14:paraId="6106F81F" w14:textId="77777777" w:rsidR="0015587D" w:rsidRPr="00895E3F" w:rsidRDefault="0015587D" w:rsidP="00895E3F">
      <w:pPr>
        <w:pStyle w:val="BodyText"/>
        <w:spacing w:before="0" w:after="0"/>
      </w:pPr>
      <w:r w:rsidRPr="00895E3F">
        <w:t xml:space="preserve">Note: NSW Government schools, Area Health Services and public hospitals are ineligible to apply, </w:t>
      </w:r>
    </w:p>
    <w:p w14:paraId="63699DFE" w14:textId="77777777" w:rsidR="0015587D" w:rsidRPr="00895E3F" w:rsidRDefault="0015587D" w:rsidP="00895E3F">
      <w:pPr>
        <w:pStyle w:val="BodyText"/>
        <w:spacing w:before="0" w:after="0"/>
      </w:pPr>
      <w:r w:rsidRPr="00895E3F">
        <w:t xml:space="preserve">however, an associated incorporated not-for-profit body, such as a Parents and Citizens Association </w:t>
      </w:r>
    </w:p>
    <w:p w14:paraId="16711105" w14:textId="702AACD4" w:rsidR="002B7FD5" w:rsidRDefault="0015587D" w:rsidP="00895E3F">
      <w:pPr>
        <w:pStyle w:val="BodyText"/>
        <w:spacing w:before="0" w:after="0"/>
      </w:pPr>
      <w:r w:rsidRPr="00895E3F">
        <w:t>or hospital auxiliary will be eligible to apply for funding.</w:t>
      </w:r>
    </w:p>
    <w:p w14:paraId="53D94A04" w14:textId="77777777" w:rsidR="00AD1AB3" w:rsidRDefault="00AD1AB3" w:rsidP="00895E3F">
      <w:pPr>
        <w:pStyle w:val="BodyText"/>
        <w:spacing w:before="0" w:after="0"/>
      </w:pPr>
    </w:p>
    <w:p w14:paraId="443F49B0" w14:textId="77777777" w:rsidR="00AD1AB3" w:rsidRDefault="00AD1AB3" w:rsidP="00895E3F">
      <w:pPr>
        <w:pStyle w:val="BodyText"/>
        <w:spacing w:before="0" w:after="0"/>
      </w:pPr>
    </w:p>
    <w:p w14:paraId="0996DFDA" w14:textId="77777777" w:rsidR="00AD1AB3" w:rsidRDefault="00AD1AB3" w:rsidP="00895E3F">
      <w:pPr>
        <w:pStyle w:val="BodyText"/>
        <w:spacing w:before="0" w:after="0"/>
      </w:pPr>
    </w:p>
    <w:p w14:paraId="3226D3DD" w14:textId="77777777" w:rsidR="00AD1AB3" w:rsidRDefault="00AD1AB3" w:rsidP="00895E3F">
      <w:pPr>
        <w:pStyle w:val="BodyText"/>
        <w:spacing w:before="0" w:after="0"/>
      </w:pPr>
    </w:p>
    <w:p w14:paraId="472AD4A2" w14:textId="1122484C" w:rsidR="00C51629" w:rsidRPr="00885F9B" w:rsidRDefault="00C51629" w:rsidP="00C51629">
      <w:pPr>
        <w:pStyle w:val="Heading2"/>
      </w:pPr>
      <w:bookmarkStart w:id="37" w:name="_Toc174351781"/>
      <w:bookmarkStart w:id="38" w:name="_Toc181360727"/>
      <w:bookmarkEnd w:id="36"/>
      <w:r>
        <w:lastRenderedPageBreak/>
        <w:t xml:space="preserve">What can the </w:t>
      </w:r>
      <w:r w:rsidR="007C56F0">
        <w:t xml:space="preserve">RTWPP funds </w:t>
      </w:r>
      <w:r>
        <w:t>be used for?</w:t>
      </w:r>
      <w:bookmarkEnd w:id="37"/>
      <w:bookmarkEnd w:id="38"/>
    </w:p>
    <w:p w14:paraId="325595DE" w14:textId="77777777" w:rsidR="00A87C67" w:rsidRPr="00EA0191" w:rsidRDefault="00A87C67" w:rsidP="00A87C67">
      <w:pPr>
        <w:pStyle w:val="BodyText"/>
      </w:pPr>
      <w:bookmarkStart w:id="39" w:name="_Toc174351783"/>
      <w:r>
        <w:t xml:space="preserve">Grant funding can only be used for expenses directly related to the delivery of the project in NSW.  Applicants must clearly set out proposed expenditure in the application and outline how the project will demonstrate value for money. </w:t>
      </w:r>
    </w:p>
    <w:p w14:paraId="107DBEC0" w14:textId="053F317A" w:rsidR="009B0706" w:rsidRPr="00C51629" w:rsidRDefault="009B1118" w:rsidP="00C51629">
      <w:pPr>
        <w:pStyle w:val="Heading2"/>
      </w:pPr>
      <w:bookmarkStart w:id="40" w:name="_Toc181360728"/>
      <w:r w:rsidRPr="00C51629">
        <w:t xml:space="preserve">What </w:t>
      </w:r>
      <w:r w:rsidR="00C51629">
        <w:t xml:space="preserve">items </w:t>
      </w:r>
      <w:r w:rsidRPr="00C51629">
        <w:t>will not be funded?</w:t>
      </w:r>
      <w:bookmarkEnd w:id="39"/>
      <w:bookmarkEnd w:id="40"/>
    </w:p>
    <w:p w14:paraId="2EA23D03" w14:textId="77777777" w:rsidR="00F011CC" w:rsidRPr="007504BD" w:rsidRDefault="00F011CC" w:rsidP="003B5FEB">
      <w:pPr>
        <w:pStyle w:val="ListBullet"/>
        <w:numPr>
          <w:ilvl w:val="0"/>
          <w:numId w:val="11"/>
        </w:numPr>
        <w:rPr>
          <w:rFonts w:eastAsia="Times New Roman"/>
          <w:lang w:eastAsia="en-AU"/>
        </w:rPr>
      </w:pPr>
      <w:r>
        <w:t xml:space="preserve">business capital or start-up funding </w:t>
      </w:r>
    </w:p>
    <w:p w14:paraId="12D0BFEC" w14:textId="0ADD5CC1" w:rsidR="00C33CC1" w:rsidRPr="007504BD" w:rsidRDefault="009B0706" w:rsidP="003B5FEB">
      <w:pPr>
        <w:pStyle w:val="ListBullet"/>
        <w:numPr>
          <w:ilvl w:val="0"/>
          <w:numId w:val="11"/>
        </w:numPr>
        <w:rPr>
          <w:rFonts w:eastAsia="Times New Roman"/>
          <w:lang w:eastAsia="en-AU"/>
        </w:rPr>
      </w:pPr>
      <w:r>
        <w:t>purchase of</w:t>
      </w:r>
      <w:r w:rsidR="009861EF">
        <w:t xml:space="preserve">, or cost of </w:t>
      </w:r>
      <w:r>
        <w:t>infrastructure</w:t>
      </w:r>
      <w:r w:rsidR="00FB174A">
        <w:t>, assets and</w:t>
      </w:r>
      <w:r w:rsidR="002527F5">
        <w:t xml:space="preserve">/or </w:t>
      </w:r>
      <w:r>
        <w:t>capital equipment</w:t>
      </w:r>
      <w:r w:rsidR="00AE3A27">
        <w:t xml:space="preserve"> and works</w:t>
      </w:r>
    </w:p>
    <w:p w14:paraId="430B9554" w14:textId="0B09C350" w:rsidR="009B0706" w:rsidRDefault="00DE7EFC" w:rsidP="003B5FEB">
      <w:pPr>
        <w:pStyle w:val="ListBullet"/>
        <w:numPr>
          <w:ilvl w:val="0"/>
          <w:numId w:val="11"/>
        </w:numPr>
        <w:rPr>
          <w:rFonts w:eastAsia="Times New Roman"/>
          <w:lang w:eastAsia="en-AU"/>
        </w:rPr>
      </w:pPr>
      <w:r>
        <w:t xml:space="preserve">permanent equipment </w:t>
      </w:r>
      <w:r w:rsidR="008D62A4">
        <w:t xml:space="preserve">purchases </w:t>
      </w:r>
      <w:r w:rsidR="00916DCF">
        <w:t xml:space="preserve">(e.g. </w:t>
      </w:r>
      <w:r w:rsidR="008D62A4" w:rsidRPr="008D62A4">
        <w:t xml:space="preserve">computers, phones or iPads or other items not specific to the </w:t>
      </w:r>
      <w:r w:rsidR="00C02CF9">
        <w:t>event</w:t>
      </w:r>
      <w:r w:rsidR="00916DCF">
        <w:t>)</w:t>
      </w:r>
      <w:r w:rsidR="008D62A4">
        <w:t xml:space="preserve"> </w:t>
      </w:r>
    </w:p>
    <w:p w14:paraId="0112B66A" w14:textId="633ABAF2" w:rsidR="008C51BF" w:rsidRDefault="009B0706" w:rsidP="003B5FEB">
      <w:pPr>
        <w:pStyle w:val="ListBullet"/>
        <w:numPr>
          <w:ilvl w:val="0"/>
          <w:numId w:val="11"/>
        </w:numPr>
      </w:pPr>
      <w:r>
        <w:t xml:space="preserve">operating costs of the organisation or </w:t>
      </w:r>
      <w:r w:rsidR="007C4E64">
        <w:t>recurrent expenses</w:t>
      </w:r>
      <w:r w:rsidR="00836140">
        <w:t xml:space="preserve"> (e</w:t>
      </w:r>
      <w:r w:rsidR="00936416">
        <w:t xml:space="preserve">.g. </w:t>
      </w:r>
      <w:r w:rsidR="008C51BF">
        <w:t>i</w:t>
      </w:r>
      <w:r w:rsidR="008C51BF" w:rsidRPr="008C51BF">
        <w:t xml:space="preserve">nsurance, leases, </w:t>
      </w:r>
      <w:r w:rsidR="00CE6199">
        <w:t xml:space="preserve">bills, general office </w:t>
      </w:r>
      <w:r w:rsidR="008C51BF" w:rsidRPr="008C51BF">
        <w:t>consumables</w:t>
      </w:r>
      <w:r w:rsidR="00CE6199">
        <w:t xml:space="preserve"> </w:t>
      </w:r>
      <w:r w:rsidR="008C51BF" w:rsidRPr="008C51BF">
        <w:t>and disposables</w:t>
      </w:r>
      <w:r w:rsidR="00916DCF">
        <w:t xml:space="preserve">) </w:t>
      </w:r>
    </w:p>
    <w:p w14:paraId="37C7C4CD" w14:textId="282F062B" w:rsidR="00E02FB1" w:rsidRPr="001D4C35" w:rsidRDefault="008722E2" w:rsidP="003B5FEB">
      <w:pPr>
        <w:pStyle w:val="ListBullet"/>
        <w:numPr>
          <w:ilvl w:val="0"/>
          <w:numId w:val="11"/>
        </w:numPr>
      </w:pPr>
      <w:r>
        <w:t>permanent wages</w:t>
      </w:r>
      <w:r w:rsidR="62603C34">
        <w:t xml:space="preserve">, </w:t>
      </w:r>
      <w:r w:rsidR="009B0706">
        <w:t>salaries</w:t>
      </w:r>
      <w:r w:rsidR="25F6E9CA">
        <w:t xml:space="preserve"> and on-costs for ongoing staff </w:t>
      </w:r>
    </w:p>
    <w:p w14:paraId="18334929" w14:textId="4E8D1D52" w:rsidR="009B0706" w:rsidRDefault="009B0706" w:rsidP="003B5FEB">
      <w:pPr>
        <w:pStyle w:val="ListBullet"/>
        <w:numPr>
          <w:ilvl w:val="0"/>
          <w:numId w:val="11"/>
        </w:numPr>
      </w:pPr>
      <w:r>
        <w:t xml:space="preserve">organisational </w:t>
      </w:r>
      <w:r w:rsidR="00690E57">
        <w:t xml:space="preserve">development </w:t>
      </w:r>
      <w:r>
        <w:t xml:space="preserve">costs for </w:t>
      </w:r>
      <w:r w:rsidR="006F1514">
        <w:t xml:space="preserve">internal </w:t>
      </w:r>
      <w:r>
        <w:t xml:space="preserve">staff </w:t>
      </w:r>
      <w:r w:rsidR="006F1514">
        <w:t xml:space="preserve">(e.g. </w:t>
      </w:r>
      <w:r w:rsidR="00AA68E9">
        <w:t>staff training, conferences</w:t>
      </w:r>
      <w:r w:rsidR="00C766E6">
        <w:t xml:space="preserve">, workshops, planning days) </w:t>
      </w:r>
    </w:p>
    <w:p w14:paraId="028A738E" w14:textId="714531E7" w:rsidR="009B0706" w:rsidRDefault="009B0706" w:rsidP="003B5FEB">
      <w:pPr>
        <w:pStyle w:val="ListBullet"/>
        <w:numPr>
          <w:ilvl w:val="0"/>
          <w:numId w:val="11"/>
        </w:numPr>
      </w:pPr>
      <w:r>
        <w:t>prizes</w:t>
      </w:r>
      <w:r w:rsidR="00B466BF">
        <w:t xml:space="preserve">, </w:t>
      </w:r>
      <w:r w:rsidR="004122DB">
        <w:t xml:space="preserve">competition or awards </w:t>
      </w:r>
      <w:r>
        <w:t>(e.g. cash giveaways, lucky door prizes, raffle prizes)</w:t>
      </w:r>
    </w:p>
    <w:p w14:paraId="147FB0E8" w14:textId="53FBAFC2" w:rsidR="009B0706" w:rsidRDefault="009B0706" w:rsidP="003B5FEB">
      <w:pPr>
        <w:pStyle w:val="ListBullet"/>
        <w:numPr>
          <w:ilvl w:val="0"/>
          <w:numId w:val="11"/>
        </w:numPr>
      </w:pPr>
      <w:r>
        <w:t>interstate and/or overseas travel</w:t>
      </w:r>
      <w:r w:rsidR="5FEC1782">
        <w:t xml:space="preserve"> </w:t>
      </w:r>
      <w:r w:rsidR="000A6705">
        <w:t>allowances or costs associated with membership of boards</w:t>
      </w:r>
      <w:r w:rsidR="008117BE">
        <w:t xml:space="preserve">/councils </w:t>
      </w:r>
    </w:p>
    <w:p w14:paraId="01B26F1B" w14:textId="77777777" w:rsidR="009B0706" w:rsidRDefault="009B0706" w:rsidP="003B5FEB">
      <w:pPr>
        <w:pStyle w:val="ListBullet"/>
        <w:numPr>
          <w:ilvl w:val="0"/>
          <w:numId w:val="11"/>
        </w:numPr>
      </w:pPr>
      <w:r>
        <w:t>retrospective costs (any money spent before a grant is approved)</w:t>
      </w:r>
    </w:p>
    <w:p w14:paraId="355D197A" w14:textId="77777777" w:rsidR="009B0706" w:rsidRDefault="009B0706" w:rsidP="003B5FEB">
      <w:pPr>
        <w:pStyle w:val="ListBullet"/>
        <w:numPr>
          <w:ilvl w:val="0"/>
          <w:numId w:val="11"/>
        </w:numPr>
      </w:pPr>
      <w:r>
        <w:t xml:space="preserve">fundraising events that are for the purposes of fundraising for charities or for the organisation’s personal use. </w:t>
      </w:r>
    </w:p>
    <w:p w14:paraId="7795F75E" w14:textId="648F3068" w:rsidR="00913BA8" w:rsidRDefault="007B17DF" w:rsidP="003B5FEB">
      <w:pPr>
        <w:pStyle w:val="ListBullet"/>
        <w:numPr>
          <w:ilvl w:val="0"/>
          <w:numId w:val="11"/>
        </w:numPr>
      </w:pPr>
      <w:r>
        <w:t>e</w:t>
      </w:r>
      <w:r w:rsidR="00913BA8" w:rsidRPr="00913BA8">
        <w:t>vents that are run solely for commercial purposes to the benefit of the delivery partner</w:t>
      </w:r>
      <w:r w:rsidR="00792C96">
        <w:t xml:space="preserve"> </w:t>
      </w:r>
      <w:r w:rsidR="001769A1">
        <w:t xml:space="preserve">but not the program participants </w:t>
      </w:r>
    </w:p>
    <w:p w14:paraId="1BC5AC53" w14:textId="3C562184" w:rsidR="00913ADD" w:rsidRPr="007504BD" w:rsidRDefault="007B17DF" w:rsidP="003B5FEB">
      <w:pPr>
        <w:pStyle w:val="ListBullet"/>
        <w:numPr>
          <w:ilvl w:val="0"/>
          <w:numId w:val="11"/>
        </w:numPr>
        <w:rPr>
          <w:color w:val="auto"/>
        </w:rPr>
      </w:pPr>
      <w:r>
        <w:t>event</w:t>
      </w:r>
      <w:r w:rsidR="00913ADD">
        <w:t xml:space="preserve">s and activities coordinated by NSW Government Departments and Statutory Authorities </w:t>
      </w:r>
    </w:p>
    <w:p w14:paraId="758D57A4" w14:textId="177FE394" w:rsidR="00FB777E" w:rsidRDefault="00A645BA" w:rsidP="003B5FEB">
      <w:pPr>
        <w:pStyle w:val="ListBullet"/>
        <w:numPr>
          <w:ilvl w:val="0"/>
          <w:numId w:val="11"/>
        </w:numPr>
      </w:pPr>
      <w:r>
        <w:t xml:space="preserve">research projects which are co-funded </w:t>
      </w:r>
      <w:r w:rsidR="00417C84">
        <w:t xml:space="preserve">by </w:t>
      </w:r>
      <w:r w:rsidR="00755A91">
        <w:t xml:space="preserve">State or Federal Governments and/or </w:t>
      </w:r>
      <w:r w:rsidR="00536A62">
        <w:t xml:space="preserve">other organisations </w:t>
      </w:r>
    </w:p>
    <w:p w14:paraId="4FA73FC7" w14:textId="0B4E7630" w:rsidR="009B0706" w:rsidRDefault="009B0706" w:rsidP="003B5FEB">
      <w:pPr>
        <w:pStyle w:val="ListBullet"/>
        <w:numPr>
          <w:ilvl w:val="0"/>
          <w:numId w:val="11"/>
        </w:numPr>
      </w:pPr>
      <w:r>
        <w:t xml:space="preserve">purchase of promotional/awareness raising merchandise that will be sold </w:t>
      </w:r>
      <w:r w:rsidR="007B17DF">
        <w:t>for</w:t>
      </w:r>
      <w:r>
        <w:t xml:space="preserve"> profited on</w:t>
      </w:r>
    </w:p>
    <w:p w14:paraId="5E4699B2" w14:textId="77777777" w:rsidR="009B0706" w:rsidRDefault="009B0706" w:rsidP="003B5FEB">
      <w:pPr>
        <w:pStyle w:val="ListBullet"/>
        <w:numPr>
          <w:ilvl w:val="0"/>
          <w:numId w:val="11"/>
        </w:numPr>
      </w:pPr>
      <w:r>
        <w:t>acquittal, auditing or reporting costs</w:t>
      </w:r>
    </w:p>
    <w:p w14:paraId="55832ACA" w14:textId="77777777" w:rsidR="009B0706" w:rsidRDefault="009B0706" w:rsidP="003B5FEB">
      <w:pPr>
        <w:pStyle w:val="ListBullet"/>
        <w:numPr>
          <w:ilvl w:val="0"/>
          <w:numId w:val="11"/>
        </w:numPr>
      </w:pPr>
      <w:r>
        <w:t>fees associated with an auspice agreement</w:t>
      </w:r>
    </w:p>
    <w:p w14:paraId="240D5B28" w14:textId="77777777" w:rsidR="009B0706" w:rsidRDefault="009B0706" w:rsidP="003B5FEB">
      <w:pPr>
        <w:pStyle w:val="ListBullet"/>
        <w:numPr>
          <w:ilvl w:val="0"/>
          <w:numId w:val="11"/>
        </w:numPr>
      </w:pPr>
      <w:r>
        <w:t>existing debt or loan repayments</w:t>
      </w:r>
    </w:p>
    <w:p w14:paraId="02BEEE62" w14:textId="7B812809" w:rsidR="00691F5B" w:rsidRDefault="00691F5B" w:rsidP="003B5FEB">
      <w:pPr>
        <w:pStyle w:val="ListBullet"/>
        <w:numPr>
          <w:ilvl w:val="0"/>
          <w:numId w:val="11"/>
        </w:numPr>
      </w:pPr>
      <w:r>
        <w:t>e</w:t>
      </w:r>
      <w:r w:rsidRPr="00155941">
        <w:t xml:space="preserve">vents that encourage gambling </w:t>
      </w:r>
      <w:r>
        <w:t>(e.g.</w:t>
      </w:r>
      <w:r w:rsidRPr="00155941">
        <w:t xml:space="preserve"> raffles, bingo</w:t>
      </w:r>
      <w:r>
        <w:t>)</w:t>
      </w:r>
      <w:r w:rsidRPr="00155941">
        <w:t xml:space="preserve"> or the consumption of alcohol </w:t>
      </w:r>
    </w:p>
    <w:p w14:paraId="5AC1DAFE" w14:textId="49D0A938" w:rsidR="00E46B3C" w:rsidRPr="00C51629" w:rsidRDefault="001F2903" w:rsidP="003B5FEB">
      <w:pPr>
        <w:pStyle w:val="ListBullet"/>
        <w:numPr>
          <w:ilvl w:val="0"/>
          <w:numId w:val="11"/>
        </w:numPr>
      </w:pPr>
      <w:r w:rsidRPr="0009351A">
        <w:t>Non-essential costs which are not related to the proposed core activity</w:t>
      </w:r>
      <w:bookmarkStart w:id="41" w:name="_Toc156918591"/>
    </w:p>
    <w:p w14:paraId="5AEF6AFD" w14:textId="77777777" w:rsidR="00C51629" w:rsidRDefault="00C51629" w:rsidP="00C51629">
      <w:pPr>
        <w:pStyle w:val="Heading2"/>
      </w:pPr>
      <w:bookmarkStart w:id="42" w:name="_Toc174351784"/>
      <w:bookmarkStart w:id="43" w:name="_Toc181360729"/>
      <w:r>
        <w:t>What if I include something that is ineligible in my budget?</w:t>
      </w:r>
      <w:bookmarkEnd w:id="42"/>
      <w:bookmarkEnd w:id="43"/>
    </w:p>
    <w:p w14:paraId="083A6FC9" w14:textId="2E3EEA92" w:rsidR="003E7190" w:rsidRDefault="00C51629" w:rsidP="003B5FEB">
      <w:pPr>
        <w:pStyle w:val="BodyText"/>
      </w:pPr>
      <w:r>
        <w:t xml:space="preserve">Applicants will not be eligible where the budget includes ineligible items. </w:t>
      </w:r>
    </w:p>
    <w:p w14:paraId="55000962" w14:textId="77777777" w:rsidR="00AC4625" w:rsidRDefault="00AC4625" w:rsidP="003B5FEB">
      <w:pPr>
        <w:pStyle w:val="BodyText"/>
      </w:pPr>
    </w:p>
    <w:p w14:paraId="3BF060E6" w14:textId="77777777" w:rsidR="00AD1AB3" w:rsidRDefault="00AD1AB3" w:rsidP="003B5FEB">
      <w:pPr>
        <w:pStyle w:val="BodyText"/>
      </w:pPr>
    </w:p>
    <w:p w14:paraId="0A2B6AB1" w14:textId="5A4A8E71" w:rsidR="00AC4625" w:rsidRDefault="00AC4625" w:rsidP="00AC4625">
      <w:pPr>
        <w:pStyle w:val="Heading1"/>
      </w:pPr>
      <w:bookmarkStart w:id="44" w:name="_Toc174351785"/>
      <w:bookmarkStart w:id="45" w:name="_Toc181360730"/>
      <w:r>
        <w:lastRenderedPageBreak/>
        <w:t>Assessment</w:t>
      </w:r>
      <w:bookmarkEnd w:id="44"/>
      <w:r w:rsidR="00A64DDC">
        <w:t xml:space="preserve"> criteria</w:t>
      </w:r>
      <w:bookmarkEnd w:id="45"/>
    </w:p>
    <w:p w14:paraId="3EA8C777" w14:textId="77777777" w:rsidR="00AC4625" w:rsidRPr="00B4315E" w:rsidRDefault="00AC4625" w:rsidP="00AC4625">
      <w:pPr>
        <w:pStyle w:val="Heading2"/>
      </w:pPr>
      <w:bookmarkStart w:id="46" w:name="_Toc174351786"/>
      <w:bookmarkStart w:id="47" w:name="_Toc181360731"/>
      <w:r>
        <w:t>How will Expressions of Interest be assessed?</w:t>
      </w:r>
      <w:bookmarkEnd w:id="46"/>
      <w:bookmarkEnd w:id="47"/>
      <w:r>
        <w:t xml:space="preserve"> </w:t>
      </w:r>
    </w:p>
    <w:p w14:paraId="5D4D0ABE" w14:textId="64777D39" w:rsidR="002D7661" w:rsidRDefault="002D7661" w:rsidP="002D7661">
      <w:pPr>
        <w:pStyle w:val="BodyText"/>
      </w:pPr>
      <w:r w:rsidRPr="00447AE1">
        <w:t>E</w:t>
      </w:r>
      <w:r>
        <w:t>OI</w:t>
      </w:r>
      <w:r w:rsidRPr="00447AE1">
        <w:t xml:space="preserve">s will be shortlisted against the following </w:t>
      </w:r>
      <w:r>
        <w:t>criteria</w:t>
      </w:r>
      <w:r w:rsidRPr="00447AE1">
        <w:t>: </w:t>
      </w:r>
    </w:p>
    <w:tbl>
      <w:tblPr>
        <w:tblStyle w:val="TableGrid"/>
        <w:tblW w:w="0" w:type="auto"/>
        <w:tblLook w:val="04A0" w:firstRow="1" w:lastRow="0" w:firstColumn="1" w:lastColumn="0" w:noHBand="0" w:noVBand="1"/>
      </w:tblPr>
      <w:tblGrid>
        <w:gridCol w:w="1980"/>
        <w:gridCol w:w="8214"/>
      </w:tblGrid>
      <w:tr w:rsidR="00EC0389" w:rsidRPr="00EC0389" w14:paraId="36B92A64" w14:textId="77777777" w:rsidTr="00EC0389">
        <w:tc>
          <w:tcPr>
            <w:tcW w:w="1980" w:type="dxa"/>
            <w:shd w:val="clear" w:color="auto" w:fill="D1F2FF"/>
          </w:tcPr>
          <w:p w14:paraId="3BABDEF5" w14:textId="77777777" w:rsidR="00EC0389" w:rsidRPr="00EC0389" w:rsidRDefault="00EC0389" w:rsidP="00EC0389">
            <w:pPr>
              <w:tabs>
                <w:tab w:val="left" w:pos="357"/>
                <w:tab w:val="left" w:pos="714"/>
                <w:tab w:val="left" w:pos="2552"/>
              </w:tabs>
              <w:spacing w:before="1" w:after="120" w:line="244" w:lineRule="auto"/>
              <w:rPr>
                <w:rFonts w:ascii="Public Sans Light" w:eastAsia="SimSun" w:hAnsi="Public Sans Light" w:cs="Public Sans Light"/>
                <w:b/>
                <w:bCs/>
                <w:color w:val="000000"/>
                <w:sz w:val="22"/>
                <w:szCs w:val="22"/>
              </w:rPr>
            </w:pPr>
            <w:r w:rsidRPr="00EC0389">
              <w:rPr>
                <w:rFonts w:ascii="Public Sans Light" w:eastAsia="SimSun" w:hAnsi="Public Sans Light" w:cs="Public Sans Light"/>
                <w:b/>
                <w:bCs/>
                <w:color w:val="000000"/>
                <w:sz w:val="22"/>
                <w:szCs w:val="22"/>
              </w:rPr>
              <w:t>Criteria</w:t>
            </w:r>
          </w:p>
        </w:tc>
        <w:tc>
          <w:tcPr>
            <w:tcW w:w="8214" w:type="dxa"/>
            <w:shd w:val="clear" w:color="auto" w:fill="D1F2FF"/>
          </w:tcPr>
          <w:p w14:paraId="4B953904" w14:textId="77777777" w:rsidR="00EC0389" w:rsidRPr="00EC0389" w:rsidRDefault="00EC0389" w:rsidP="00EC0389">
            <w:pPr>
              <w:tabs>
                <w:tab w:val="left" w:pos="357"/>
                <w:tab w:val="left" w:pos="714"/>
                <w:tab w:val="left" w:pos="2552"/>
              </w:tabs>
              <w:spacing w:before="1" w:after="120" w:line="244" w:lineRule="auto"/>
              <w:rPr>
                <w:rFonts w:ascii="Public Sans Light" w:eastAsia="SimSun" w:hAnsi="Public Sans Light" w:cs="Public Sans Light"/>
                <w:b/>
                <w:bCs/>
                <w:color w:val="000000"/>
                <w:sz w:val="22"/>
                <w:szCs w:val="22"/>
              </w:rPr>
            </w:pPr>
            <w:r w:rsidRPr="00EC0389">
              <w:rPr>
                <w:rFonts w:ascii="Public Sans Light" w:eastAsia="SimSun" w:hAnsi="Public Sans Light" w:cs="Public Sans Light"/>
                <w:b/>
                <w:bCs/>
                <w:color w:val="000000"/>
                <w:sz w:val="22"/>
                <w:szCs w:val="22"/>
              </w:rPr>
              <w:t>Specific information and evidence required</w:t>
            </w:r>
          </w:p>
        </w:tc>
      </w:tr>
      <w:tr w:rsidR="00EC0389" w:rsidRPr="00EC0389" w14:paraId="3D2ECF22" w14:textId="77777777" w:rsidTr="00333BC2">
        <w:tc>
          <w:tcPr>
            <w:tcW w:w="1980" w:type="dxa"/>
          </w:tcPr>
          <w:p w14:paraId="789C134B"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1. Priority cohort</w:t>
            </w:r>
          </w:p>
        </w:tc>
        <w:tc>
          <w:tcPr>
            <w:tcW w:w="8214" w:type="dxa"/>
          </w:tcPr>
          <w:p w14:paraId="169D23B4"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Demonstrates strong connections and extensive work with the nominated priority cohort.</w:t>
            </w:r>
          </w:p>
          <w:p w14:paraId="256F62D2"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Organisations demonstrating their project will target and achieve outcomes for one nominated priority cohort will score more highly.</w:t>
            </w:r>
          </w:p>
        </w:tc>
      </w:tr>
      <w:tr w:rsidR="00EC0389" w:rsidRPr="00EC0389" w14:paraId="640BA6C3" w14:textId="77777777" w:rsidTr="00333BC2">
        <w:tc>
          <w:tcPr>
            <w:tcW w:w="1980" w:type="dxa"/>
          </w:tcPr>
          <w:p w14:paraId="47CD11B6"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2. Effective service delivery model</w:t>
            </w:r>
          </w:p>
        </w:tc>
        <w:tc>
          <w:tcPr>
            <w:tcW w:w="8214" w:type="dxa"/>
          </w:tcPr>
          <w:p w14:paraId="212D3C19"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 xml:space="preserve">Demonstrates a well-developed service delivery model that provides the appropriate types and levels of supports, which address the barriers experienced by women in the nominated priority cohort and will result in employment outcomes for the women participating. </w:t>
            </w:r>
          </w:p>
          <w:p w14:paraId="5F6761C6"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Organisations clearly demonstrating a service delivery model that is tailored to the needs and outcomes for one nominated priority cohort will score more highly.</w:t>
            </w:r>
          </w:p>
          <w:p w14:paraId="1C1EC8D7"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RTWPP priority cohorts, key project components and intended outcomes are set out in sections 1.3, 1.4 and 1.5 respectively.</w:t>
            </w:r>
          </w:p>
        </w:tc>
      </w:tr>
      <w:tr w:rsidR="00EC0389" w:rsidRPr="00EC0389" w14:paraId="4C201CCE" w14:textId="77777777" w:rsidTr="00333BC2">
        <w:tc>
          <w:tcPr>
            <w:tcW w:w="1980" w:type="dxa"/>
          </w:tcPr>
          <w:p w14:paraId="2E096BB2"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3. Organisational capacity</w:t>
            </w:r>
          </w:p>
        </w:tc>
        <w:tc>
          <w:tcPr>
            <w:tcW w:w="8214" w:type="dxa"/>
          </w:tcPr>
          <w:p w14:paraId="3A7551DF"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 xml:space="preserve">Demonstrates extensive experience in delivering employment support programs, established partnerships within the employment sector and / or employers, and capacity to deliver the project in line with the RTWPP objectives and outcomes. </w:t>
            </w:r>
          </w:p>
          <w:p w14:paraId="41D2B96B"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Organisations demonstrating requisite skills, experience and capacity in delivering employment support programs for one priority cohort will score more highly.</w:t>
            </w:r>
          </w:p>
        </w:tc>
      </w:tr>
      <w:tr w:rsidR="00EC0389" w:rsidRPr="00EC0389" w14:paraId="548B1960" w14:textId="77777777" w:rsidTr="00333BC2">
        <w:tc>
          <w:tcPr>
            <w:tcW w:w="1980" w:type="dxa"/>
          </w:tcPr>
          <w:p w14:paraId="4DA9CF45" w14:textId="06816290" w:rsidR="00317F33" w:rsidRDefault="00EC0389" w:rsidP="00EC0389">
            <w:pPr>
              <w:numPr>
                <w:ilvl w:val="0"/>
                <w:numId w:val="38"/>
              </w:numPr>
              <w:tabs>
                <w:tab w:val="left" w:pos="357"/>
                <w:tab w:val="left" w:pos="714"/>
                <w:tab w:val="left" w:pos="2552"/>
              </w:tabs>
              <w:spacing w:before="120" w:after="120"/>
              <w:ind w:hanging="689"/>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Value</w:t>
            </w:r>
            <w:r w:rsidR="00317F33">
              <w:rPr>
                <w:rFonts w:ascii="Public Sans Light" w:eastAsia="SimSun" w:hAnsi="Public Sans Light" w:cs="Times New Roman"/>
                <w:color w:val="22272B"/>
                <w:sz w:val="22"/>
                <w:szCs w:val="22"/>
              </w:rPr>
              <w:t xml:space="preserve"> </w:t>
            </w:r>
            <w:r w:rsidRPr="00EC0389">
              <w:rPr>
                <w:rFonts w:ascii="Public Sans Light" w:eastAsia="SimSun" w:hAnsi="Public Sans Light" w:cs="Times New Roman"/>
                <w:color w:val="22272B"/>
                <w:sz w:val="22"/>
                <w:szCs w:val="22"/>
              </w:rPr>
              <w:t>for</w:t>
            </w:r>
          </w:p>
          <w:p w14:paraId="06FDEA00" w14:textId="4FAD7D39" w:rsidR="00EC0389" w:rsidRPr="00EC0389" w:rsidRDefault="00EC0389" w:rsidP="00FC3F1E">
            <w:pPr>
              <w:tabs>
                <w:tab w:val="left" w:pos="731"/>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money</w:t>
            </w:r>
          </w:p>
        </w:tc>
        <w:tc>
          <w:tcPr>
            <w:tcW w:w="8214" w:type="dxa"/>
          </w:tcPr>
          <w:p w14:paraId="5606A956"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 xml:space="preserve">Provides a clear rationale for the service delivery model and how it achieves value for money, including the minimum number of participants that will be supported. </w:t>
            </w:r>
          </w:p>
          <w:p w14:paraId="589B2FF1" w14:textId="77777777" w:rsidR="00EC0389" w:rsidRPr="00EC0389" w:rsidRDefault="00EC0389" w:rsidP="00EC0389">
            <w:pPr>
              <w:tabs>
                <w:tab w:val="left" w:pos="357"/>
                <w:tab w:val="left" w:pos="714"/>
                <w:tab w:val="left" w:pos="2552"/>
              </w:tabs>
              <w:spacing w:before="120" w:after="120"/>
              <w:rPr>
                <w:rFonts w:ascii="Public Sans Light" w:eastAsia="SimSun" w:hAnsi="Public Sans Light" w:cs="Times New Roman"/>
                <w:color w:val="22272B"/>
                <w:sz w:val="22"/>
                <w:szCs w:val="22"/>
              </w:rPr>
            </w:pPr>
            <w:r w:rsidRPr="00EC0389">
              <w:rPr>
                <w:rFonts w:ascii="Public Sans Light" w:eastAsia="SimSun" w:hAnsi="Public Sans Light" w:cs="Times New Roman"/>
                <w:color w:val="22272B"/>
                <w:sz w:val="22"/>
                <w:szCs w:val="22"/>
              </w:rPr>
              <w:t>Organisations demonstrating a clear rationale for the service delivery model and its associated costs will score more highly.</w:t>
            </w:r>
          </w:p>
        </w:tc>
      </w:tr>
    </w:tbl>
    <w:p w14:paraId="2D94AC89" w14:textId="77777777" w:rsidR="00EC0389" w:rsidRDefault="00EC0389" w:rsidP="002D7661">
      <w:pPr>
        <w:pStyle w:val="BodyText"/>
      </w:pPr>
    </w:p>
    <w:p w14:paraId="24C00680" w14:textId="77777777" w:rsidR="002D7661" w:rsidRDefault="002D7661" w:rsidP="002D7661">
      <w:pPr>
        <w:pStyle w:val="Heading2"/>
        <w:rPr>
          <w:rStyle w:val="normaltextrun"/>
        </w:rPr>
      </w:pPr>
      <w:bookmarkStart w:id="48" w:name="_Toc174351787"/>
      <w:bookmarkStart w:id="49" w:name="_Toc181360732"/>
      <w:r>
        <w:rPr>
          <w:rStyle w:val="normaltextrun"/>
        </w:rPr>
        <w:t>Will all Expressions of Interest that meet the assessment criteria be shortlisted?</w:t>
      </w:r>
      <w:bookmarkEnd w:id="48"/>
      <w:bookmarkEnd w:id="49"/>
    </w:p>
    <w:p w14:paraId="75C62926" w14:textId="77777777" w:rsidR="002D7661" w:rsidRDefault="002D7661" w:rsidP="002D7661">
      <w:pPr>
        <w:pStyle w:val="BodyText"/>
      </w:pPr>
      <w:r w:rsidRPr="002C0798">
        <w:t xml:space="preserve">Due to the competitive nature of the </w:t>
      </w:r>
      <w:r>
        <w:t>RTWPP</w:t>
      </w:r>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p>
    <w:p w14:paraId="300D1AF5" w14:textId="77777777" w:rsidR="00AD1AB3" w:rsidRDefault="00AD1AB3" w:rsidP="002D7661">
      <w:pPr>
        <w:pStyle w:val="BodyText"/>
      </w:pPr>
    </w:p>
    <w:p w14:paraId="5EA57E6A" w14:textId="77777777" w:rsidR="00AD1AB3" w:rsidRDefault="00AD1AB3" w:rsidP="002D7661">
      <w:pPr>
        <w:pStyle w:val="BodyText"/>
      </w:pPr>
    </w:p>
    <w:p w14:paraId="5AF0654A" w14:textId="77777777" w:rsidR="00AD1AB3" w:rsidRDefault="00AD1AB3" w:rsidP="002D7661">
      <w:pPr>
        <w:pStyle w:val="BodyText"/>
      </w:pPr>
    </w:p>
    <w:p w14:paraId="1BA37267" w14:textId="77777777" w:rsidR="00AD1AB3" w:rsidRDefault="00AD1AB3" w:rsidP="002D7661">
      <w:pPr>
        <w:pStyle w:val="BodyText"/>
      </w:pPr>
    </w:p>
    <w:p w14:paraId="4E25900A" w14:textId="77777777" w:rsidR="002D7661" w:rsidRDefault="002D7661" w:rsidP="002D7661">
      <w:pPr>
        <w:pStyle w:val="Heading2"/>
      </w:pPr>
      <w:bookmarkStart w:id="50" w:name="_Toc174351788"/>
      <w:bookmarkStart w:id="51" w:name="_Toc181360733"/>
      <w:r>
        <w:lastRenderedPageBreak/>
        <w:t>How will full grant applications be assessed?</w:t>
      </w:r>
      <w:bookmarkEnd w:id="50"/>
      <w:bookmarkEnd w:id="51"/>
    </w:p>
    <w:p w14:paraId="1213A594" w14:textId="77777777" w:rsidR="002D7661" w:rsidRPr="006626EC" w:rsidRDefault="002D7661" w:rsidP="002D7661">
      <w:pPr>
        <w:pStyle w:val="BodyText"/>
        <w:tabs>
          <w:tab w:val="clear" w:pos="357"/>
        </w:tabs>
        <w:spacing w:before="1" w:line="244" w:lineRule="auto"/>
        <w:rPr>
          <w:rFonts w:cs="Public Sans Light"/>
          <w:color w:val="000000"/>
        </w:rPr>
      </w:pPr>
      <w:r>
        <w:rPr>
          <w:rFonts w:cs="Public Sans Light"/>
          <w:color w:val="000000"/>
        </w:rPr>
        <w:t>Shortlisted organisations invited to apply for a RTWPP grant must competitively meet the following assessment criteria, of equal weighting, to be considered for funding:</w:t>
      </w:r>
    </w:p>
    <w:tbl>
      <w:tblPr>
        <w:tblStyle w:val="ListTable3-Accent41"/>
        <w:tblW w:w="10060" w:type="dxa"/>
        <w:tblLook w:val="04A0" w:firstRow="1" w:lastRow="0" w:firstColumn="1" w:lastColumn="0" w:noHBand="0" w:noVBand="1"/>
      </w:tblPr>
      <w:tblGrid>
        <w:gridCol w:w="1702"/>
        <w:gridCol w:w="8358"/>
      </w:tblGrid>
      <w:tr w:rsidR="002D7661" w:rsidRPr="003A4041" w14:paraId="3C30C86C" w14:textId="77777777" w:rsidTr="00333BC2">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2" w:type="dxa"/>
            <w:shd w:val="clear" w:color="auto" w:fill="FFFFFF"/>
          </w:tcPr>
          <w:p w14:paraId="16C3DF5B" w14:textId="77777777"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Criteria</w:t>
            </w:r>
          </w:p>
        </w:tc>
        <w:tc>
          <w:tcPr>
            <w:tcW w:w="8358" w:type="dxa"/>
            <w:shd w:val="clear" w:color="auto" w:fill="FFFFFF"/>
          </w:tcPr>
          <w:p w14:paraId="735C6F8F" w14:textId="77777777" w:rsidR="002D7661" w:rsidRPr="003A4041" w:rsidRDefault="002D7661" w:rsidP="00333BC2">
            <w:pPr>
              <w:spacing w:before="1" w:after="120" w:line="244"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Specific information and evidence required</w:t>
            </w:r>
          </w:p>
        </w:tc>
      </w:tr>
      <w:tr w:rsidR="002D7661" w:rsidRPr="003A4041" w14:paraId="0298C40A" w14:textId="77777777" w:rsidTr="00333BC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36859A4C" w14:textId="39110952"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1</w:t>
            </w:r>
            <w:r w:rsidR="00753684">
              <w:rPr>
                <w:rFonts w:asciiTheme="minorHAnsi" w:hAnsiTheme="minorHAnsi" w:cs="Public Sans Light"/>
                <w:color w:val="000000"/>
                <w:sz w:val="22"/>
              </w:rPr>
              <w:t>.</w:t>
            </w:r>
            <w:r w:rsidRPr="003A4041">
              <w:rPr>
                <w:rFonts w:asciiTheme="minorHAnsi" w:hAnsiTheme="minorHAnsi" w:cs="Public Sans Light"/>
                <w:color w:val="000000"/>
                <w:sz w:val="22"/>
              </w:rPr>
              <w:t>Effective service delivery model</w:t>
            </w:r>
          </w:p>
        </w:tc>
        <w:tc>
          <w:tcPr>
            <w:tcW w:w="8358" w:type="dxa"/>
          </w:tcPr>
          <w:p w14:paraId="3E7D1EE4" w14:textId="77777777" w:rsidR="002D7661" w:rsidRPr="003A4041" w:rsidRDefault="002D7661" w:rsidP="002D7661">
            <w:pPr>
              <w:numPr>
                <w:ilvl w:val="0"/>
                <w:numId w:val="23"/>
              </w:numPr>
              <w:tabs>
                <w:tab w:val="left" w:pos="357"/>
                <w:tab w:val="left" w:pos="714"/>
                <w:tab w:val="left" w:pos="2552"/>
              </w:tabs>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The project has a well-developed service delivery model that sets out the types, level, and intensity of supports to be provided to participants and are tailored to the needs of the women in the one nominated priority cohort.</w:t>
            </w:r>
          </w:p>
          <w:p w14:paraId="6116DD07" w14:textId="77777777" w:rsidR="002D7661" w:rsidRPr="003A4041" w:rsidRDefault="002D7661" w:rsidP="002D7661">
            <w:pPr>
              <w:numPr>
                <w:ilvl w:val="0"/>
                <w:numId w:val="23"/>
              </w:numPr>
              <w:suppressAutoHyphens w:val="0"/>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Public Sans Light"/>
                <w:color w:val="000000"/>
                <w:sz w:val="22"/>
                <w:szCs w:val="22"/>
              </w:rPr>
            </w:pPr>
            <w:r w:rsidRPr="003A4041">
              <w:rPr>
                <w:rFonts w:asciiTheme="minorHAnsi" w:eastAsia="Public Sans Light" w:hAnsiTheme="minorHAnsi" w:cs="Public Sans Light"/>
                <w:color w:val="000000"/>
                <w:sz w:val="22"/>
                <w:szCs w:val="22"/>
                <w:lang w:eastAsia="en-US"/>
              </w:rPr>
              <w:t xml:space="preserve">The application provides a rationale and costings for the model. </w:t>
            </w:r>
            <w:r w:rsidRPr="003A4041">
              <w:rPr>
                <w:rFonts w:asciiTheme="minorHAnsi" w:eastAsia="SimSun" w:hAnsiTheme="minorHAnsi" w:cs="Public Sans Light"/>
                <w:color w:val="000000"/>
                <w:sz w:val="22"/>
                <w:szCs w:val="22"/>
              </w:rPr>
              <w:t>The application must outline the minimum number of participants and how the proposed service model represents value for money. I</w:t>
            </w:r>
            <w:r w:rsidRPr="003A4041">
              <w:rPr>
                <w:rFonts w:asciiTheme="minorHAnsi" w:eastAsia="SimSun" w:hAnsiTheme="minorHAnsi" w:cs="Public Sans Light"/>
                <w:color w:val="000000"/>
                <w:sz w:val="22"/>
                <w:szCs w:val="22"/>
                <w:lang w:eastAsia="en-US"/>
              </w:rPr>
              <w:t xml:space="preserve">n recognition of women with complex needs, higher cost models for women with complex needs will be considered but should be clearly outlined and costed, including evidence that supports the model.  </w:t>
            </w:r>
          </w:p>
          <w:p w14:paraId="338D58A3" w14:textId="77777777" w:rsidR="002D7661" w:rsidRDefault="002D7661" w:rsidP="002D7661">
            <w:pPr>
              <w:numPr>
                <w:ilvl w:val="0"/>
                <w:numId w:val="23"/>
              </w:numPr>
              <w:tabs>
                <w:tab w:val="left" w:pos="357"/>
                <w:tab w:val="left" w:pos="714"/>
                <w:tab w:val="left" w:pos="2552"/>
              </w:tabs>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There is a clear project plan for delivering the project which sets outs key project activities and milestones.</w:t>
            </w:r>
          </w:p>
          <w:p w14:paraId="452A4B55" w14:textId="27DC4E48" w:rsidR="008D0053" w:rsidRPr="008D0053" w:rsidRDefault="008D0053" w:rsidP="008D0053">
            <w:pPr>
              <w:pStyle w:val="BodyText"/>
              <w:cnfStyle w:val="000000100000" w:firstRow="0" w:lastRow="0" w:firstColumn="0" w:lastColumn="0" w:oddVBand="0" w:evenVBand="0" w:oddHBand="1" w:evenHBand="0" w:firstRowFirstColumn="0" w:firstRowLastColumn="0" w:lastRowFirstColumn="0" w:lastRowLastColumn="0"/>
            </w:pPr>
            <w:r>
              <w:rPr>
                <w:rFonts w:cs="Public Sans Light"/>
                <w:color w:val="000000"/>
                <w:sz w:val="22"/>
              </w:rPr>
              <w:t xml:space="preserve">RTWPP priority cohorts and key project components are set out in sections 1.3 and 1.4 in the Guidelines of the </w:t>
            </w:r>
            <w:r w:rsidR="006A409D">
              <w:rPr>
                <w:rFonts w:cs="Public Sans Light"/>
                <w:color w:val="000000"/>
                <w:sz w:val="22"/>
              </w:rPr>
              <w:t xml:space="preserve">Program. </w:t>
            </w:r>
          </w:p>
        </w:tc>
      </w:tr>
      <w:tr w:rsidR="002D7661" w:rsidRPr="003A4041" w14:paraId="7D083EDC" w14:textId="77777777" w:rsidTr="00333BC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39A5640A" w14:textId="46080AF9"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2</w:t>
            </w:r>
            <w:r w:rsidR="00753684">
              <w:rPr>
                <w:rFonts w:asciiTheme="minorHAnsi" w:hAnsiTheme="minorHAnsi" w:cs="Public Sans Light"/>
                <w:color w:val="000000"/>
                <w:sz w:val="22"/>
              </w:rPr>
              <w:t>.</w:t>
            </w:r>
            <w:r w:rsidRPr="003A4041">
              <w:rPr>
                <w:rFonts w:asciiTheme="minorHAnsi" w:hAnsiTheme="minorHAnsi" w:cs="Public Sans Light"/>
                <w:color w:val="000000"/>
                <w:sz w:val="22"/>
              </w:rPr>
              <w:t xml:space="preserve"> Partnerships and engagement</w:t>
            </w:r>
          </w:p>
        </w:tc>
        <w:tc>
          <w:tcPr>
            <w:tcW w:w="8358" w:type="dxa"/>
          </w:tcPr>
          <w:p w14:paraId="18FB9427" w14:textId="77777777" w:rsidR="002D7661" w:rsidRPr="003A4041" w:rsidRDefault="002D7661" w:rsidP="002D7661">
            <w:pPr>
              <w:numPr>
                <w:ilvl w:val="0"/>
                <w:numId w:val="24"/>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 xml:space="preserve">The application outlines the partnerships and community engagement required to support the project, and clearly outlines partner contributions.  </w:t>
            </w:r>
          </w:p>
          <w:p w14:paraId="066F4F59" w14:textId="77777777" w:rsidR="002D7661" w:rsidRPr="003A4041" w:rsidRDefault="002D7661" w:rsidP="002D7661">
            <w:pPr>
              <w:numPr>
                <w:ilvl w:val="0"/>
                <w:numId w:val="24"/>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 xml:space="preserve">The application demonstrates effective referral pathways with relevant services and community organisations.  </w:t>
            </w:r>
          </w:p>
          <w:p w14:paraId="7743BF21" w14:textId="77777777" w:rsidR="002D7661" w:rsidRPr="003A4041" w:rsidRDefault="002D7661" w:rsidP="002D7661">
            <w:pPr>
              <w:numPr>
                <w:ilvl w:val="0"/>
                <w:numId w:val="24"/>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 xml:space="preserve">The application demonstrates partnerships with employers and businesses to support employment pathways. </w:t>
            </w:r>
          </w:p>
        </w:tc>
      </w:tr>
      <w:tr w:rsidR="002D7661" w:rsidRPr="003A4041" w14:paraId="57D414D2" w14:textId="77777777" w:rsidTr="00333BC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40607116" w14:textId="4FFA5462"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3</w:t>
            </w:r>
            <w:r w:rsidR="00753684">
              <w:rPr>
                <w:rFonts w:asciiTheme="minorHAnsi" w:hAnsiTheme="minorHAnsi" w:cs="Public Sans Light"/>
                <w:color w:val="000000"/>
                <w:sz w:val="22"/>
              </w:rPr>
              <w:t>.</w:t>
            </w:r>
          </w:p>
          <w:p w14:paraId="4EDF39E0" w14:textId="77777777"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Organisational capacity</w:t>
            </w:r>
          </w:p>
        </w:tc>
        <w:tc>
          <w:tcPr>
            <w:tcW w:w="8358" w:type="dxa"/>
          </w:tcPr>
          <w:p w14:paraId="64BC1AE4" w14:textId="77777777" w:rsidR="002D7661" w:rsidRPr="003A4041" w:rsidRDefault="002D7661" w:rsidP="002D7661">
            <w:pPr>
              <w:numPr>
                <w:ilvl w:val="0"/>
                <w:numId w:val="25"/>
              </w:numPr>
              <w:tabs>
                <w:tab w:val="left" w:pos="357"/>
                <w:tab w:val="left" w:pos="714"/>
                <w:tab w:val="left" w:pos="2552"/>
              </w:tabs>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 xml:space="preserve">Applicants must demonstrate that their organisation has the appropriate skills and expertise to deliver the project, including prior experience delivering employment support programs and their outcomes. </w:t>
            </w:r>
          </w:p>
          <w:p w14:paraId="1F6098D6" w14:textId="77777777" w:rsidR="002D7661" w:rsidRPr="003A4041" w:rsidRDefault="002D7661" w:rsidP="002D7661">
            <w:pPr>
              <w:numPr>
                <w:ilvl w:val="0"/>
                <w:numId w:val="25"/>
              </w:numPr>
              <w:tabs>
                <w:tab w:val="left" w:pos="357"/>
                <w:tab w:val="left" w:pos="714"/>
                <w:tab w:val="left" w:pos="2552"/>
              </w:tabs>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b/>
                <w:bCs/>
                <w:color w:val="000000"/>
                <w:sz w:val="22"/>
              </w:rPr>
            </w:pPr>
            <w:r w:rsidRPr="003A4041">
              <w:rPr>
                <w:rFonts w:asciiTheme="minorHAnsi" w:hAnsiTheme="minorHAnsi" w:cs="Public Sans Light"/>
                <w:color w:val="000000"/>
                <w:sz w:val="22"/>
              </w:rPr>
              <w:t>Projects must also demonstrate capacity to provide ongoing value beyond the funding provided under the RTWPP grants.</w:t>
            </w:r>
          </w:p>
        </w:tc>
      </w:tr>
      <w:tr w:rsidR="002D7661" w:rsidRPr="003A4041" w14:paraId="4476EC61" w14:textId="77777777" w:rsidTr="00333BC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7E2F9646" w14:textId="55461438"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4</w:t>
            </w:r>
            <w:r w:rsidR="00753684">
              <w:rPr>
                <w:rFonts w:asciiTheme="minorHAnsi" w:hAnsiTheme="minorHAnsi" w:cs="Public Sans Light"/>
                <w:color w:val="000000"/>
                <w:sz w:val="22"/>
              </w:rPr>
              <w:t>.</w:t>
            </w:r>
          </w:p>
          <w:p w14:paraId="02A50168" w14:textId="77777777"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Outcomes</w:t>
            </w:r>
          </w:p>
        </w:tc>
        <w:tc>
          <w:tcPr>
            <w:tcW w:w="8358" w:type="dxa"/>
          </w:tcPr>
          <w:p w14:paraId="0F339D92" w14:textId="77777777" w:rsidR="002D7661" w:rsidRPr="003A4041" w:rsidRDefault="002D7661" w:rsidP="002D7661">
            <w:pPr>
              <w:numPr>
                <w:ilvl w:val="0"/>
                <w:numId w:val="26"/>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The application sets out clearly defined outcomes and how they will be measured and evaluated.</w:t>
            </w:r>
          </w:p>
          <w:p w14:paraId="783BCEAE" w14:textId="77777777" w:rsidR="002D7661" w:rsidRDefault="002D7661" w:rsidP="002D7661">
            <w:pPr>
              <w:numPr>
                <w:ilvl w:val="0"/>
                <w:numId w:val="26"/>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The application includes an evaluation strategy with metrics for measuring success in achieving outcomes.</w:t>
            </w:r>
          </w:p>
          <w:p w14:paraId="4A3092A7" w14:textId="70ADAE55" w:rsidR="00A07112" w:rsidRPr="00A07112" w:rsidRDefault="00F52CF8" w:rsidP="00F52CF8">
            <w:pPr>
              <w:pStyle w:val="BodyText"/>
              <w:numPr>
                <w:ilvl w:val="0"/>
                <w:numId w:val="26"/>
              </w:numPr>
              <w:cnfStyle w:val="000000010000" w:firstRow="0" w:lastRow="0" w:firstColumn="0" w:lastColumn="0" w:oddVBand="0" w:evenVBand="0" w:oddHBand="0" w:evenHBand="1" w:firstRowFirstColumn="0" w:firstRowLastColumn="0" w:lastRowFirstColumn="0" w:lastRowLastColumn="0"/>
            </w:pPr>
            <w:r w:rsidRPr="00580594">
              <w:rPr>
                <w:rFonts w:cs="Public Sans Light"/>
                <w:color w:val="000000"/>
              </w:rPr>
              <w:t xml:space="preserve">RTWPP </w:t>
            </w:r>
            <w:r w:rsidRPr="00630A72">
              <w:rPr>
                <w:rFonts w:cs="Public Sans Light"/>
                <w:color w:val="000000"/>
                <w:sz w:val="22"/>
              </w:rPr>
              <w:t>outcomes are set out in section 1.5 and the attached RTWPP Project Logic.</w:t>
            </w:r>
          </w:p>
        </w:tc>
      </w:tr>
      <w:tr w:rsidR="002D7661" w:rsidRPr="003A4041" w14:paraId="78F66133" w14:textId="77777777" w:rsidTr="00333BC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21572BAB" w14:textId="34D7A19C"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t>5</w:t>
            </w:r>
            <w:r w:rsidR="00753684">
              <w:rPr>
                <w:rFonts w:asciiTheme="minorHAnsi" w:hAnsiTheme="minorHAnsi" w:cs="Public Sans Light"/>
                <w:color w:val="000000"/>
                <w:sz w:val="22"/>
              </w:rPr>
              <w:t>.</w:t>
            </w:r>
            <w:r w:rsidRPr="003A4041">
              <w:rPr>
                <w:rFonts w:asciiTheme="minorHAnsi" w:hAnsiTheme="minorHAnsi" w:cs="Public Sans Light"/>
                <w:color w:val="000000"/>
                <w:sz w:val="22"/>
              </w:rPr>
              <w:t xml:space="preserve"> Value for money</w:t>
            </w:r>
          </w:p>
        </w:tc>
        <w:tc>
          <w:tcPr>
            <w:tcW w:w="8358" w:type="dxa"/>
          </w:tcPr>
          <w:p w14:paraId="2832FE36" w14:textId="77777777" w:rsidR="002D7661" w:rsidRPr="003A4041" w:rsidRDefault="002D7661" w:rsidP="002D7661">
            <w:pPr>
              <w:numPr>
                <w:ilvl w:val="0"/>
                <w:numId w:val="26"/>
              </w:numPr>
              <w:tabs>
                <w:tab w:val="left" w:pos="357"/>
                <w:tab w:val="left" w:pos="714"/>
                <w:tab w:val="left" w:pos="2552"/>
              </w:tabs>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Costs are clearly outlined in the budget including:</w:t>
            </w:r>
          </w:p>
          <w:p w14:paraId="474F3535" w14:textId="77777777" w:rsidR="002D7661" w:rsidRPr="003A4041" w:rsidRDefault="002D7661" w:rsidP="002D7661">
            <w:pPr>
              <w:numPr>
                <w:ilvl w:val="1"/>
                <w:numId w:val="26"/>
              </w:numPr>
              <w:spacing w:after="120"/>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2272B"/>
                <w:sz w:val="22"/>
                <w:szCs w:val="22"/>
                <w:lang w:eastAsia="en-US"/>
              </w:rPr>
            </w:pPr>
            <w:r w:rsidRPr="003A4041">
              <w:rPr>
                <w:rFonts w:asciiTheme="minorHAnsi" w:eastAsia="Arial" w:hAnsiTheme="minorHAnsi" w:cs="Arial"/>
                <w:color w:val="22272B"/>
                <w:sz w:val="22"/>
                <w:szCs w:val="22"/>
                <w:lang w:eastAsia="en-US"/>
              </w:rPr>
              <w:t>expenditure items are detailed and clearly link to activities and outcomes</w:t>
            </w:r>
          </w:p>
          <w:p w14:paraId="44B9190E" w14:textId="77777777" w:rsidR="002D7661" w:rsidRPr="003A4041" w:rsidRDefault="002D7661" w:rsidP="002D7661">
            <w:pPr>
              <w:numPr>
                <w:ilvl w:val="1"/>
                <w:numId w:val="26"/>
              </w:numPr>
              <w:spacing w:after="120"/>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2272B"/>
                <w:sz w:val="22"/>
                <w:szCs w:val="22"/>
                <w:lang w:eastAsia="en-US"/>
              </w:rPr>
            </w:pPr>
            <w:r w:rsidRPr="003A4041">
              <w:rPr>
                <w:rFonts w:asciiTheme="minorHAnsi" w:eastAsia="Arial" w:hAnsiTheme="minorHAnsi" w:cs="Arial"/>
                <w:color w:val="22272B"/>
                <w:sz w:val="22"/>
                <w:szCs w:val="22"/>
                <w:lang w:eastAsia="en-US"/>
              </w:rPr>
              <w:t>funding sought from Women NSW</w:t>
            </w:r>
          </w:p>
          <w:p w14:paraId="0C031005" w14:textId="77777777" w:rsidR="002D7661" w:rsidRPr="003A4041" w:rsidRDefault="002D7661" w:rsidP="002D7661">
            <w:pPr>
              <w:numPr>
                <w:ilvl w:val="1"/>
                <w:numId w:val="26"/>
              </w:numPr>
              <w:spacing w:after="120"/>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color w:val="22272B"/>
                <w:sz w:val="22"/>
                <w:szCs w:val="22"/>
                <w:lang w:eastAsia="en-US"/>
              </w:rPr>
            </w:pPr>
            <w:r w:rsidRPr="003A4041">
              <w:rPr>
                <w:rFonts w:asciiTheme="minorHAnsi" w:eastAsia="Arial" w:hAnsiTheme="minorHAnsi" w:cs="Arial"/>
                <w:color w:val="22272B"/>
                <w:sz w:val="22"/>
                <w:szCs w:val="22"/>
                <w:lang w:eastAsia="en-US"/>
              </w:rPr>
              <w:t>in-kind contributions</w:t>
            </w:r>
          </w:p>
          <w:p w14:paraId="6C8A52CD" w14:textId="77777777" w:rsidR="002D7661" w:rsidRPr="003A4041" w:rsidRDefault="002D7661" w:rsidP="002D7661">
            <w:pPr>
              <w:numPr>
                <w:ilvl w:val="0"/>
                <w:numId w:val="26"/>
              </w:numPr>
              <w:tabs>
                <w:tab w:val="left" w:pos="357"/>
                <w:tab w:val="left" w:pos="714"/>
                <w:tab w:val="left" w:pos="2552"/>
              </w:tabs>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Projects must represent value for money in terms of both overall costs, and the value of the outcomes and benefits that will be delivered.</w:t>
            </w:r>
          </w:p>
          <w:p w14:paraId="11976B27" w14:textId="77777777" w:rsidR="002D7661" w:rsidRPr="003A4041" w:rsidRDefault="002D7661" w:rsidP="00333BC2">
            <w:pPr>
              <w:spacing w:before="1" w:after="120" w:line="24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Public Sans Light"/>
                <w:color w:val="000000"/>
                <w:sz w:val="22"/>
              </w:rPr>
            </w:pPr>
          </w:p>
        </w:tc>
      </w:tr>
      <w:tr w:rsidR="002D7661" w:rsidRPr="003A4041" w14:paraId="625FC1E9" w14:textId="77777777" w:rsidTr="00333BC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1EFBDDE9" w14:textId="2626ED3B" w:rsidR="002D7661" w:rsidRPr="003A4041" w:rsidRDefault="002D7661" w:rsidP="00333BC2">
            <w:pPr>
              <w:spacing w:before="1" w:after="120" w:line="244" w:lineRule="auto"/>
              <w:rPr>
                <w:rFonts w:asciiTheme="minorHAnsi" w:hAnsiTheme="minorHAnsi" w:cs="Public Sans Light"/>
                <w:color w:val="000000"/>
                <w:sz w:val="22"/>
              </w:rPr>
            </w:pPr>
            <w:r w:rsidRPr="003A4041">
              <w:rPr>
                <w:rFonts w:asciiTheme="minorHAnsi" w:hAnsiTheme="minorHAnsi" w:cs="Public Sans Light"/>
                <w:color w:val="000000"/>
                <w:sz w:val="22"/>
              </w:rPr>
              <w:lastRenderedPageBreak/>
              <w:t>6</w:t>
            </w:r>
            <w:r w:rsidR="00753684">
              <w:rPr>
                <w:rFonts w:asciiTheme="minorHAnsi" w:hAnsiTheme="minorHAnsi" w:cs="Public Sans Light"/>
                <w:color w:val="000000"/>
                <w:sz w:val="22"/>
              </w:rPr>
              <w:t>.</w:t>
            </w:r>
            <w:r w:rsidRPr="003A4041">
              <w:rPr>
                <w:rFonts w:asciiTheme="minorHAnsi" w:hAnsiTheme="minorHAnsi" w:cs="Public Sans Light"/>
                <w:color w:val="000000"/>
                <w:sz w:val="22"/>
              </w:rPr>
              <w:t>Evidence based</w:t>
            </w:r>
          </w:p>
        </w:tc>
        <w:tc>
          <w:tcPr>
            <w:tcW w:w="8358" w:type="dxa"/>
          </w:tcPr>
          <w:p w14:paraId="3F7CFB34" w14:textId="77777777" w:rsidR="002D7661" w:rsidRPr="003A4041" w:rsidRDefault="002D7661" w:rsidP="002D7661">
            <w:pPr>
              <w:numPr>
                <w:ilvl w:val="0"/>
                <w:numId w:val="27"/>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The application has a clear and well-refined problem statement, that outlines how the project will respond to the needs of women from the priority cohort experiencing complex economic barriers to employment.</w:t>
            </w:r>
          </w:p>
          <w:p w14:paraId="38BDBF46" w14:textId="77777777" w:rsidR="002D7661" w:rsidRPr="003A4041" w:rsidRDefault="002D7661" w:rsidP="002D7661">
            <w:pPr>
              <w:numPr>
                <w:ilvl w:val="0"/>
                <w:numId w:val="27"/>
              </w:numPr>
              <w:tabs>
                <w:tab w:val="left" w:pos="357"/>
                <w:tab w:val="left" w:pos="714"/>
                <w:tab w:val="left" w:pos="2552"/>
              </w:tabs>
              <w:spacing w:before="1" w:after="120" w:line="244"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Public Sans Light"/>
                <w:color w:val="000000"/>
                <w:sz w:val="22"/>
              </w:rPr>
            </w:pPr>
            <w:r w:rsidRPr="003A4041">
              <w:rPr>
                <w:rFonts w:asciiTheme="minorHAnsi" w:hAnsiTheme="minorHAnsi" w:cs="Public Sans Light"/>
                <w:color w:val="000000"/>
                <w:sz w:val="22"/>
              </w:rPr>
              <w:t>The project approach and service delivery model are supported by evidence and / or leading practice.</w:t>
            </w:r>
          </w:p>
        </w:tc>
      </w:tr>
    </w:tbl>
    <w:p w14:paraId="4CBB32A8" w14:textId="77777777" w:rsidR="002D7661" w:rsidRDefault="002D7661" w:rsidP="003B5FEB">
      <w:pPr>
        <w:pStyle w:val="BodyText"/>
      </w:pPr>
    </w:p>
    <w:p w14:paraId="3C202200" w14:textId="77777777" w:rsidR="00BC122C" w:rsidRDefault="00BC122C" w:rsidP="00BC122C">
      <w:pPr>
        <w:pStyle w:val="Heading2"/>
      </w:pPr>
      <w:bookmarkStart w:id="52" w:name="_Toc181360734"/>
      <w:r>
        <w:t>What does it mean for projects to be evidence-based?</w:t>
      </w:r>
      <w:bookmarkEnd w:id="52"/>
      <w:r>
        <w:t xml:space="preserve"> </w:t>
      </w:r>
    </w:p>
    <w:p w14:paraId="37C53F74" w14:textId="77777777" w:rsidR="00BC122C" w:rsidRDefault="00BC122C" w:rsidP="00BC122C">
      <w:pPr>
        <w:pStyle w:val="BodyText"/>
      </w:pPr>
      <w:r w:rsidRPr="00CE0170">
        <w:t>Projects must be evidence-based, meaning applicants must demonstrate that their proposed model effectively addresses barriers to economic advancement for the priority cohort and achieves the program outcomes based on solid evidence.</w:t>
      </w:r>
    </w:p>
    <w:p w14:paraId="25201CBC" w14:textId="77777777" w:rsidR="00BC122C" w:rsidRDefault="00BC122C" w:rsidP="00BC122C">
      <w:pPr>
        <w:pStyle w:val="Heading2"/>
      </w:pPr>
      <w:bookmarkStart w:id="53" w:name="_Toc181360735"/>
      <w:r>
        <w:t>What types of evidence are required to support the project?</w:t>
      </w:r>
      <w:bookmarkEnd w:id="53"/>
    </w:p>
    <w:p w14:paraId="5BFB18BC" w14:textId="77777777" w:rsidR="00BC122C" w:rsidRPr="002B6009" w:rsidRDefault="00BC122C" w:rsidP="00BC122C">
      <w:pPr>
        <w:pStyle w:val="BodyText"/>
      </w:pPr>
      <w:r w:rsidRPr="002B6009">
        <w:t>Evidence should be:</w:t>
      </w:r>
    </w:p>
    <w:p w14:paraId="4AF0C63A" w14:textId="77777777" w:rsidR="00BC122C" w:rsidRPr="002B6009" w:rsidRDefault="00BC122C" w:rsidP="00BC122C">
      <w:pPr>
        <w:pStyle w:val="BodyText"/>
        <w:numPr>
          <w:ilvl w:val="0"/>
          <w:numId w:val="19"/>
        </w:numPr>
      </w:pPr>
      <w:r w:rsidRPr="002B6009">
        <w:rPr>
          <w:b/>
          <w:bCs/>
        </w:rPr>
        <w:t>Relevant:</w:t>
      </w:r>
      <w:r w:rsidRPr="002B6009">
        <w:t xml:space="preserve"> Directly related to the identified problem and intervention.</w:t>
      </w:r>
    </w:p>
    <w:p w14:paraId="11F1886C" w14:textId="77777777" w:rsidR="00BC122C" w:rsidRPr="002B6009" w:rsidRDefault="00BC122C" w:rsidP="00BC122C">
      <w:pPr>
        <w:pStyle w:val="BodyText"/>
        <w:numPr>
          <w:ilvl w:val="0"/>
          <w:numId w:val="19"/>
        </w:numPr>
      </w:pPr>
      <w:r w:rsidRPr="002B6009">
        <w:rPr>
          <w:b/>
          <w:bCs/>
        </w:rPr>
        <w:t>Reliable:</w:t>
      </w:r>
      <w:r w:rsidRPr="002B6009">
        <w:t xml:space="preserve"> Sourced from knowledgeable individuals or organi</w:t>
      </w:r>
      <w:r>
        <w:t>s</w:t>
      </w:r>
      <w:r w:rsidRPr="002B6009">
        <w:t>ations, strengthened by multiple information-gathering methods.</w:t>
      </w:r>
    </w:p>
    <w:p w14:paraId="7A0B598B" w14:textId="77777777" w:rsidR="00BC122C" w:rsidRPr="002B6009" w:rsidRDefault="00BC122C" w:rsidP="00BC122C">
      <w:pPr>
        <w:pStyle w:val="BodyText"/>
        <w:numPr>
          <w:ilvl w:val="0"/>
          <w:numId w:val="19"/>
        </w:numPr>
      </w:pPr>
      <w:r w:rsidRPr="002B6009">
        <w:rPr>
          <w:b/>
          <w:bCs/>
        </w:rPr>
        <w:t>Current:</w:t>
      </w:r>
      <w:r w:rsidRPr="002B6009">
        <w:t xml:space="preserve"> Up to date to provide a baseline for measuring change.</w:t>
      </w:r>
    </w:p>
    <w:p w14:paraId="2077202F" w14:textId="77777777" w:rsidR="00BC122C" w:rsidRDefault="00BC122C" w:rsidP="00BC122C">
      <w:pPr>
        <w:pStyle w:val="BodyText"/>
        <w:numPr>
          <w:ilvl w:val="0"/>
          <w:numId w:val="19"/>
        </w:numPr>
      </w:pPr>
      <w:r w:rsidRPr="002B6009">
        <w:rPr>
          <w:b/>
          <w:bCs/>
        </w:rPr>
        <w:t>Adequate:</w:t>
      </w:r>
      <w:r w:rsidRPr="002B6009">
        <w:t xml:space="preserve"> Sufficient to verify the existence and extent of the problem and the effectiveness of the intervention.</w:t>
      </w:r>
    </w:p>
    <w:p w14:paraId="151A7A20" w14:textId="77777777" w:rsidR="00BC122C" w:rsidRDefault="00BC122C" w:rsidP="00BC122C">
      <w:pPr>
        <w:pStyle w:val="Heading2"/>
      </w:pPr>
      <w:bookmarkStart w:id="54" w:name="_Toc181360736"/>
      <w:r>
        <w:t>How should the specific problem be articulated?</w:t>
      </w:r>
      <w:bookmarkEnd w:id="54"/>
    </w:p>
    <w:p w14:paraId="33CBE94E" w14:textId="77777777" w:rsidR="00BC122C" w:rsidRPr="00E61DBA" w:rsidRDefault="00BC122C" w:rsidP="00BC122C">
      <w:pPr>
        <w:pStyle w:val="BodyText"/>
      </w:pPr>
      <w:r w:rsidRPr="00E61DBA">
        <w:t>The specific problem should be articulated in terms of its extent, demographics, and location.</w:t>
      </w:r>
      <w:r>
        <w:t xml:space="preserve"> </w:t>
      </w:r>
      <w:r w:rsidRPr="00E61DBA">
        <w:t>Evidence can be demonstrated through:</w:t>
      </w:r>
    </w:p>
    <w:p w14:paraId="30C21A59" w14:textId="77777777" w:rsidR="00BC122C" w:rsidRPr="00E61DBA" w:rsidRDefault="00BC122C" w:rsidP="00BC122C">
      <w:pPr>
        <w:pStyle w:val="BodyText"/>
        <w:numPr>
          <w:ilvl w:val="0"/>
          <w:numId w:val="20"/>
        </w:numPr>
      </w:pPr>
      <w:r w:rsidRPr="00E61DBA">
        <w:t>Published data</w:t>
      </w:r>
    </w:p>
    <w:p w14:paraId="217986F9" w14:textId="77777777" w:rsidR="00BC122C" w:rsidRPr="00E61DBA" w:rsidRDefault="00BC122C" w:rsidP="00BC122C">
      <w:pPr>
        <w:pStyle w:val="BodyText"/>
        <w:numPr>
          <w:ilvl w:val="0"/>
          <w:numId w:val="20"/>
        </w:numPr>
      </w:pPr>
      <w:r>
        <w:t xml:space="preserve">Peer-reviewed publish research, and/or </w:t>
      </w:r>
    </w:p>
    <w:p w14:paraId="4E3BD29A" w14:textId="77777777" w:rsidR="00BC122C" w:rsidRPr="00E61DBA" w:rsidRDefault="00BC122C" w:rsidP="00BC122C">
      <w:pPr>
        <w:pStyle w:val="BodyText"/>
        <w:numPr>
          <w:ilvl w:val="0"/>
          <w:numId w:val="20"/>
        </w:numPr>
      </w:pPr>
      <w:r>
        <w:t>Independent program evaluations.</w:t>
      </w:r>
    </w:p>
    <w:p w14:paraId="680B371C" w14:textId="77777777" w:rsidR="00BC122C" w:rsidRDefault="00BC122C" w:rsidP="00BC122C">
      <w:pPr>
        <w:pStyle w:val="Heading2"/>
      </w:pPr>
      <w:bookmarkStart w:id="55" w:name="_Toc181360737"/>
      <w:r w:rsidRPr="00EB7BB6">
        <w:t>What if my innovative solution lacks a strong evidence base?</w:t>
      </w:r>
      <w:bookmarkEnd w:id="55"/>
    </w:p>
    <w:p w14:paraId="114E0CDC" w14:textId="77777777" w:rsidR="00BC122C" w:rsidRDefault="00BC122C" w:rsidP="00BC122C">
      <w:pPr>
        <w:pStyle w:val="BodyText"/>
      </w:pPr>
      <w:r>
        <w:t xml:space="preserve">If your solution lacks strong evidence, you should demonstrate relevant </w:t>
      </w:r>
      <w:r w:rsidRPr="00B1198A">
        <w:t>experience, practice wisdom, and correlations with evidence from other areas to support your proposal.</w:t>
      </w:r>
      <w:r>
        <w:t xml:space="preserve"> </w:t>
      </w:r>
      <w:r w:rsidRPr="006560DC">
        <w:t>A non-exhaustive list of sources of evidence can be found in Appendix C</w:t>
      </w:r>
      <w:r>
        <w:t xml:space="preserve"> to the Guidelines of the RTWPP. </w:t>
      </w:r>
    </w:p>
    <w:p w14:paraId="7A5005AC" w14:textId="77777777" w:rsidR="00BC122C" w:rsidRDefault="00BC122C" w:rsidP="00BC122C">
      <w:pPr>
        <w:pStyle w:val="Heading2"/>
      </w:pPr>
      <w:bookmarkStart w:id="56" w:name="_Toc181360738"/>
      <w:r w:rsidRPr="00796A4E">
        <w:t xml:space="preserve">What should </w:t>
      </w:r>
      <w:r>
        <w:t>be</w:t>
      </w:r>
      <w:r w:rsidRPr="00796A4E">
        <w:t xml:space="preserve"> include</w:t>
      </w:r>
      <w:r>
        <w:t>d</w:t>
      </w:r>
      <w:r w:rsidRPr="00796A4E">
        <w:t xml:space="preserve"> in </w:t>
      </w:r>
      <w:r>
        <w:t>the</w:t>
      </w:r>
      <w:r w:rsidRPr="00796A4E">
        <w:t xml:space="preserve"> application regarding project evaluation?</w:t>
      </w:r>
      <w:bookmarkEnd w:id="56"/>
    </w:p>
    <w:p w14:paraId="3B51634B" w14:textId="4EA15CBA" w:rsidR="001225DF" w:rsidRDefault="00BC122C" w:rsidP="00BC122C">
      <w:pPr>
        <w:pStyle w:val="BodyText"/>
      </w:pPr>
      <w:r>
        <w:lastRenderedPageBreak/>
        <w:t>A</w:t>
      </w:r>
      <w:r w:rsidRPr="004A32C2">
        <w:t>pplication</w:t>
      </w:r>
      <w:r>
        <w:t>s</w:t>
      </w:r>
      <w:r w:rsidRPr="004A32C2">
        <w:t xml:space="preserve"> must detail </w:t>
      </w:r>
      <w:r>
        <w:t>the project’s evaluations</w:t>
      </w:r>
      <w:r w:rsidRPr="004A32C2">
        <w:t>, including both a process and outcome evaluation at a minimum</w:t>
      </w:r>
      <w:r>
        <w:t xml:space="preserve">. </w:t>
      </w:r>
      <w:r w:rsidRPr="00F307CC">
        <w:t>A process evaluation examines how the project operates and whether the activities are implemented as intended.</w:t>
      </w:r>
      <w:r>
        <w:t xml:space="preserve"> </w:t>
      </w:r>
      <w:r w:rsidRPr="00BC24B2">
        <w:t>An outcome evaluation assesses the extent to which the project meets its goals or objectives.</w:t>
      </w:r>
      <w:r w:rsidR="001225DF">
        <w:t xml:space="preserve"> </w:t>
      </w:r>
    </w:p>
    <w:p w14:paraId="1F3CAE24" w14:textId="21ACF9FB" w:rsidR="00D66F3E" w:rsidRDefault="00D66F3E" w:rsidP="00BC122C">
      <w:pPr>
        <w:pStyle w:val="BodyText"/>
      </w:pPr>
      <w:r>
        <w:t xml:space="preserve">A </w:t>
      </w:r>
      <w:r w:rsidR="004923DD">
        <w:t>Project</w:t>
      </w:r>
      <w:r w:rsidRPr="00D66F3E">
        <w:t xml:space="preserve"> and Evaluation Plan is required as the first deliverable for the project. Guidance for preparing applications and evaluation can be found in Appendix </w:t>
      </w:r>
      <w:r w:rsidR="00240947">
        <w:t>C</w:t>
      </w:r>
      <w:r w:rsidRPr="00D66F3E">
        <w:t xml:space="preserve"> to the Guidelines of the RTWPP.</w:t>
      </w:r>
    </w:p>
    <w:p w14:paraId="58A484E4" w14:textId="77777777" w:rsidR="00BC122C" w:rsidRDefault="00BC122C" w:rsidP="003B5FEB">
      <w:pPr>
        <w:pStyle w:val="BodyText"/>
      </w:pPr>
    </w:p>
    <w:p w14:paraId="38610F56" w14:textId="534D9847" w:rsidR="00597A9A" w:rsidRPr="00FB04FE" w:rsidRDefault="000B0A3D" w:rsidP="00597A9A">
      <w:pPr>
        <w:pStyle w:val="BodyText"/>
      </w:pPr>
      <w:r>
        <w:br w:type="page"/>
      </w:r>
      <w:bookmarkStart w:id="57" w:name="_Toc144198757"/>
      <w:bookmarkStart w:id="58" w:name="_Toc156918592"/>
      <w:bookmarkEnd w:id="41"/>
    </w:p>
    <w:p w14:paraId="1F0B00B4" w14:textId="49B3E41E" w:rsidR="00EA5AD8" w:rsidRPr="00EA5AD8" w:rsidRDefault="00E83C3D" w:rsidP="00204779">
      <w:pPr>
        <w:pStyle w:val="Heading1"/>
        <w:rPr>
          <w:noProof/>
        </w:rPr>
      </w:pPr>
      <w:bookmarkStart w:id="59" w:name="_Toc156918595"/>
      <w:bookmarkStart w:id="60" w:name="_Toc174351790"/>
      <w:bookmarkStart w:id="61" w:name="_Toc181360739"/>
      <w:bookmarkEnd w:id="57"/>
      <w:bookmarkEnd w:id="58"/>
      <w:r>
        <w:rPr>
          <w:noProof/>
        </w:rPr>
        <w:lastRenderedPageBreak/>
        <w:t xml:space="preserve">Expression of Interest and </w:t>
      </w:r>
      <w:r w:rsidR="00FD28E8">
        <w:rPr>
          <w:noProof/>
        </w:rPr>
        <w:t>Application</w:t>
      </w:r>
      <w:r w:rsidR="00EF6B9D">
        <w:rPr>
          <w:noProof/>
        </w:rPr>
        <w:t xml:space="preserve"> process</w:t>
      </w:r>
      <w:bookmarkEnd w:id="59"/>
      <w:bookmarkEnd w:id="60"/>
      <w:bookmarkEnd w:id="61"/>
    </w:p>
    <w:p w14:paraId="7AC4F6BA" w14:textId="19052633" w:rsidR="00204779" w:rsidRDefault="00204779" w:rsidP="00204779">
      <w:pPr>
        <w:pStyle w:val="Heading2"/>
      </w:pPr>
      <w:bookmarkStart w:id="62" w:name="_Toc174351791"/>
      <w:bookmarkStart w:id="63" w:name="_Toc181360740"/>
      <w:bookmarkStart w:id="64" w:name="_Toc156918596"/>
      <w:r>
        <w:t>What is the process for applying for</w:t>
      </w:r>
      <w:r w:rsidR="00517A48">
        <w:t xml:space="preserve"> the RTWPP</w:t>
      </w:r>
      <w:r>
        <w:t>?</w:t>
      </w:r>
      <w:bookmarkEnd w:id="62"/>
      <w:bookmarkEnd w:id="63"/>
    </w:p>
    <w:p w14:paraId="0A5F5C6B" w14:textId="46FFDC0F" w:rsidR="00A461FD" w:rsidRDefault="00A461FD" w:rsidP="00391379">
      <w:pPr>
        <w:pStyle w:val="BodyText"/>
      </w:pPr>
      <w:r>
        <w:t xml:space="preserve">The application process will involve </w:t>
      </w:r>
      <w:r w:rsidR="00F57D52">
        <w:t>a two</w:t>
      </w:r>
      <w:r>
        <w:t xml:space="preserve">-stage </w:t>
      </w:r>
      <w:r w:rsidR="00923FCB">
        <w:t xml:space="preserve">application </w:t>
      </w:r>
      <w:r>
        <w:t xml:space="preserve">process with an initial Expression of Interest </w:t>
      </w:r>
      <w:r w:rsidR="00A870F0">
        <w:t xml:space="preserve">(EOI) </w:t>
      </w:r>
      <w:r>
        <w:t xml:space="preserve">followed by a full grant application.  The two-stage process will ensure only eligible organisations assessed to proceed to the second stage will be required to complete a full grant application. </w:t>
      </w:r>
    </w:p>
    <w:p w14:paraId="7D5BFA48" w14:textId="767A448A" w:rsidR="00804A16" w:rsidRDefault="00366B34" w:rsidP="00804A16">
      <w:pPr>
        <w:pStyle w:val="BodyText"/>
      </w:pPr>
      <w:r>
        <w:t>The first st</w:t>
      </w:r>
      <w:r w:rsidR="00EF3CBF">
        <w:t>age</w:t>
      </w:r>
      <w:r>
        <w:t xml:space="preserve"> involves completing a short E</w:t>
      </w:r>
      <w:r w:rsidR="00A870F0">
        <w:t>OI</w:t>
      </w:r>
      <w:r>
        <w:t xml:space="preserve"> form through SmartyGrants.</w:t>
      </w:r>
      <w:r w:rsidR="008204D6">
        <w:t xml:space="preserve">  Applicants will not be able to apply for a grant without submitting an E</w:t>
      </w:r>
      <w:r w:rsidR="00A870F0">
        <w:t>OI</w:t>
      </w:r>
      <w:r w:rsidR="008204D6">
        <w:t>.</w:t>
      </w:r>
    </w:p>
    <w:p w14:paraId="4EDA1E54" w14:textId="02C3C1A5" w:rsidR="00210BC7" w:rsidRDefault="00210BC7" w:rsidP="00804A16">
      <w:pPr>
        <w:pStyle w:val="BodyText"/>
      </w:pPr>
      <w:r>
        <w:t xml:space="preserve">Women NSW will select a shortlist </w:t>
      </w:r>
      <w:r w:rsidR="003B70A3">
        <w:t xml:space="preserve">of organisations based on the </w:t>
      </w:r>
      <w:r w:rsidR="00203772">
        <w:t xml:space="preserve">EOI </w:t>
      </w:r>
      <w:r w:rsidR="00A870F0">
        <w:t>a</w:t>
      </w:r>
      <w:r w:rsidR="003B70A3">
        <w:t xml:space="preserve">ssessment criteria and </w:t>
      </w:r>
      <w:r w:rsidR="00CF21AD">
        <w:t xml:space="preserve">will </w:t>
      </w:r>
      <w:r w:rsidR="003B70A3">
        <w:t xml:space="preserve">invite shortlisted organisations to </w:t>
      </w:r>
      <w:r w:rsidR="00AE7ADF">
        <w:t>complete a</w:t>
      </w:r>
      <w:r w:rsidR="00571DFD">
        <w:t xml:space="preserve"> full gra</w:t>
      </w:r>
      <w:r w:rsidR="00AE7ADF">
        <w:t>n</w:t>
      </w:r>
      <w:r w:rsidR="00571DFD">
        <w:t>t</w:t>
      </w:r>
      <w:r w:rsidR="00AE7ADF">
        <w:t xml:space="preserve"> application form in the second st</w:t>
      </w:r>
      <w:r w:rsidR="00E44965">
        <w:t>age</w:t>
      </w:r>
      <w:r w:rsidR="00AE7ADF">
        <w:t xml:space="preserve"> of the process.</w:t>
      </w:r>
    </w:p>
    <w:p w14:paraId="3AB3633D" w14:textId="5AF686F5" w:rsidR="00F0157E" w:rsidRDefault="00571DFD" w:rsidP="00804A16">
      <w:pPr>
        <w:pStyle w:val="BodyText"/>
      </w:pPr>
      <w:r>
        <w:t>Full grant a</w:t>
      </w:r>
      <w:r w:rsidR="00F0157E">
        <w:t>pplications will go through a</w:t>
      </w:r>
      <w:r w:rsidR="00181299">
        <w:t xml:space="preserve"> comprehensive assessment process to determine </w:t>
      </w:r>
      <w:r w:rsidR="00E365E8">
        <w:t xml:space="preserve">the </w:t>
      </w:r>
      <w:r w:rsidR="00181299">
        <w:t xml:space="preserve">successful </w:t>
      </w:r>
      <w:r w:rsidR="00923FCB">
        <w:t>projects</w:t>
      </w:r>
      <w:r w:rsidR="00E365E8">
        <w:t>.</w:t>
      </w:r>
    </w:p>
    <w:p w14:paraId="04F3500B" w14:textId="7FFBF5B6" w:rsidR="005C2B52" w:rsidRPr="006B3087" w:rsidRDefault="005C2B52" w:rsidP="001E234F">
      <w:pPr>
        <w:pStyle w:val="Heading2"/>
      </w:pPr>
      <w:bookmarkStart w:id="65" w:name="_Toc174351792"/>
      <w:bookmarkStart w:id="66" w:name="_Toc181360741"/>
      <w:r w:rsidRPr="006B3087">
        <w:t>Wh</w:t>
      </w:r>
      <w:r w:rsidR="001E234F" w:rsidRPr="006B3087">
        <w:t xml:space="preserve">en can an </w:t>
      </w:r>
      <w:r w:rsidR="00744373" w:rsidRPr="006B3087">
        <w:t>EOI</w:t>
      </w:r>
      <w:r w:rsidR="001E234F" w:rsidRPr="006B3087">
        <w:t xml:space="preserve"> be submitted?</w:t>
      </w:r>
      <w:bookmarkEnd w:id="65"/>
      <w:bookmarkEnd w:id="66"/>
    </w:p>
    <w:p w14:paraId="6E9991CA" w14:textId="44FB6546" w:rsidR="001E234F" w:rsidRPr="001E234F" w:rsidRDefault="55DA1273" w:rsidP="005049E2">
      <w:pPr>
        <w:pStyle w:val="BodyText"/>
        <w:tabs>
          <w:tab w:val="left" w:pos="993"/>
        </w:tabs>
      </w:pPr>
      <w:r>
        <w:t>E</w:t>
      </w:r>
      <w:r w:rsidR="2046108A">
        <w:t>OI</w:t>
      </w:r>
      <w:r>
        <w:t xml:space="preserve">s can be submitted through SmartyGrants from </w:t>
      </w:r>
      <w:r w:rsidR="2B3C93A2">
        <w:t>10am on 11 November to 3pm on</w:t>
      </w:r>
      <w:r w:rsidR="3BC0FDDA">
        <w:t xml:space="preserve"> </w:t>
      </w:r>
      <w:r w:rsidR="67796F17">
        <w:t xml:space="preserve">to </w:t>
      </w:r>
      <w:r w:rsidR="003F1F12">
        <w:t>6 December</w:t>
      </w:r>
      <w:r w:rsidR="3BC0FDDA">
        <w:t xml:space="preserve"> </w:t>
      </w:r>
      <w:r>
        <w:t xml:space="preserve">2024.  </w:t>
      </w:r>
    </w:p>
    <w:p w14:paraId="133EFE02" w14:textId="4791AD05" w:rsidR="004B640B" w:rsidRPr="006B3087" w:rsidRDefault="004B640B" w:rsidP="00EA5AD8">
      <w:pPr>
        <w:pStyle w:val="Heading2"/>
      </w:pPr>
      <w:bookmarkStart w:id="67" w:name="_Toc174351793"/>
      <w:bookmarkStart w:id="68" w:name="_Toc181360742"/>
      <w:r w:rsidRPr="006B3087">
        <w:t xml:space="preserve">How </w:t>
      </w:r>
      <w:r w:rsidR="003A789E" w:rsidRPr="006B3087">
        <w:t xml:space="preserve">do you submit an </w:t>
      </w:r>
      <w:r w:rsidR="00744373" w:rsidRPr="006B3087">
        <w:t>EOI</w:t>
      </w:r>
      <w:r w:rsidR="003A789E" w:rsidRPr="006B3087">
        <w:t>?</w:t>
      </w:r>
      <w:bookmarkEnd w:id="67"/>
      <w:bookmarkEnd w:id="68"/>
    </w:p>
    <w:p w14:paraId="54129140" w14:textId="7B690F89" w:rsidR="008E23C1" w:rsidRDefault="00C94267" w:rsidP="008E23C1">
      <w:pPr>
        <w:pStyle w:val="BodyText"/>
      </w:pPr>
      <w:r w:rsidRPr="006B3087">
        <w:t>Eligible o</w:t>
      </w:r>
      <w:r w:rsidR="00B23948" w:rsidRPr="006B3087">
        <w:t xml:space="preserve">rganisations </w:t>
      </w:r>
      <w:r w:rsidRPr="006B3087">
        <w:t xml:space="preserve">can submit </w:t>
      </w:r>
      <w:r w:rsidR="00A758AD">
        <w:t xml:space="preserve">only </w:t>
      </w:r>
      <w:r w:rsidR="008C6F38" w:rsidRPr="00D23312">
        <w:rPr>
          <w:b/>
          <w:bCs/>
        </w:rPr>
        <w:t>one</w:t>
      </w:r>
      <w:r w:rsidR="008C6F38" w:rsidRPr="006B3087">
        <w:t xml:space="preserve"> </w:t>
      </w:r>
      <w:r w:rsidRPr="006B3087">
        <w:t>E</w:t>
      </w:r>
      <w:r w:rsidR="00335009" w:rsidRPr="006B3087">
        <w:t>OI</w:t>
      </w:r>
      <w:r w:rsidRPr="006B3087">
        <w:t xml:space="preserve"> through SmartyGrants from </w:t>
      </w:r>
      <w:r w:rsidR="00FF4086" w:rsidRPr="006B3087">
        <w:t>11</w:t>
      </w:r>
      <w:r w:rsidR="003F1F12">
        <w:t xml:space="preserve"> November</w:t>
      </w:r>
      <w:r w:rsidR="00FF4086" w:rsidRPr="006B3087">
        <w:t xml:space="preserve"> to </w:t>
      </w:r>
      <w:r w:rsidR="003F1F12">
        <w:t>6 December</w:t>
      </w:r>
      <w:r w:rsidR="00FF4086" w:rsidRPr="006B3087">
        <w:t xml:space="preserve"> 2024</w:t>
      </w:r>
      <w:r w:rsidR="00363D5D" w:rsidRPr="006B3087">
        <w:t xml:space="preserve">.  </w:t>
      </w:r>
      <w:r w:rsidR="008E23C1" w:rsidRPr="006B3087">
        <w:t>You will receive an automated email via SmartyGrants when Women NSW receives your E</w:t>
      </w:r>
      <w:r w:rsidR="00335009" w:rsidRPr="006B3087">
        <w:t>OI</w:t>
      </w:r>
      <w:r w:rsidR="008E23C1" w:rsidRPr="006B3087">
        <w:t>.</w:t>
      </w:r>
    </w:p>
    <w:p w14:paraId="633D0BA6" w14:textId="65CDF01D" w:rsidR="00151FB2" w:rsidRPr="00151FB2" w:rsidRDefault="00151FB2" w:rsidP="00151FB2">
      <w:pPr>
        <w:pStyle w:val="Heading2"/>
      </w:pPr>
      <w:bookmarkStart w:id="69" w:name="_Toc174351795"/>
      <w:bookmarkStart w:id="70" w:name="_Toc181360743"/>
      <w:r>
        <w:t xml:space="preserve">What happens if I submit more than one </w:t>
      </w:r>
      <w:r w:rsidR="00744373">
        <w:t>EOI</w:t>
      </w:r>
      <w:r>
        <w:t>?</w:t>
      </w:r>
      <w:bookmarkEnd w:id="69"/>
      <w:bookmarkEnd w:id="70"/>
    </w:p>
    <w:p w14:paraId="3EA80E04" w14:textId="77777777" w:rsidR="00D23312" w:rsidRDefault="00D23312" w:rsidP="00151FB2">
      <w:pPr>
        <w:pStyle w:val="BodyText"/>
      </w:pPr>
      <w:r w:rsidRPr="00D23312">
        <w:t xml:space="preserve">Eligible organisations can submit only </w:t>
      </w:r>
      <w:r w:rsidRPr="00D23312">
        <w:rPr>
          <w:b/>
          <w:bCs/>
        </w:rPr>
        <w:t>one</w:t>
      </w:r>
      <w:r w:rsidRPr="00D23312">
        <w:t xml:space="preserve"> EOI.</w:t>
      </w:r>
    </w:p>
    <w:p w14:paraId="0ADC6017" w14:textId="5237B859" w:rsidR="00151FB2" w:rsidRDefault="00151FB2" w:rsidP="00151FB2">
      <w:pPr>
        <w:pStyle w:val="BodyText"/>
      </w:pPr>
      <w:r>
        <w:t xml:space="preserve">If an organisation submits multiple EOIs, only the first submitted EOI will be </w:t>
      </w:r>
      <w:proofErr w:type="gramStart"/>
      <w:r>
        <w:t>assessed</w:t>
      </w:r>
      <w:proofErr w:type="gramEnd"/>
      <w:r>
        <w:t xml:space="preserve"> and all others will be deemed ineligible.</w:t>
      </w:r>
    </w:p>
    <w:p w14:paraId="615F258E" w14:textId="749A073D" w:rsidR="00151FB2" w:rsidRPr="006B3087" w:rsidRDefault="00151FB2" w:rsidP="005C2B52">
      <w:pPr>
        <w:pStyle w:val="Heading2"/>
      </w:pPr>
      <w:bookmarkStart w:id="71" w:name="_Toc174351796"/>
      <w:bookmarkStart w:id="72" w:name="_Toc181360744"/>
      <w:r w:rsidRPr="006B3087">
        <w:t xml:space="preserve">Can an Expression of Interest that has been submitted </w:t>
      </w:r>
      <w:r w:rsidR="005C2B52" w:rsidRPr="006B3087">
        <w:t>be revised?</w:t>
      </w:r>
      <w:bookmarkEnd w:id="71"/>
      <w:bookmarkEnd w:id="72"/>
    </w:p>
    <w:p w14:paraId="7CD043D5" w14:textId="0B5BCBEA" w:rsidR="00CC04B8" w:rsidRDefault="00CC04B8" w:rsidP="00CC04B8">
      <w:pPr>
        <w:pStyle w:val="BodyText"/>
      </w:pPr>
      <w:r w:rsidRPr="006B3087">
        <w:t xml:space="preserve">A submitted </w:t>
      </w:r>
      <w:r w:rsidR="004C5569" w:rsidRPr="006B3087">
        <w:t>E</w:t>
      </w:r>
      <w:r w:rsidR="00335009" w:rsidRPr="006B3087">
        <w:t>OI</w:t>
      </w:r>
      <w:r w:rsidRPr="006B3087">
        <w:t xml:space="preserve"> can be reopened upon request until </w:t>
      </w:r>
      <w:r w:rsidR="003701B0">
        <w:rPr>
          <w:b/>
          <w:bCs/>
        </w:rPr>
        <w:t>EOIs close</w:t>
      </w:r>
      <w:r w:rsidR="003E7E25" w:rsidRPr="006B3087">
        <w:rPr>
          <w:b/>
          <w:bCs/>
        </w:rPr>
        <w:t>.</w:t>
      </w:r>
      <w:r w:rsidRPr="006B3087">
        <w:t xml:space="preserve"> </w:t>
      </w:r>
      <w:r w:rsidR="00E8673A" w:rsidRPr="006B3087">
        <w:t>T</w:t>
      </w:r>
      <w:r w:rsidR="004143B0" w:rsidRPr="006B3087">
        <w:t xml:space="preserve">o </w:t>
      </w:r>
      <w:r w:rsidR="001703A9" w:rsidRPr="006B3087">
        <w:t>re</w:t>
      </w:r>
      <w:r w:rsidR="004143B0" w:rsidRPr="006B3087">
        <w:t>open an EOI</w:t>
      </w:r>
      <w:r w:rsidRPr="006B3087">
        <w:t xml:space="preserve">, email </w:t>
      </w:r>
      <w:hyperlink r:id="rId21" w:history="1">
        <w:r w:rsidR="00637594" w:rsidRPr="006B3087">
          <w:rPr>
            <w:rStyle w:val="Hyperlink"/>
          </w:rPr>
          <w:t>wnswgrants@tco.nsw.gov.au</w:t>
        </w:r>
      </w:hyperlink>
      <w:r w:rsidRPr="006B3087">
        <w:t>.</w:t>
      </w:r>
      <w:r>
        <w:t xml:space="preserve"> </w:t>
      </w:r>
    </w:p>
    <w:p w14:paraId="4FFFE417" w14:textId="0C1217D6" w:rsidR="00E8673A" w:rsidRDefault="00B96DD2" w:rsidP="00B96DD2">
      <w:pPr>
        <w:pStyle w:val="Heading2"/>
      </w:pPr>
      <w:bookmarkStart w:id="73" w:name="_Toc174351797"/>
      <w:bookmarkStart w:id="74" w:name="_Toc181360745"/>
      <w:r>
        <w:t>How close to the deadline can I submit forms in SmartyGrants?</w:t>
      </w:r>
      <w:bookmarkEnd w:id="73"/>
      <w:bookmarkEnd w:id="74"/>
    </w:p>
    <w:p w14:paraId="2325E632" w14:textId="77777777" w:rsidR="00B96DD2" w:rsidRDefault="00947747" w:rsidP="00CC04B8">
      <w:pPr>
        <w:pStyle w:val="BodyText"/>
      </w:pPr>
      <w:r>
        <w:lastRenderedPageBreak/>
        <w:t xml:space="preserve">We recommend applicants </w:t>
      </w:r>
      <w:r w:rsidR="005B5F0A">
        <w:t xml:space="preserve">submit forms in SmartyGrants </w:t>
      </w:r>
      <w:r w:rsidR="005B5F0A" w:rsidRPr="000306E2">
        <w:rPr>
          <w:b/>
          <w:bCs/>
        </w:rPr>
        <w:t xml:space="preserve">at least two hours prior to the </w:t>
      </w:r>
      <w:r w:rsidR="001D1675" w:rsidRPr="000306E2">
        <w:rPr>
          <w:b/>
          <w:bCs/>
        </w:rPr>
        <w:t>deadline</w:t>
      </w:r>
      <w:r w:rsidR="001D1675">
        <w:t xml:space="preserve"> </w:t>
      </w:r>
      <w:r w:rsidR="00416B9A">
        <w:t>to</w:t>
      </w:r>
      <w:r w:rsidR="001D1675">
        <w:t xml:space="preserve"> ensure any required documents upload properly</w:t>
      </w:r>
      <w:r w:rsidR="00CE50FA">
        <w:t xml:space="preserve">.  Applicants have been caught out in the past </w:t>
      </w:r>
      <w:r w:rsidR="00BC05C6">
        <w:t>being unable to submit their application in time due to slow upload times.</w:t>
      </w:r>
      <w:r w:rsidR="00D74F9A">
        <w:t xml:space="preserve">  </w:t>
      </w:r>
    </w:p>
    <w:p w14:paraId="23A90AB1" w14:textId="0A62313A" w:rsidR="00B96DD2" w:rsidRDefault="00B96DD2" w:rsidP="00B96DD2">
      <w:pPr>
        <w:pStyle w:val="Heading2"/>
      </w:pPr>
      <w:bookmarkStart w:id="75" w:name="_Toc174351798"/>
      <w:bookmarkStart w:id="76" w:name="_Toc181360746"/>
      <w:r>
        <w:t xml:space="preserve">Can I submit a late </w:t>
      </w:r>
      <w:r w:rsidR="00597700">
        <w:t>EOI</w:t>
      </w:r>
      <w:r w:rsidR="007E7FD8">
        <w:t xml:space="preserve"> or f</w:t>
      </w:r>
      <w:r w:rsidR="00597700">
        <w:t xml:space="preserve">ull </w:t>
      </w:r>
      <w:r w:rsidR="007E7FD8">
        <w:t>g</w:t>
      </w:r>
      <w:r w:rsidR="00597700">
        <w:t xml:space="preserve">rant </w:t>
      </w:r>
      <w:r>
        <w:t>application?</w:t>
      </w:r>
      <w:bookmarkEnd w:id="75"/>
      <w:bookmarkEnd w:id="76"/>
    </w:p>
    <w:p w14:paraId="78C742B7" w14:textId="7AF84499" w:rsidR="00650DE5" w:rsidRDefault="00D74F9A" w:rsidP="00CC04B8">
      <w:pPr>
        <w:pStyle w:val="BodyText"/>
      </w:pPr>
      <w:r w:rsidRPr="00B96DD2">
        <w:t>Late applications will not be accepted.</w:t>
      </w:r>
    </w:p>
    <w:p w14:paraId="6A5C9515" w14:textId="6E71AD67" w:rsidR="00CC04B8" w:rsidRDefault="00B96DD2" w:rsidP="00B96DD2">
      <w:pPr>
        <w:pStyle w:val="Heading2"/>
      </w:pPr>
      <w:bookmarkStart w:id="77" w:name="_Toc174351799"/>
      <w:bookmarkStart w:id="78" w:name="_Toc181360747"/>
      <w:r>
        <w:t xml:space="preserve">What happens if some of the information in my </w:t>
      </w:r>
      <w:r w:rsidR="007669CE">
        <w:t>EOI</w:t>
      </w:r>
      <w:r w:rsidR="00487879">
        <w:t xml:space="preserve"> or full grant</w:t>
      </w:r>
      <w:r w:rsidR="007669CE">
        <w:t xml:space="preserve"> </w:t>
      </w:r>
      <w:r>
        <w:t>application is not true?</w:t>
      </w:r>
      <w:bookmarkEnd w:id="77"/>
      <w:bookmarkEnd w:id="78"/>
    </w:p>
    <w:p w14:paraId="10BF7714" w14:textId="58F404C2" w:rsidR="000D3C7F" w:rsidRDefault="00B70346" w:rsidP="003C1CE6">
      <w:pPr>
        <w:pStyle w:val="BodyText"/>
        <w:rPr>
          <w:rFonts w:asciiTheme="majorHAnsi" w:hAnsiTheme="majorHAnsi"/>
          <w:color w:val="002664" w:themeColor="accent1"/>
          <w:sz w:val="28"/>
        </w:rPr>
      </w:pPr>
      <w:r w:rsidRPr="14960EB8">
        <w:t xml:space="preserve">Applicants must not provide false or misleading information, and any false or misleading information will render the </w:t>
      </w:r>
      <w:r w:rsidR="009E739D">
        <w:t>application</w:t>
      </w:r>
      <w:r w:rsidRPr="14960EB8">
        <w:t xml:space="preserve"> ineligible.</w:t>
      </w:r>
      <w:bookmarkEnd w:id="64"/>
    </w:p>
    <w:p w14:paraId="039C2B54" w14:textId="0AC72E45" w:rsidR="00EF6B9D" w:rsidRPr="00985781" w:rsidRDefault="003B53EC" w:rsidP="003B53EC">
      <w:pPr>
        <w:pStyle w:val="Heading2"/>
      </w:pPr>
      <w:bookmarkStart w:id="79" w:name="_Toc174351800"/>
      <w:bookmarkStart w:id="80" w:name="_Toc181360748"/>
      <w:r w:rsidRPr="00985781">
        <w:t xml:space="preserve">When </w:t>
      </w:r>
      <w:r w:rsidR="008D18CF" w:rsidRPr="00985781">
        <w:t xml:space="preserve">and how </w:t>
      </w:r>
      <w:r w:rsidRPr="00985781">
        <w:t>can</w:t>
      </w:r>
      <w:r w:rsidR="003664E7" w:rsidRPr="00985781">
        <w:t xml:space="preserve"> </w:t>
      </w:r>
      <w:r w:rsidR="004B1388">
        <w:t>f</w:t>
      </w:r>
      <w:r w:rsidR="003664E7" w:rsidRPr="00985781">
        <w:t xml:space="preserve">ull </w:t>
      </w:r>
      <w:r w:rsidR="004B1388">
        <w:t>g</w:t>
      </w:r>
      <w:r w:rsidR="003664E7" w:rsidRPr="00985781">
        <w:t xml:space="preserve">rant </w:t>
      </w:r>
      <w:r w:rsidR="004B1388">
        <w:t>a</w:t>
      </w:r>
      <w:r w:rsidR="00475D54" w:rsidRPr="00985781">
        <w:t>pplication</w:t>
      </w:r>
      <w:r w:rsidRPr="00985781">
        <w:t>s be submitted?</w:t>
      </w:r>
      <w:bookmarkEnd w:id="79"/>
      <w:bookmarkEnd w:id="80"/>
    </w:p>
    <w:p w14:paraId="302C9115" w14:textId="4BF1EE83" w:rsidR="0010218A" w:rsidRPr="00985781" w:rsidRDefault="00417839" w:rsidP="0010218A">
      <w:pPr>
        <w:pStyle w:val="BodyText"/>
      </w:pPr>
      <w:r w:rsidRPr="00985781">
        <w:t>Organisations invited to apply must complete an app</w:t>
      </w:r>
      <w:r w:rsidR="00592A67" w:rsidRPr="00985781">
        <w:t xml:space="preserve">lication form through SmartyGrants between </w:t>
      </w:r>
      <w:r w:rsidR="00395FEC" w:rsidRPr="00985781">
        <w:t>10</w:t>
      </w:r>
      <w:r w:rsidR="00A242F9" w:rsidRPr="00985781">
        <w:t xml:space="preserve">am on </w:t>
      </w:r>
      <w:r w:rsidR="00C3463E">
        <w:t>20</w:t>
      </w:r>
      <w:r w:rsidR="00C3463E" w:rsidRPr="00985781">
        <w:t xml:space="preserve"> </w:t>
      </w:r>
      <w:r w:rsidR="00985781" w:rsidRPr="00985781">
        <w:t>January</w:t>
      </w:r>
      <w:r w:rsidR="00B90F40">
        <w:t xml:space="preserve"> 2025</w:t>
      </w:r>
      <w:r w:rsidR="00985781" w:rsidRPr="00985781">
        <w:t xml:space="preserve"> </w:t>
      </w:r>
      <w:r w:rsidR="00A242F9" w:rsidRPr="00985781">
        <w:t xml:space="preserve">to 3pm on </w:t>
      </w:r>
      <w:r w:rsidR="00C3463E">
        <w:t>14 February</w:t>
      </w:r>
      <w:r w:rsidR="00985781" w:rsidRPr="00985781">
        <w:t xml:space="preserve"> 202</w:t>
      </w:r>
      <w:r w:rsidR="00B90F40">
        <w:t>5</w:t>
      </w:r>
      <w:r w:rsidR="00A242F9" w:rsidRPr="00985781">
        <w:t>.</w:t>
      </w:r>
    </w:p>
    <w:p w14:paraId="0DF6E966" w14:textId="606E0831" w:rsidR="00331FED" w:rsidRDefault="00331FED" w:rsidP="00331FED">
      <w:pPr>
        <w:pStyle w:val="BodyText"/>
      </w:pPr>
      <w:r w:rsidRPr="00985781">
        <w:t>Applications are completed and submitted online via the SmartyGrants Management portal. You will receive an automated email via SmartyGrants when Women NSW receives your application.</w:t>
      </w:r>
    </w:p>
    <w:p w14:paraId="0088DA8B" w14:textId="096E08C9" w:rsidR="0040628F" w:rsidRDefault="0040628F" w:rsidP="0040628F">
      <w:pPr>
        <w:pStyle w:val="Heading2"/>
      </w:pPr>
      <w:bookmarkStart w:id="81" w:name="_Toc174351802"/>
      <w:bookmarkStart w:id="82" w:name="_Toc181360749"/>
      <w:r>
        <w:t>Can a Full Grant application that has been submitted be revised?</w:t>
      </w:r>
      <w:bookmarkEnd w:id="81"/>
      <w:bookmarkEnd w:id="82"/>
    </w:p>
    <w:p w14:paraId="6B541D8E" w14:textId="3A48F8D0" w:rsidR="0040628F" w:rsidRDefault="0040628F" w:rsidP="0040628F">
      <w:pPr>
        <w:pStyle w:val="BodyText"/>
      </w:pPr>
      <w:r>
        <w:t xml:space="preserve">A submitted application can be reopened upon request until </w:t>
      </w:r>
      <w:r w:rsidRPr="00596A07">
        <w:rPr>
          <w:b/>
          <w:bCs/>
        </w:rPr>
        <w:t>applications close</w:t>
      </w:r>
      <w:r>
        <w:t xml:space="preserve">. To do so, email </w:t>
      </w:r>
      <w:hyperlink r:id="rId22" w:history="1">
        <w:r w:rsidR="009C3E33" w:rsidRPr="00733CE9">
          <w:rPr>
            <w:rStyle w:val="Hyperlink"/>
          </w:rPr>
          <w:t>wnswgrants@tco.nsw.gov.au</w:t>
        </w:r>
      </w:hyperlink>
      <w:r>
        <w:t xml:space="preserve">. </w:t>
      </w:r>
    </w:p>
    <w:p w14:paraId="6286E777" w14:textId="2FB4A4BC" w:rsidR="008D18CF" w:rsidRDefault="001D509C" w:rsidP="001D509C">
      <w:pPr>
        <w:pStyle w:val="Heading2"/>
      </w:pPr>
      <w:bookmarkStart w:id="83" w:name="_Toc174351803"/>
      <w:bookmarkStart w:id="84" w:name="_Toc181360750"/>
      <w:r>
        <w:t xml:space="preserve">What </w:t>
      </w:r>
      <w:r w:rsidR="002D4828">
        <w:t>support is available for applicants</w:t>
      </w:r>
      <w:r>
        <w:t>?</w:t>
      </w:r>
      <w:bookmarkEnd w:id="83"/>
      <w:bookmarkEnd w:id="84"/>
    </w:p>
    <w:p w14:paraId="3AC90C3B" w14:textId="77777777" w:rsidR="00842D38" w:rsidRPr="00842D38" w:rsidRDefault="00842D38" w:rsidP="00842D38">
      <w:pPr>
        <w:pStyle w:val="BodyText"/>
        <w:rPr>
          <w:b/>
          <w:bCs/>
        </w:rPr>
      </w:pPr>
      <w:r w:rsidRPr="00842D38">
        <w:rPr>
          <w:b/>
          <w:bCs/>
        </w:rPr>
        <w:t>Accessibility</w:t>
      </w:r>
    </w:p>
    <w:p w14:paraId="4DE6FD9D" w14:textId="4AF3FBCD" w:rsidR="00842D38" w:rsidRDefault="00842D38" w:rsidP="00842D38">
      <w:pPr>
        <w:pStyle w:val="BodyText"/>
      </w:pPr>
      <w:r>
        <w:t>To support greater accessibility applicants may request to submit a video response to the full grant application questions.  Women NSW staff are available to support applicants with recording and preparing a file for upload, if required.</w:t>
      </w:r>
    </w:p>
    <w:p w14:paraId="319C4322" w14:textId="77777777" w:rsidR="00842D38" w:rsidRPr="00E0745D" w:rsidRDefault="00842D38" w:rsidP="00842D38">
      <w:pPr>
        <w:pStyle w:val="BodyText"/>
        <w:rPr>
          <w:b/>
          <w:bCs/>
        </w:rPr>
      </w:pPr>
      <w:r w:rsidRPr="00E0745D">
        <w:rPr>
          <w:b/>
          <w:bCs/>
        </w:rPr>
        <w:t>Support</w:t>
      </w:r>
    </w:p>
    <w:p w14:paraId="52C833AF" w14:textId="77777777" w:rsidR="00842D38" w:rsidRDefault="00842D38" w:rsidP="00842D38">
      <w:pPr>
        <w:pStyle w:val="BodyText"/>
      </w:pPr>
      <w:r>
        <w:t>For questions or support to applicants or to reopen an application, email wnswgrants@tco.nsw.gov.au. A submitted application can be reopened upon request until applications close.</w:t>
      </w:r>
    </w:p>
    <w:p w14:paraId="6573B396" w14:textId="77777777" w:rsidR="00842D38" w:rsidRDefault="00842D38" w:rsidP="00842D38">
      <w:pPr>
        <w:pStyle w:val="BodyText"/>
      </w:pPr>
      <w:r>
        <w:t>For technical issues related to the SmartyGrants platform please contact the support team at:</w:t>
      </w:r>
    </w:p>
    <w:p w14:paraId="22BD7ABA" w14:textId="77777777" w:rsidR="00842D38" w:rsidRDefault="00842D38" w:rsidP="00842D38">
      <w:pPr>
        <w:pStyle w:val="BodyText"/>
      </w:pPr>
      <w:r>
        <w:t>Email: service@smartygrants.com.au</w:t>
      </w:r>
    </w:p>
    <w:p w14:paraId="5A1A075D" w14:textId="77777777" w:rsidR="00842D38" w:rsidRDefault="00842D38" w:rsidP="00842D38">
      <w:pPr>
        <w:pStyle w:val="BodyText"/>
      </w:pPr>
      <w:r>
        <w:t>Phone: (03) 9320 6888</w:t>
      </w:r>
    </w:p>
    <w:p w14:paraId="339953CD" w14:textId="77777777" w:rsidR="00842D38" w:rsidRDefault="00842D38" w:rsidP="00842D38">
      <w:pPr>
        <w:pStyle w:val="BodyText"/>
      </w:pPr>
      <w:r>
        <w:t>Available to help Monday to Friday 9:00am to 5:00pm (AEDT)</w:t>
      </w:r>
    </w:p>
    <w:p w14:paraId="1C30B139" w14:textId="77777777" w:rsidR="00842D38" w:rsidRPr="002F28BE" w:rsidRDefault="00842D38" w:rsidP="00842D38">
      <w:pPr>
        <w:pStyle w:val="BodyText"/>
        <w:rPr>
          <w:b/>
          <w:bCs/>
        </w:rPr>
      </w:pPr>
      <w:proofErr w:type="spellStart"/>
      <w:r w:rsidRPr="002F28BE">
        <w:rPr>
          <w:b/>
          <w:bCs/>
        </w:rPr>
        <w:t>SmartyFile</w:t>
      </w:r>
      <w:proofErr w:type="spellEnd"/>
    </w:p>
    <w:p w14:paraId="57FB225B" w14:textId="130B91B4" w:rsidR="0010218A" w:rsidRDefault="00842D38" w:rsidP="00842D38">
      <w:pPr>
        <w:pStyle w:val="BodyText"/>
        <w:rPr>
          <w:rStyle w:val="Hyperlink"/>
        </w:rPr>
      </w:pPr>
      <w:r>
        <w:t xml:space="preserve">Applicants have the option to create a </w:t>
      </w:r>
      <w:proofErr w:type="spellStart"/>
      <w:r>
        <w:t>SmartyFile</w:t>
      </w:r>
      <w:proofErr w:type="spellEnd"/>
      <w:r>
        <w:t xml:space="preserve"> profile for your organisation. </w:t>
      </w:r>
      <w:proofErr w:type="spellStart"/>
      <w:r>
        <w:t>SmartyFile</w:t>
      </w:r>
      <w:proofErr w:type="spellEnd"/>
      <w:r>
        <w:t xml:space="preserve"> allows organisations to collaborate with team members, pre-fill information into forms and manage, view, </w:t>
      </w:r>
      <w:r>
        <w:lastRenderedPageBreak/>
        <w:t xml:space="preserve">search, and sort submissions across multiple funders in one spot. To learn more, go to About </w:t>
      </w:r>
      <w:proofErr w:type="spellStart"/>
      <w:r>
        <w:t>SmartyFile</w:t>
      </w:r>
      <w:proofErr w:type="spellEnd"/>
      <w:r>
        <w:t xml:space="preserve"> </w:t>
      </w:r>
      <w:r w:rsidR="0010218A">
        <w:t>Y</w:t>
      </w:r>
      <w:r w:rsidR="0010218A" w:rsidRPr="00331FED">
        <w:t xml:space="preserve">ou have the option to create a </w:t>
      </w:r>
      <w:hyperlink r:id="rId23" w:history="1">
        <w:proofErr w:type="spellStart"/>
        <w:r w:rsidR="0010218A" w:rsidRPr="00E4485C">
          <w:rPr>
            <w:rStyle w:val="Hyperlink"/>
          </w:rPr>
          <w:t>SmartyFile</w:t>
        </w:r>
        <w:proofErr w:type="spellEnd"/>
      </w:hyperlink>
      <w:r w:rsidR="0010218A" w:rsidRPr="00331FED">
        <w:rPr>
          <w:rStyle w:val="Hyperlink"/>
          <w:u w:val="none"/>
        </w:rPr>
        <w:t xml:space="preserve"> profile for your organisation. </w:t>
      </w:r>
      <w:proofErr w:type="spellStart"/>
      <w:r w:rsidR="0010218A" w:rsidRPr="00331FED">
        <w:rPr>
          <w:rStyle w:val="Hyperlink"/>
          <w:u w:val="none"/>
        </w:rPr>
        <w:t>SmartyFile</w:t>
      </w:r>
      <w:proofErr w:type="spellEnd"/>
      <w:r w:rsidR="0010218A" w:rsidRPr="00331FED">
        <w:rPr>
          <w:rStyle w:val="Hyperlink"/>
          <w:u w:val="none"/>
        </w:rPr>
        <w:t xml:space="preserve"> allows organisations to collaborate with team members, pre-fill information into forms and manage, view, search, and sort submissions across multiple funders in one spot. To learn more, go to </w:t>
      </w:r>
      <w:hyperlink r:id="rId24" w:history="1">
        <w:r w:rsidR="0010218A" w:rsidRPr="00325606">
          <w:rPr>
            <w:rStyle w:val="Hyperlink"/>
          </w:rPr>
          <w:t xml:space="preserve">About </w:t>
        </w:r>
        <w:proofErr w:type="spellStart"/>
        <w:r w:rsidR="0010218A" w:rsidRPr="00325606">
          <w:rPr>
            <w:rStyle w:val="Hyperlink"/>
          </w:rPr>
          <w:t>SmartyFile</w:t>
        </w:r>
        <w:proofErr w:type="spellEnd"/>
      </w:hyperlink>
      <w:r w:rsidR="0010218A" w:rsidRPr="00325606">
        <w:rPr>
          <w:rStyle w:val="Hyperlink"/>
        </w:rPr>
        <w:t>.</w:t>
      </w:r>
    </w:p>
    <w:p w14:paraId="3B086AD8" w14:textId="5A449DD4" w:rsidR="00147A0E" w:rsidRPr="00147A0E" w:rsidRDefault="00147A0E" w:rsidP="00147A0E">
      <w:pPr>
        <w:pStyle w:val="Heading2"/>
        <w:rPr>
          <w:rStyle w:val="Hyperlink"/>
          <w:color w:val="002664" w:themeColor="accent1"/>
          <w:u w:val="none"/>
        </w:rPr>
      </w:pPr>
      <w:bookmarkStart w:id="85" w:name="_Toc174351804"/>
      <w:bookmarkStart w:id="86" w:name="_Toc181360751"/>
      <w:r w:rsidRPr="00147A0E">
        <w:rPr>
          <w:rStyle w:val="Hyperlink"/>
          <w:color w:val="002664" w:themeColor="accent1"/>
          <w:u w:val="none"/>
        </w:rPr>
        <w:t>Will all submitted applications receive funding?</w:t>
      </w:r>
      <w:bookmarkEnd w:id="85"/>
      <w:bookmarkEnd w:id="86"/>
    </w:p>
    <w:p w14:paraId="0BF52D0B" w14:textId="34BEED3B" w:rsidR="0010218A" w:rsidRDefault="0010218A" w:rsidP="00331FED">
      <w:pPr>
        <w:pStyle w:val="BodyText"/>
      </w:pPr>
      <w:r w:rsidRPr="00331FED">
        <w:t>Submission of an application does not guarantee funding.</w:t>
      </w:r>
      <w:r w:rsidR="00094717">
        <w:t xml:space="preserve"> </w:t>
      </w:r>
      <w:r w:rsidR="00094717" w:rsidRPr="14960EB8">
        <w:t>Applicants must not provide false or misleading information, and any false or misleading information will render the application ineligible.</w:t>
      </w:r>
    </w:p>
    <w:p w14:paraId="0B1CD240" w14:textId="1F42BD8D" w:rsidR="007061A3" w:rsidRPr="00331FED" w:rsidRDefault="007061A3" w:rsidP="007061A3">
      <w:pPr>
        <w:pStyle w:val="Heading2"/>
      </w:pPr>
      <w:bookmarkStart w:id="87" w:name="_Toc174351805"/>
      <w:bookmarkStart w:id="88" w:name="_Toc181360752"/>
      <w:r>
        <w:t>How is the Funding Agreement and grant acquittal managed for successful applicants?</w:t>
      </w:r>
      <w:bookmarkEnd w:id="87"/>
      <w:bookmarkEnd w:id="88"/>
    </w:p>
    <w:p w14:paraId="54649FF5" w14:textId="77777777" w:rsidR="00331FED" w:rsidRPr="00331FED" w:rsidRDefault="00331FED" w:rsidP="00331FED">
      <w:pPr>
        <w:pStyle w:val="BodyText"/>
      </w:pPr>
      <w:r w:rsidRPr="00331FED">
        <w:t xml:space="preserve">If successful, the Funding Agreement and final acquittal for the grant will be managed using the SmartyGrants portal and </w:t>
      </w:r>
      <w:proofErr w:type="spellStart"/>
      <w:r w:rsidRPr="00331FED">
        <w:t>AdobeSign</w:t>
      </w:r>
      <w:proofErr w:type="spellEnd"/>
      <w:r w:rsidRPr="00331FED">
        <w:t>.</w:t>
      </w:r>
    </w:p>
    <w:p w14:paraId="26A67829" w14:textId="5081DC96" w:rsidR="00634B39" w:rsidRDefault="00634B39" w:rsidP="00634B39">
      <w:pPr>
        <w:pStyle w:val="BodyText"/>
      </w:pPr>
    </w:p>
    <w:p w14:paraId="44372F9D" w14:textId="7DE42C1C" w:rsidR="00357D45" w:rsidRDefault="00634B39" w:rsidP="00357D45">
      <w:pPr>
        <w:pStyle w:val="Heading1"/>
        <w:rPr>
          <w:noProof/>
        </w:rPr>
      </w:pPr>
      <w:bookmarkStart w:id="89" w:name="_Toc156918598"/>
      <w:bookmarkStart w:id="90" w:name="_Toc174351806"/>
      <w:bookmarkStart w:id="91" w:name="_Toc181360753"/>
      <w:r>
        <w:rPr>
          <w:noProof/>
        </w:rPr>
        <w:t xml:space="preserve">Assessment </w:t>
      </w:r>
      <w:r w:rsidR="00357D45">
        <w:rPr>
          <w:noProof/>
        </w:rPr>
        <w:t>process</w:t>
      </w:r>
      <w:bookmarkEnd w:id="89"/>
      <w:bookmarkEnd w:id="90"/>
      <w:bookmarkEnd w:id="91"/>
    </w:p>
    <w:p w14:paraId="6E643F4D" w14:textId="430816A7" w:rsidR="00357D45" w:rsidRDefault="002969ED" w:rsidP="00357D45">
      <w:pPr>
        <w:pStyle w:val="Heading2"/>
      </w:pPr>
      <w:bookmarkStart w:id="92" w:name="_Toc174351807"/>
      <w:bookmarkStart w:id="93" w:name="_Toc181360754"/>
      <w:r>
        <w:t xml:space="preserve">What type of grant round is </w:t>
      </w:r>
      <w:r w:rsidR="00482144">
        <w:t xml:space="preserve">the </w:t>
      </w:r>
      <w:r w:rsidR="00410193">
        <w:t xml:space="preserve">2024-25 </w:t>
      </w:r>
      <w:r w:rsidR="00B22CD0">
        <w:t>R</w:t>
      </w:r>
      <w:r w:rsidR="00C1473E">
        <w:t>TWPP</w:t>
      </w:r>
      <w:r>
        <w:t>?</w:t>
      </w:r>
      <w:bookmarkEnd w:id="92"/>
      <w:bookmarkEnd w:id="93"/>
    </w:p>
    <w:p w14:paraId="01AD68FD" w14:textId="47B2DC9B" w:rsidR="00533008" w:rsidRDefault="00D37B65" w:rsidP="00533008">
      <w:pPr>
        <w:pStyle w:val="BodyText"/>
      </w:pPr>
      <w:r w:rsidRPr="000F71CD">
        <w:t>Th</w:t>
      </w:r>
      <w:r w:rsidR="00533008">
        <w:t xml:space="preserve">is is an open and competitive grants program.  Applicants will be assessed and scored against the </w:t>
      </w:r>
      <w:r w:rsidR="001D0E41">
        <w:t xml:space="preserve">assessment </w:t>
      </w:r>
      <w:r w:rsidR="00533008">
        <w:t>criteria.  Applications with the highest scores are more likely to be funded.</w:t>
      </w:r>
      <w:r w:rsidR="004A4E37">
        <w:t xml:space="preserve">  </w:t>
      </w:r>
    </w:p>
    <w:p w14:paraId="26F74E06" w14:textId="285B9B6C" w:rsidR="00D37B65" w:rsidRPr="00210C42" w:rsidRDefault="00420C0F" w:rsidP="00420C0F">
      <w:pPr>
        <w:pStyle w:val="Heading2"/>
      </w:pPr>
      <w:bookmarkStart w:id="94" w:name="_Toc174351808"/>
      <w:bookmarkStart w:id="95" w:name="_Toc181360755"/>
      <w:r>
        <w:t>How are ineligible applications determined?</w:t>
      </w:r>
      <w:bookmarkEnd w:id="94"/>
      <w:bookmarkEnd w:id="95"/>
    </w:p>
    <w:p w14:paraId="78790AED" w14:textId="1997FB19" w:rsidR="00D37B65" w:rsidRDefault="00AF4DAC"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EOI</w:t>
      </w:r>
      <w:r w:rsidR="00D37B65" w:rsidRPr="00210C42">
        <w:rPr>
          <w:rFonts w:ascii="Public Sans Light" w:eastAsia="SimSun" w:hAnsi="Public Sans Light" w:cs="Times New Roman"/>
          <w:color w:val="22272B"/>
          <w:sz w:val="22"/>
          <w:szCs w:val="22"/>
        </w:rPr>
        <w:t xml:space="preserve"> are initially reviewed </w:t>
      </w:r>
      <w:r w:rsidR="00700BA7">
        <w:rPr>
          <w:rFonts w:ascii="Public Sans Light" w:eastAsia="SimSun" w:hAnsi="Public Sans Light" w:cs="Times New Roman"/>
          <w:color w:val="22272B"/>
          <w:sz w:val="22"/>
          <w:szCs w:val="22"/>
        </w:rPr>
        <w:t xml:space="preserve">by Women NSW staff </w:t>
      </w:r>
      <w:r w:rsidR="00D37B65" w:rsidRPr="00210C42">
        <w:rPr>
          <w:rFonts w:ascii="Public Sans Light" w:eastAsia="SimSun" w:hAnsi="Public Sans Light" w:cs="Times New Roman"/>
          <w:color w:val="22272B"/>
          <w:sz w:val="22"/>
          <w:szCs w:val="22"/>
        </w:rPr>
        <w:t>to ensure compliance with mandatory eligibility criteria.</w:t>
      </w:r>
    </w:p>
    <w:p w14:paraId="1636F97B" w14:textId="0599254B" w:rsidR="001A70D3" w:rsidRPr="001A70D3" w:rsidRDefault="001A70D3" w:rsidP="001A70D3">
      <w:pPr>
        <w:pStyle w:val="Heading2"/>
      </w:pPr>
      <w:bookmarkStart w:id="96" w:name="_Toc174351809"/>
      <w:bookmarkStart w:id="97" w:name="_Toc181360756"/>
      <w:r>
        <w:t xml:space="preserve">What happens if an </w:t>
      </w:r>
      <w:r w:rsidR="00F70504">
        <w:t>EOI</w:t>
      </w:r>
      <w:r>
        <w:t xml:space="preserve"> is deemed ineligible?</w:t>
      </w:r>
      <w:bookmarkEnd w:id="96"/>
      <w:bookmarkEnd w:id="97"/>
    </w:p>
    <w:p w14:paraId="4A78A18A" w14:textId="1B58B1FE" w:rsidR="00597782" w:rsidRPr="00BB3212" w:rsidRDefault="00651A15" w:rsidP="00BB3212">
      <w:pPr>
        <w:pStyle w:val="BodyText"/>
        <w:rPr>
          <w:rFonts w:ascii="Public Sans Light" w:hAnsi="Public Sans Light"/>
          <w:color w:val="22272B"/>
        </w:rPr>
      </w:pPr>
      <w:r>
        <w:rPr>
          <w:rFonts w:ascii="Public Sans Light" w:hAnsi="Public Sans Light"/>
          <w:color w:val="22272B"/>
        </w:rPr>
        <w:t xml:space="preserve">Any </w:t>
      </w:r>
      <w:r w:rsidR="00F70504">
        <w:rPr>
          <w:rFonts w:ascii="Public Sans Light" w:hAnsi="Public Sans Light"/>
          <w:color w:val="22272B"/>
        </w:rPr>
        <w:t>EOI</w:t>
      </w:r>
      <w:r>
        <w:rPr>
          <w:rFonts w:ascii="Public Sans Light" w:hAnsi="Public Sans Light"/>
          <w:color w:val="22272B"/>
        </w:rPr>
        <w:t xml:space="preserve"> deemed “ineligible” will not proceed to the next stage of the assessment.</w:t>
      </w:r>
    </w:p>
    <w:p w14:paraId="43843944" w14:textId="77777777" w:rsidR="00A9531F" w:rsidRDefault="00A9531F" w:rsidP="00A9531F">
      <w:pPr>
        <w:pStyle w:val="Heading2"/>
      </w:pPr>
      <w:bookmarkStart w:id="98" w:name="_Toc181360757"/>
      <w:bookmarkStart w:id="99" w:name="_Toc174351812"/>
      <w:r w:rsidRPr="00A9531F">
        <w:t>How is the shortlist for EOIs determined?</w:t>
      </w:r>
      <w:bookmarkEnd w:id="98"/>
    </w:p>
    <w:p w14:paraId="5D814B0F" w14:textId="4AE107CE" w:rsidR="009B35AF" w:rsidRPr="009B35AF" w:rsidRDefault="008E5338" w:rsidP="009B35AF">
      <w:pPr>
        <w:pStyle w:val="BodyText"/>
      </w:pPr>
      <w:r>
        <w:t xml:space="preserve">EOIs </w:t>
      </w:r>
      <w:r w:rsidRPr="008E5338">
        <w:t>will be shortlisted according to the assessment criteria in section 2.</w:t>
      </w:r>
      <w:r>
        <w:t>5 of the RTWPP Guidelines (</w:t>
      </w:r>
      <w:r w:rsidRPr="008E5338">
        <w:t>page</w:t>
      </w:r>
      <w:r>
        <w:t xml:space="preserve"> 11)</w:t>
      </w:r>
      <w:r w:rsidRPr="008E5338">
        <w:t>.</w:t>
      </w:r>
    </w:p>
    <w:p w14:paraId="3B798D89" w14:textId="77777777" w:rsidR="00275B38" w:rsidRDefault="00275B38" w:rsidP="00275B38">
      <w:pPr>
        <w:pStyle w:val="Heading2"/>
      </w:pPr>
      <w:bookmarkStart w:id="100" w:name="_Toc181360758"/>
      <w:r w:rsidRPr="00275B38">
        <w:t xml:space="preserve">If an EOI meets the assessment </w:t>
      </w:r>
      <w:proofErr w:type="gramStart"/>
      <w:r w:rsidRPr="00275B38">
        <w:t>criteria</w:t>
      </w:r>
      <w:proofErr w:type="gramEnd"/>
      <w:r w:rsidRPr="00275B38">
        <w:t xml:space="preserve"> will it be automatically shortlisted?</w:t>
      </w:r>
      <w:bookmarkEnd w:id="100"/>
    </w:p>
    <w:p w14:paraId="3277969A" w14:textId="45CB0C0F" w:rsidR="00275B38" w:rsidRPr="00275B38" w:rsidRDefault="0088613A" w:rsidP="00275B38">
      <w:pPr>
        <w:pStyle w:val="BodyText"/>
      </w:pPr>
      <w:r w:rsidRPr="0088613A">
        <w:t xml:space="preserve">Due to the competitive nature of the </w:t>
      </w:r>
      <w:r>
        <w:t>RTWPP</w:t>
      </w:r>
      <w:r w:rsidRPr="0088613A">
        <w:t xml:space="preserve">, not all EOIs that meet the assessment criteria will be shortlisted.  </w:t>
      </w:r>
    </w:p>
    <w:p w14:paraId="7F3C8008" w14:textId="0A24683C" w:rsidR="00AA3964" w:rsidRDefault="00C82BCB" w:rsidP="000321D3">
      <w:pPr>
        <w:pStyle w:val="Heading2"/>
        <w:rPr>
          <w:rFonts w:asciiTheme="majorHAnsi" w:hAnsiTheme="majorHAnsi"/>
          <w:sz w:val="28"/>
        </w:rPr>
      </w:pPr>
      <w:bookmarkStart w:id="101" w:name="_Toc181360759"/>
      <w:r>
        <w:lastRenderedPageBreak/>
        <w:t>Who will approve the shortlist of EOIs?</w:t>
      </w:r>
      <w:bookmarkEnd w:id="99"/>
      <w:bookmarkEnd w:id="101"/>
    </w:p>
    <w:p w14:paraId="366DEA3F" w14:textId="62803A4B" w:rsidR="007D1028" w:rsidRDefault="007D1028" w:rsidP="007D1028">
      <w:pPr>
        <w:pStyle w:val="BodyText"/>
      </w:pPr>
      <w:r>
        <w:t xml:space="preserve">Recommendations </w:t>
      </w:r>
      <w:r w:rsidR="007B7D58">
        <w:t>of the top ran</w:t>
      </w:r>
      <w:r w:rsidR="000F5681">
        <w:t xml:space="preserve">king </w:t>
      </w:r>
      <w:r>
        <w:t>EOI</w:t>
      </w:r>
      <w:r w:rsidR="000F5681">
        <w:t>s</w:t>
      </w:r>
      <w:r>
        <w:t xml:space="preserve"> will be approved by the Director of Women NSW.</w:t>
      </w:r>
    </w:p>
    <w:p w14:paraId="283353D6" w14:textId="34C6A908" w:rsidR="00C82BCB" w:rsidRDefault="00522AB3" w:rsidP="00522AB3">
      <w:pPr>
        <w:pStyle w:val="Heading2"/>
      </w:pPr>
      <w:bookmarkStart w:id="102" w:name="_Toc174351813"/>
      <w:bookmarkStart w:id="103" w:name="_Toc181360760"/>
      <w:r>
        <w:t>How will EOI applicants be notified of the outcome of their application?</w:t>
      </w:r>
      <w:bookmarkEnd w:id="102"/>
      <w:bookmarkEnd w:id="103"/>
    </w:p>
    <w:p w14:paraId="1856923B" w14:textId="5B85C335" w:rsidR="00522AB3" w:rsidRDefault="00C36F14" w:rsidP="007D1028">
      <w:pPr>
        <w:pStyle w:val="BodyText"/>
      </w:pPr>
      <w:r>
        <w:t>All EOI applicants will be advised of their application outcome in writing through the SmartyGrants portal</w:t>
      </w:r>
      <w:r w:rsidR="00AB2CC2">
        <w:t>.</w:t>
      </w:r>
    </w:p>
    <w:p w14:paraId="2927C347" w14:textId="316EFD77" w:rsidR="000455C5" w:rsidRDefault="000455C5" w:rsidP="005968A6">
      <w:pPr>
        <w:pStyle w:val="Heading2"/>
      </w:pPr>
      <w:bookmarkStart w:id="104" w:name="_Toc174351814"/>
      <w:bookmarkStart w:id="105" w:name="_Toc181360761"/>
      <w:r>
        <w:t>What happens if my EOI is included in the shortlist?</w:t>
      </w:r>
      <w:bookmarkEnd w:id="104"/>
      <w:bookmarkEnd w:id="105"/>
    </w:p>
    <w:p w14:paraId="5EC3B0E3" w14:textId="02D57F6B" w:rsidR="00C36F14" w:rsidRPr="000B494A" w:rsidRDefault="00D25A76" w:rsidP="007D1028">
      <w:pPr>
        <w:pStyle w:val="BodyText"/>
        <w:rPr>
          <w:rFonts w:asciiTheme="majorHAnsi" w:hAnsiTheme="majorHAnsi"/>
          <w:color w:val="002664" w:themeColor="accent1"/>
          <w:sz w:val="28"/>
        </w:rPr>
      </w:pPr>
      <w:r>
        <w:t xml:space="preserve">The top ranking EOIs will be invited to submit a full grant application.  </w:t>
      </w:r>
    </w:p>
    <w:p w14:paraId="182E5022" w14:textId="3EC7A863" w:rsidR="00D37B65" w:rsidRPr="00210C42" w:rsidRDefault="005968A6" w:rsidP="005968A6">
      <w:pPr>
        <w:pStyle w:val="Heading2"/>
      </w:pPr>
      <w:bookmarkStart w:id="106" w:name="_Toc174351815"/>
      <w:bookmarkStart w:id="107" w:name="_Toc181360762"/>
      <w:r>
        <w:t>How will</w:t>
      </w:r>
      <w:r w:rsidR="00E621DA">
        <w:t xml:space="preserve"> </w:t>
      </w:r>
      <w:r w:rsidR="00EA7288">
        <w:t>f</w:t>
      </w:r>
      <w:r w:rsidR="00E621DA">
        <w:t xml:space="preserve">ull </w:t>
      </w:r>
      <w:r w:rsidR="00EA7288">
        <w:t>g</w:t>
      </w:r>
      <w:r w:rsidR="00E621DA">
        <w:t xml:space="preserve">rant </w:t>
      </w:r>
      <w:r w:rsidR="00EA7288">
        <w:t>a</w:t>
      </w:r>
      <w:r w:rsidR="00E621DA">
        <w:t>pplication</w:t>
      </w:r>
      <w:r>
        <w:t>s be a</w:t>
      </w:r>
      <w:r w:rsidR="00E621DA">
        <w:t>ssess</w:t>
      </w:r>
      <w:r>
        <w:t>ed?</w:t>
      </w:r>
      <w:bookmarkEnd w:id="106"/>
      <w:bookmarkEnd w:id="107"/>
      <w:r w:rsidR="00D37B65" w:rsidRPr="00210C42">
        <w:t xml:space="preserve"> </w:t>
      </w:r>
    </w:p>
    <w:p w14:paraId="4A08925E" w14:textId="0A5C25C3" w:rsidR="00E621DA" w:rsidRDefault="00E621DA" w:rsidP="00E621DA">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w:t>
      </w:r>
      <w:r w:rsidR="005B3BA6">
        <w:rPr>
          <w:rFonts w:ascii="Public Sans Light" w:eastAsia="SimSun" w:hAnsi="Public Sans Light" w:cs="Times New Roman"/>
          <w:color w:val="22272B"/>
        </w:rPr>
        <w:t>full</w:t>
      </w:r>
      <w:r>
        <w:rPr>
          <w:rFonts w:ascii="Public Sans Light" w:eastAsia="SimSun" w:hAnsi="Public Sans Light" w:cs="Times New Roman"/>
          <w:color w:val="22272B"/>
        </w:rPr>
        <w:t xml:space="preserve"> </w:t>
      </w:r>
      <w:r w:rsidRPr="00210C42">
        <w:rPr>
          <w:rFonts w:ascii="Public Sans Light" w:eastAsia="SimSun" w:hAnsi="Public Sans Light" w:cs="Times New Roman"/>
          <w:color w:val="22272B"/>
        </w:rPr>
        <w:t xml:space="preserve">grant applications </w:t>
      </w:r>
      <w:r w:rsidR="00776A70">
        <w:rPr>
          <w:rFonts w:ascii="Public Sans Light" w:eastAsia="SimSun" w:hAnsi="Public Sans Light" w:cs="Times New Roman"/>
          <w:color w:val="22272B"/>
        </w:rPr>
        <w:t>will be</w:t>
      </w:r>
      <w:r w:rsidRPr="00210C42">
        <w:rPr>
          <w:rFonts w:ascii="Public Sans Light" w:eastAsia="SimSun" w:hAnsi="Public Sans Light" w:cs="Times New Roman"/>
          <w:color w:val="22272B"/>
        </w:rPr>
        <w:t xml:space="preserve"> assessed </w:t>
      </w:r>
      <w:r w:rsidR="005D57BC">
        <w:rPr>
          <w:rFonts w:ascii="Public Sans Light" w:eastAsia="SimSun" w:hAnsi="Public Sans Light" w:cs="Times New Roman"/>
          <w:color w:val="22272B"/>
        </w:rPr>
        <w:t xml:space="preserve">individually </w:t>
      </w:r>
      <w:r>
        <w:rPr>
          <w:rFonts w:ascii="Public Sans Light" w:eastAsia="SimSun" w:hAnsi="Public Sans Light" w:cs="Times New Roman"/>
          <w:color w:val="22272B"/>
        </w:rPr>
        <w:t xml:space="preserve">by </w:t>
      </w:r>
      <w:r w:rsidR="006F7509">
        <w:rPr>
          <w:rFonts w:ascii="Public Sans Light" w:eastAsia="SimSun" w:hAnsi="Public Sans Light" w:cs="Times New Roman"/>
          <w:color w:val="22272B"/>
        </w:rPr>
        <w:t xml:space="preserve">members of the Assessment Panel </w:t>
      </w:r>
      <w:r w:rsidRPr="00210C42">
        <w:rPr>
          <w:rFonts w:ascii="Public Sans Light" w:eastAsia="SimSun" w:hAnsi="Public Sans Light" w:cs="Times New Roman"/>
          <w:color w:val="22272B"/>
        </w:rPr>
        <w:t xml:space="preserve">against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r w:rsidR="006E75A7">
        <w:rPr>
          <w:rFonts w:ascii="Public Sans Light" w:eastAsia="SimSun" w:hAnsi="Public Sans Light" w:cs="Times New Roman"/>
          <w:color w:val="22272B"/>
        </w:rPr>
        <w:t xml:space="preserve">  </w:t>
      </w:r>
      <w:r w:rsidR="00BE1569">
        <w:rPr>
          <w:rFonts w:ascii="Public Sans Light" w:eastAsia="SimSun" w:hAnsi="Public Sans Light" w:cs="Times New Roman"/>
          <w:color w:val="22272B"/>
        </w:rPr>
        <w:t xml:space="preserve">Applications </w:t>
      </w:r>
      <w:r w:rsidR="006F7509">
        <w:rPr>
          <w:rFonts w:ascii="Public Sans Light" w:eastAsia="SimSun" w:hAnsi="Public Sans Light" w:cs="Times New Roman"/>
          <w:color w:val="22272B"/>
        </w:rPr>
        <w:t xml:space="preserve">will </w:t>
      </w:r>
      <w:r w:rsidR="00BE1569">
        <w:rPr>
          <w:rFonts w:ascii="Public Sans Light" w:eastAsia="SimSun" w:hAnsi="Public Sans Light" w:cs="Times New Roman"/>
          <w:color w:val="22272B"/>
        </w:rPr>
        <w:t xml:space="preserve">then </w:t>
      </w:r>
      <w:r w:rsidR="006F7509">
        <w:rPr>
          <w:rFonts w:ascii="Public Sans Light" w:eastAsia="SimSun" w:hAnsi="Public Sans Light" w:cs="Times New Roman"/>
          <w:color w:val="22272B"/>
        </w:rPr>
        <w:t xml:space="preserve">be </w:t>
      </w:r>
      <w:r w:rsidR="00BE1569">
        <w:rPr>
          <w:rFonts w:ascii="Public Sans Light" w:eastAsia="SimSun" w:hAnsi="Public Sans Light" w:cs="Times New Roman"/>
          <w:color w:val="22272B"/>
        </w:rPr>
        <w:t>ranked according to the total scores.</w:t>
      </w:r>
    </w:p>
    <w:p w14:paraId="6CDE372C" w14:textId="4EE94BD2" w:rsidR="00EB4D62" w:rsidRDefault="007641D0" w:rsidP="007641D0">
      <w:pPr>
        <w:pStyle w:val="Heading2"/>
      </w:pPr>
      <w:bookmarkStart w:id="108" w:name="_Toc174351816"/>
      <w:bookmarkStart w:id="109" w:name="_Toc181360763"/>
      <w:r>
        <w:t>Who will be on the Assessment Panel?</w:t>
      </w:r>
      <w:bookmarkEnd w:id="108"/>
      <w:bookmarkEnd w:id="109"/>
    </w:p>
    <w:p w14:paraId="064B1616" w14:textId="187AF51F" w:rsidR="00E77665" w:rsidRDefault="2C5E6434" w:rsidP="00391379">
      <w:pPr>
        <w:pStyle w:val="BodyText"/>
      </w:pPr>
      <w:r w:rsidRPr="58D0A188">
        <w:t xml:space="preserve">The panel will consist of qualified and experienced representatives and will include Women NSW </w:t>
      </w:r>
      <w:r w:rsidR="009D343F">
        <w:t>and other relevant NSW Government representatives</w:t>
      </w:r>
      <w:r w:rsidRPr="58D0A188">
        <w:t xml:space="preserve"> and an independent panel member </w:t>
      </w:r>
      <w:r w:rsidR="00A7199C">
        <w:t xml:space="preserve">who </w:t>
      </w:r>
      <w:r w:rsidRPr="58D0A188">
        <w:t>identifies as Aboriginal and/or Torres Strait Islander.  </w:t>
      </w:r>
    </w:p>
    <w:p w14:paraId="088DCA8D" w14:textId="5E9122DD" w:rsidR="006B4173" w:rsidRPr="00210C42" w:rsidRDefault="006F7509" w:rsidP="006B4173">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The</w:t>
      </w:r>
      <w:r w:rsidR="006B4173" w:rsidRPr="00210C42">
        <w:rPr>
          <w:rFonts w:ascii="Public Sans Light" w:eastAsia="SimSun" w:hAnsi="Public Sans Light" w:cs="Times New Roman"/>
          <w:color w:val="22272B"/>
          <w:sz w:val="22"/>
          <w:szCs w:val="22"/>
        </w:rPr>
        <w:t xml:space="preserve"> </w:t>
      </w:r>
      <w:r w:rsidR="008E0FA5">
        <w:rPr>
          <w:rFonts w:ascii="Public Sans Light" w:eastAsia="SimSun" w:hAnsi="Public Sans Light" w:cs="Times New Roman"/>
          <w:color w:val="22272B"/>
          <w:sz w:val="22"/>
          <w:szCs w:val="22"/>
        </w:rPr>
        <w:t>A</w:t>
      </w:r>
      <w:r w:rsidR="006B4173" w:rsidRPr="00210C42">
        <w:rPr>
          <w:rFonts w:ascii="Public Sans Light" w:eastAsia="SimSun" w:hAnsi="Public Sans Light" w:cs="Times New Roman"/>
          <w:color w:val="22272B"/>
          <w:sz w:val="22"/>
          <w:szCs w:val="22"/>
        </w:rPr>
        <w:t xml:space="preserve">ssessment panel will </w:t>
      </w:r>
      <w:r w:rsidR="00606F8B">
        <w:rPr>
          <w:rFonts w:ascii="Public Sans Light" w:eastAsia="SimSun" w:hAnsi="Public Sans Light" w:cs="Times New Roman"/>
          <w:color w:val="22272B"/>
          <w:sz w:val="22"/>
          <w:szCs w:val="22"/>
        </w:rPr>
        <w:t xml:space="preserve">meet </w:t>
      </w:r>
      <w:r w:rsidR="0037393C">
        <w:rPr>
          <w:rFonts w:ascii="Public Sans Light" w:eastAsia="SimSun" w:hAnsi="Public Sans Light" w:cs="Times New Roman"/>
          <w:color w:val="22272B"/>
          <w:sz w:val="22"/>
          <w:szCs w:val="22"/>
        </w:rPr>
        <w:t xml:space="preserve">and discuss </w:t>
      </w:r>
      <w:r w:rsidR="006B4173" w:rsidRPr="00210C42">
        <w:rPr>
          <w:rFonts w:ascii="Public Sans Light" w:eastAsia="SimSun" w:hAnsi="Public Sans Light" w:cs="Times New Roman"/>
          <w:color w:val="22272B"/>
          <w:sz w:val="22"/>
          <w:szCs w:val="22"/>
        </w:rPr>
        <w:t xml:space="preserve">all </w:t>
      </w:r>
      <w:r w:rsidR="007B1934">
        <w:rPr>
          <w:rFonts w:ascii="Public Sans Light" w:eastAsia="SimSun" w:hAnsi="Public Sans Light" w:cs="Times New Roman"/>
          <w:color w:val="22272B"/>
          <w:sz w:val="22"/>
          <w:szCs w:val="22"/>
        </w:rPr>
        <w:t xml:space="preserve">full grant </w:t>
      </w:r>
      <w:r w:rsidR="006B4173" w:rsidRPr="00210C42">
        <w:rPr>
          <w:rFonts w:ascii="Public Sans Light" w:eastAsia="SimSun" w:hAnsi="Public Sans Light" w:cs="Times New Roman"/>
          <w:color w:val="22272B"/>
          <w:sz w:val="22"/>
          <w:szCs w:val="22"/>
        </w:rPr>
        <w:t xml:space="preserve">applications. </w:t>
      </w:r>
    </w:p>
    <w:p w14:paraId="3980F5E3" w14:textId="471911E8" w:rsidR="00D37B65" w:rsidRDefault="00D37B65" w:rsidP="00D37B65">
      <w:pPr>
        <w:tabs>
          <w:tab w:val="left" w:pos="357"/>
          <w:tab w:val="left" w:pos="714"/>
          <w:tab w:val="left" w:pos="2552"/>
        </w:tabs>
        <w:spacing w:before="120" w:after="120"/>
        <w:rPr>
          <w:rFonts w:ascii="Public Sans Light" w:eastAsia="SimSun" w:hAnsi="Public Sans Light" w:cs="Times New Roman"/>
          <w:color w:val="auto"/>
          <w:sz w:val="22"/>
          <w:szCs w:val="22"/>
        </w:rPr>
      </w:pPr>
      <w:r w:rsidRPr="14960EB8">
        <w:rPr>
          <w:rFonts w:ascii="Public Sans Light" w:eastAsia="SimSun" w:hAnsi="Public Sans Light" w:cs="Times New Roman"/>
          <w:color w:val="22272B" w:themeColor="text1"/>
          <w:sz w:val="22"/>
          <w:szCs w:val="22"/>
        </w:rPr>
        <w:t xml:space="preserve">The assessment panel </w:t>
      </w:r>
      <w:r w:rsidR="00FE637C">
        <w:rPr>
          <w:rFonts w:ascii="Public Sans Light" w:eastAsia="SimSun" w:hAnsi="Public Sans Light" w:cs="Times New Roman"/>
          <w:color w:val="22272B" w:themeColor="text1"/>
          <w:sz w:val="22"/>
          <w:szCs w:val="22"/>
        </w:rPr>
        <w:t xml:space="preserve">will then </w:t>
      </w:r>
      <w:r w:rsidRPr="14960EB8">
        <w:rPr>
          <w:rFonts w:ascii="Public Sans Light" w:eastAsia="SimSun" w:hAnsi="Public Sans Light" w:cs="Times New Roman"/>
          <w:color w:val="22272B" w:themeColor="text1"/>
          <w:sz w:val="22"/>
          <w:szCs w:val="22"/>
        </w:rPr>
        <w:t xml:space="preserve">make their recommendations to the </w:t>
      </w:r>
      <w:r w:rsidR="00AD0200">
        <w:rPr>
          <w:rFonts w:ascii="Public Sans Light" w:eastAsia="SimSun" w:hAnsi="Public Sans Light" w:cs="Times New Roman"/>
          <w:color w:val="22272B" w:themeColor="text1"/>
          <w:sz w:val="22"/>
          <w:szCs w:val="22"/>
        </w:rPr>
        <w:t xml:space="preserve">final </w:t>
      </w:r>
      <w:r w:rsidRPr="14960EB8">
        <w:rPr>
          <w:rFonts w:ascii="Public Sans Light" w:eastAsia="SimSun" w:hAnsi="Public Sans Light" w:cs="Times New Roman"/>
          <w:color w:val="22272B" w:themeColor="text1"/>
          <w:sz w:val="22"/>
          <w:szCs w:val="22"/>
        </w:rPr>
        <w:t>decision maker</w:t>
      </w:r>
      <w:r w:rsidRPr="007527D6">
        <w:rPr>
          <w:rFonts w:ascii="Public Sans Light" w:eastAsia="SimSun" w:hAnsi="Public Sans Light" w:cs="Times New Roman"/>
          <w:color w:val="auto"/>
          <w:sz w:val="22"/>
          <w:szCs w:val="22"/>
        </w:rPr>
        <w:t xml:space="preserve">, the </w:t>
      </w:r>
      <w:r w:rsidR="007527D6" w:rsidRPr="007527D6">
        <w:rPr>
          <w:rFonts w:ascii="Public Sans Light" w:eastAsia="SimSun" w:hAnsi="Public Sans Light" w:cs="Times New Roman"/>
          <w:color w:val="auto"/>
          <w:sz w:val="22"/>
          <w:szCs w:val="22"/>
        </w:rPr>
        <w:t>Minister for Women</w:t>
      </w:r>
      <w:r w:rsidR="00AD0200">
        <w:rPr>
          <w:rFonts w:ascii="Public Sans Light" w:eastAsia="SimSun" w:hAnsi="Public Sans Light" w:cs="Times New Roman"/>
          <w:color w:val="auto"/>
          <w:sz w:val="22"/>
          <w:szCs w:val="22"/>
        </w:rPr>
        <w:t xml:space="preserve"> for approval</w:t>
      </w:r>
      <w:r w:rsidRPr="007527D6">
        <w:rPr>
          <w:rFonts w:ascii="Public Sans Light" w:eastAsia="SimSun" w:hAnsi="Public Sans Light" w:cs="Times New Roman"/>
          <w:color w:val="auto"/>
          <w:sz w:val="22"/>
          <w:szCs w:val="22"/>
        </w:rPr>
        <w:t xml:space="preserve">. </w:t>
      </w:r>
    </w:p>
    <w:p w14:paraId="748AD29D" w14:textId="5EABC284" w:rsidR="003D543F" w:rsidRPr="003D543F" w:rsidRDefault="003D543F" w:rsidP="003D543F">
      <w:pPr>
        <w:pStyle w:val="Heading2"/>
      </w:pPr>
      <w:bookmarkStart w:id="110" w:name="_Toc174351817"/>
      <w:bookmarkStart w:id="111" w:name="_Toc181360764"/>
      <w:r>
        <w:t xml:space="preserve">How will </w:t>
      </w:r>
      <w:r w:rsidR="00BF1B0E">
        <w:t>full grant</w:t>
      </w:r>
      <w:r>
        <w:t xml:space="preserve"> applicants be notified of the outcome of their application?</w:t>
      </w:r>
      <w:bookmarkEnd w:id="110"/>
      <w:bookmarkEnd w:id="111"/>
    </w:p>
    <w:p w14:paraId="05604710" w14:textId="73AE7828" w:rsidR="002037E2" w:rsidRDefault="002037E2" w:rsidP="002037E2">
      <w:pPr>
        <w:pStyle w:val="BodyText"/>
      </w:pPr>
      <w:bookmarkStart w:id="112" w:name="_Toc138860745"/>
      <w:bookmarkStart w:id="113" w:name="_Toc156918600"/>
      <w:r>
        <w:t xml:space="preserve">All applicants will be advised of their application outcome in writing through the SmartyGrants portal.  </w:t>
      </w:r>
    </w:p>
    <w:p w14:paraId="51C90AD2" w14:textId="1892EAA3" w:rsidR="00370242" w:rsidRPr="003D543F" w:rsidRDefault="00370242" w:rsidP="00370242">
      <w:pPr>
        <w:pStyle w:val="Heading2"/>
      </w:pPr>
      <w:bookmarkStart w:id="114" w:name="_Toc174351818"/>
      <w:bookmarkStart w:id="115" w:name="_Toc181360765"/>
      <w:bookmarkEnd w:id="112"/>
      <w:bookmarkEnd w:id="113"/>
      <w:r>
        <w:t xml:space="preserve">When will </w:t>
      </w:r>
      <w:r w:rsidR="00EA7288">
        <w:t>f</w:t>
      </w:r>
      <w:r>
        <w:t xml:space="preserve">ull </w:t>
      </w:r>
      <w:r w:rsidR="00EA7288">
        <w:t>g</w:t>
      </w:r>
      <w:r>
        <w:t>rant applicants be notified of the outcome of their application?</w:t>
      </w:r>
      <w:bookmarkEnd w:id="114"/>
      <w:bookmarkEnd w:id="115"/>
    </w:p>
    <w:p w14:paraId="5455309A" w14:textId="013F0070" w:rsidR="00D37B65" w:rsidRDefault="0098020E" w:rsidP="00D37B65">
      <w:pPr>
        <w:pStyle w:val="BodyText"/>
      </w:pPr>
      <w:r>
        <w:t>All f</w:t>
      </w:r>
      <w:r w:rsidR="001A13FD">
        <w:t>ull grant a</w:t>
      </w:r>
      <w:r w:rsidR="00D37B65">
        <w:t>pplicants will be advised of their application outcome in writing through the SmartyGrants portal</w:t>
      </w:r>
      <w:r w:rsidR="0081405A">
        <w:t xml:space="preserve"> prior to any </w:t>
      </w:r>
      <w:r w:rsidR="0015160A">
        <w:t>public announcement</w:t>
      </w:r>
      <w:r w:rsidR="00D37B65">
        <w:t>.</w:t>
      </w:r>
    </w:p>
    <w:p w14:paraId="63366892" w14:textId="77777777" w:rsidR="00D37B65" w:rsidRDefault="00D37B65" w:rsidP="00D37B65">
      <w:pPr>
        <w:pStyle w:val="BodyText"/>
      </w:pPr>
      <w:r>
        <w:t xml:space="preserve">Notification will also make clear how and when grants will be announced publicly. </w:t>
      </w:r>
    </w:p>
    <w:p w14:paraId="66EF54A4" w14:textId="5AB50B2E" w:rsidR="00370242" w:rsidRDefault="00370242" w:rsidP="00370242">
      <w:pPr>
        <w:pStyle w:val="Heading2"/>
      </w:pPr>
      <w:bookmarkStart w:id="116" w:name="_Toc174351819"/>
      <w:bookmarkStart w:id="117" w:name="_Toc181360766"/>
      <w:r>
        <w:t>What is the appeals process for this Grant Program?</w:t>
      </w:r>
      <w:bookmarkEnd w:id="116"/>
      <w:bookmarkEnd w:id="117"/>
    </w:p>
    <w:p w14:paraId="6154FEE5" w14:textId="15227BAD" w:rsidR="00435A60" w:rsidRDefault="00435A60" w:rsidP="00D37B65">
      <w:pPr>
        <w:pStyle w:val="BodyText"/>
      </w:pPr>
      <w:r>
        <w:lastRenderedPageBreak/>
        <w:t xml:space="preserve">There </w:t>
      </w:r>
      <w:proofErr w:type="gramStart"/>
      <w:r>
        <w:t>is</w:t>
      </w:r>
      <w:proofErr w:type="gramEnd"/>
      <w:r>
        <w:t xml:space="preserve"> no appeals process </w:t>
      </w:r>
      <w:r w:rsidR="00F71EF1">
        <w:t xml:space="preserve">available </w:t>
      </w:r>
      <w:r>
        <w:t xml:space="preserve">for this </w:t>
      </w:r>
      <w:r w:rsidR="00F71EF1">
        <w:t>Grant Program.</w:t>
      </w:r>
    </w:p>
    <w:p w14:paraId="70F02771" w14:textId="76E2134A" w:rsidR="00370242" w:rsidRDefault="00370242" w:rsidP="00370242">
      <w:pPr>
        <w:pStyle w:val="Heading2"/>
      </w:pPr>
      <w:bookmarkStart w:id="118" w:name="_Toc174351820"/>
      <w:bookmarkStart w:id="119" w:name="_Toc181360767"/>
      <w:r>
        <w:t>Will public announcements be made about the grants awarded prior to the recipient being advised?</w:t>
      </w:r>
      <w:bookmarkEnd w:id="118"/>
      <w:bookmarkEnd w:id="119"/>
    </w:p>
    <w:p w14:paraId="039FBB52" w14:textId="2422E6B8" w:rsidR="008546A4" w:rsidRDefault="00D37B65" w:rsidP="00E46B3C">
      <w:pPr>
        <w:pStyle w:val="BodyText"/>
        <w:rPr>
          <w:color w:val="002664" w:themeColor="accent1"/>
          <w:sz w:val="36"/>
        </w:rPr>
      </w:pPr>
      <w:r>
        <w:t xml:space="preserve">Announcements </w:t>
      </w:r>
      <w:r w:rsidR="003910AA">
        <w:t>will</w:t>
      </w:r>
      <w:r>
        <w:t xml:space="preserve"> not be made regarding grants awarded before the grantee has been informed. </w:t>
      </w:r>
      <w:bookmarkStart w:id="120" w:name="_Toc138860746"/>
    </w:p>
    <w:p w14:paraId="4C5424F2" w14:textId="354FD041" w:rsidR="00D37B65" w:rsidRDefault="00370242" w:rsidP="00D37B65">
      <w:pPr>
        <w:pStyle w:val="Heading2"/>
      </w:pPr>
      <w:bookmarkStart w:id="121" w:name="_Toc156918601"/>
      <w:bookmarkStart w:id="122" w:name="_Toc174351821"/>
      <w:bookmarkStart w:id="123" w:name="_Toc181360768"/>
      <w:r>
        <w:t xml:space="preserve">Will there be </w:t>
      </w:r>
      <w:r w:rsidR="00D37B65">
        <w:t xml:space="preserve">Feedback on </w:t>
      </w:r>
      <w:r>
        <w:t xml:space="preserve">EOI </w:t>
      </w:r>
      <w:r w:rsidR="00D37B65">
        <w:t>applications</w:t>
      </w:r>
      <w:bookmarkEnd w:id="120"/>
      <w:bookmarkEnd w:id="121"/>
      <w:r>
        <w:t>?</w:t>
      </w:r>
      <w:bookmarkEnd w:id="122"/>
      <w:bookmarkEnd w:id="123"/>
    </w:p>
    <w:p w14:paraId="4585A52D" w14:textId="753B7698" w:rsidR="00FE14AE" w:rsidRDefault="00D37B65" w:rsidP="00D37B65">
      <w:pPr>
        <w:pStyle w:val="BodyText"/>
      </w:pPr>
      <w:r>
        <w:t xml:space="preserve">Funding is limited and not all applications are successful. </w:t>
      </w:r>
      <w:r w:rsidR="000C07E3">
        <w:t xml:space="preserve">Feedback will not be provided for unsuccessful </w:t>
      </w:r>
      <w:r w:rsidR="00FE14AE">
        <w:t>E</w:t>
      </w:r>
      <w:r w:rsidR="00BF40DA">
        <w:t>OI</w:t>
      </w:r>
      <w:r w:rsidR="00FE14AE">
        <w:t>s.</w:t>
      </w:r>
    </w:p>
    <w:p w14:paraId="49CA46EE" w14:textId="7B029435" w:rsidR="00370242" w:rsidRDefault="00370242" w:rsidP="00370242">
      <w:pPr>
        <w:pStyle w:val="Heading2"/>
      </w:pPr>
      <w:bookmarkStart w:id="124" w:name="_Toc174351822"/>
      <w:bookmarkStart w:id="125" w:name="_Toc181360769"/>
      <w:r>
        <w:t>Will there be Feedback on Full Grant applications?</w:t>
      </w:r>
      <w:bookmarkEnd w:id="124"/>
      <w:bookmarkEnd w:id="125"/>
    </w:p>
    <w:p w14:paraId="2F8BE3EF" w14:textId="5036130C" w:rsidR="00D37B65" w:rsidRPr="008546A4" w:rsidRDefault="00D37B65" w:rsidP="00D37B65">
      <w:pPr>
        <w:pStyle w:val="BodyText"/>
        <w:rPr>
          <w:color w:val="FF0000"/>
        </w:rPr>
      </w:pPr>
      <w:r>
        <w:t xml:space="preserve">Unsuccessful </w:t>
      </w:r>
      <w:r w:rsidR="005F5F65">
        <w:t xml:space="preserve">full grant </w:t>
      </w:r>
      <w:r>
        <w:t xml:space="preserve">applicants can request tailored feedback on their application delivered by the Women NSW team. </w:t>
      </w:r>
      <w:r w:rsidRPr="003F321B">
        <w:rPr>
          <w:color w:val="auto"/>
        </w:rPr>
        <w:t xml:space="preserve">You will be provided with </w:t>
      </w:r>
      <w:r w:rsidR="12047464" w:rsidRPr="003F321B">
        <w:rPr>
          <w:color w:val="auto"/>
        </w:rPr>
        <w:t>the option</w:t>
      </w:r>
      <w:r w:rsidRPr="003F321B">
        <w:rPr>
          <w:color w:val="auto"/>
        </w:rPr>
        <w:t xml:space="preserve"> to </w:t>
      </w:r>
      <w:r w:rsidR="12047464" w:rsidRPr="003F321B">
        <w:rPr>
          <w:color w:val="auto"/>
        </w:rPr>
        <w:t xml:space="preserve">request </w:t>
      </w:r>
      <w:r w:rsidRPr="003F321B">
        <w:rPr>
          <w:color w:val="auto"/>
        </w:rPr>
        <w:t xml:space="preserve">feedback </w:t>
      </w:r>
      <w:r w:rsidR="00A50B20">
        <w:rPr>
          <w:color w:val="auto"/>
        </w:rPr>
        <w:t xml:space="preserve">for </w:t>
      </w:r>
      <w:r w:rsidRPr="003F321B">
        <w:rPr>
          <w:color w:val="auto"/>
        </w:rPr>
        <w:t xml:space="preserve">up </w:t>
      </w:r>
      <w:r w:rsidR="00A50B20">
        <w:rPr>
          <w:color w:val="auto"/>
        </w:rPr>
        <w:t xml:space="preserve">to </w:t>
      </w:r>
      <w:r w:rsidR="00A8659C">
        <w:rPr>
          <w:color w:val="auto"/>
        </w:rPr>
        <w:t>two</w:t>
      </w:r>
      <w:r w:rsidR="00B61565">
        <w:rPr>
          <w:color w:val="auto"/>
        </w:rPr>
        <w:t xml:space="preserve"> </w:t>
      </w:r>
      <w:r w:rsidR="00A50B20">
        <w:rPr>
          <w:color w:val="auto"/>
        </w:rPr>
        <w:t>month</w:t>
      </w:r>
      <w:r w:rsidR="00A8659C">
        <w:rPr>
          <w:color w:val="auto"/>
        </w:rPr>
        <w:t>s</w:t>
      </w:r>
      <w:r w:rsidR="00A50B20">
        <w:rPr>
          <w:color w:val="auto"/>
        </w:rPr>
        <w:t xml:space="preserve"> after </w:t>
      </w:r>
      <w:r w:rsidRPr="003F321B">
        <w:rPr>
          <w:color w:val="auto"/>
        </w:rPr>
        <w:t xml:space="preserve">your unsuccessful notification. </w:t>
      </w:r>
    </w:p>
    <w:p w14:paraId="3713A424" w14:textId="42FD7D07" w:rsidR="00E25F99" w:rsidRDefault="00370242" w:rsidP="00E25F99">
      <w:pPr>
        <w:pStyle w:val="Heading2"/>
      </w:pPr>
      <w:bookmarkStart w:id="126" w:name="_Toc156918602"/>
      <w:bookmarkStart w:id="127" w:name="_Toc174351823"/>
      <w:bookmarkStart w:id="128" w:name="_Toc181360770"/>
      <w:r>
        <w:t xml:space="preserve">When will </w:t>
      </w:r>
      <w:r w:rsidR="00743F8D">
        <w:t>information about grants awarded by published?</w:t>
      </w:r>
      <w:bookmarkEnd w:id="126"/>
      <w:bookmarkEnd w:id="127"/>
      <w:bookmarkEnd w:id="128"/>
    </w:p>
    <w:p w14:paraId="5DE781F4" w14:textId="5D2DBABF" w:rsidR="00ED3751" w:rsidRDefault="00ED3751" w:rsidP="00ED3751">
      <w:pPr>
        <w:pStyle w:val="BodyText"/>
      </w:pPr>
      <w:r>
        <w:t xml:space="preserve">The </w:t>
      </w:r>
      <w:r w:rsidR="00AD0200">
        <w:t xml:space="preserve">NSW </w:t>
      </w:r>
      <w:r>
        <w:t>Grants Administration Guide requires that certain information is published in relation to grants awarded no later than 45 calendar days after the grant agreement takes effect (see section 6.5 of the Guide</w:t>
      </w:r>
      <w:r w:rsidR="005F141F">
        <w:t>lines</w:t>
      </w:r>
      <w:r>
        <w:t xml:space="preserve"> and Appendix A to the Guide</w:t>
      </w:r>
      <w:r w:rsidR="005F141F">
        <w:t>lines of the RTWPP</w:t>
      </w:r>
      <w:r>
        <w:t xml:space="preserv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3ACA924B" w14:textId="77777777" w:rsidR="00ED3751" w:rsidRDefault="00ED3751" w:rsidP="00ED3751">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Default="00ED3751" w:rsidP="00ED3751">
      <w:pPr>
        <w:pStyle w:val="BodyText"/>
      </w:pPr>
      <w:r>
        <w:t xml:space="preserve">All records in relation to this decision will be managed in accordance with the requirements of the </w:t>
      </w:r>
      <w:r w:rsidRPr="001F36EF">
        <w:rPr>
          <w:i/>
          <w:iCs/>
        </w:rPr>
        <w:t>State Records Act 1998</w:t>
      </w:r>
      <w:r>
        <w:t xml:space="preserve"> (NSW).</w:t>
      </w:r>
    </w:p>
    <w:p w14:paraId="24EDA037" w14:textId="474A4CAC" w:rsidR="00E10FA0" w:rsidRPr="009F724E" w:rsidRDefault="00ED2E27" w:rsidP="009F724E">
      <w:pPr>
        <w:pStyle w:val="BodyText"/>
      </w:pPr>
      <w:r>
        <w:br w:type="page"/>
      </w:r>
      <w:bookmarkStart w:id="129" w:name="_Toc156918604"/>
    </w:p>
    <w:p w14:paraId="0911A707" w14:textId="419C5174" w:rsidR="00EF6B9D" w:rsidRDefault="00234070" w:rsidP="00234070">
      <w:pPr>
        <w:pStyle w:val="Heading1"/>
      </w:pPr>
      <w:bookmarkStart w:id="130" w:name="_Toc174351824"/>
      <w:bookmarkStart w:id="131" w:name="_Toc181360771"/>
      <w:r>
        <w:lastRenderedPageBreak/>
        <w:t>Successful grant applications</w:t>
      </w:r>
      <w:bookmarkEnd w:id="129"/>
      <w:bookmarkEnd w:id="130"/>
      <w:bookmarkEnd w:id="131"/>
    </w:p>
    <w:p w14:paraId="1BF67C71" w14:textId="2F6D99F4" w:rsidR="002C1C74" w:rsidRPr="002C1C74" w:rsidRDefault="002C1C74" w:rsidP="00C9256A">
      <w:pPr>
        <w:pStyle w:val="Heading2"/>
      </w:pPr>
      <w:bookmarkStart w:id="132" w:name="_Toc174351825"/>
      <w:bookmarkStart w:id="133" w:name="_Toc181360772"/>
      <w:r>
        <w:t xml:space="preserve">What happens </w:t>
      </w:r>
      <w:r w:rsidR="00C9256A">
        <w:t>if I am successful?</w:t>
      </w:r>
      <w:bookmarkEnd w:id="132"/>
      <w:bookmarkEnd w:id="133"/>
    </w:p>
    <w:p w14:paraId="226AFCF6" w14:textId="560D0EFE" w:rsidR="00C301C3" w:rsidRDefault="00C301C3" w:rsidP="00C301C3">
      <w:pPr>
        <w:pStyle w:val="BodyText"/>
      </w:pPr>
      <w:r>
        <w:t xml:space="preserve">Grant recipients are required to enter into a funding agreement with </w:t>
      </w:r>
      <w:r w:rsidR="00D638A0">
        <w:t>The Cabinet Office</w:t>
      </w:r>
      <w:r>
        <w:t xml:space="preserve">. Organisations funded by </w:t>
      </w:r>
      <w:r w:rsidR="00D638A0">
        <w:t>The Cabinet Office</w:t>
      </w:r>
      <w:r>
        <w:t xml:space="preserve"> must operate in accordance with their funding agreement and with legislation, policies, and guidelines relevant to their project funding.</w:t>
      </w:r>
    </w:p>
    <w:p w14:paraId="5026E56F" w14:textId="1EF0AC9C" w:rsidR="00C9256A" w:rsidRDefault="00C9256A" w:rsidP="00015796">
      <w:pPr>
        <w:pStyle w:val="Heading2"/>
      </w:pPr>
      <w:bookmarkStart w:id="134" w:name="_Toc174351826"/>
      <w:bookmarkStart w:id="135" w:name="_Toc181360773"/>
      <w:r>
        <w:t xml:space="preserve">When </w:t>
      </w:r>
      <w:r w:rsidR="00015796">
        <w:t>must the Funding Agreement be signed?</w:t>
      </w:r>
      <w:bookmarkEnd w:id="134"/>
      <w:bookmarkEnd w:id="135"/>
    </w:p>
    <w:p w14:paraId="236018B6" w14:textId="77777777" w:rsidR="00015796" w:rsidRDefault="00C301C3" w:rsidP="00C301C3">
      <w:pPr>
        <w:pStyle w:val="BodyText"/>
      </w:pPr>
      <w:r>
        <w:t xml:space="preserve">Successful grantees are required to sign and return their funding agreement within two weeks of receipt.  </w:t>
      </w:r>
    </w:p>
    <w:p w14:paraId="0B4D9D6A" w14:textId="20333E57" w:rsidR="00015796" w:rsidRDefault="00015796" w:rsidP="00015796">
      <w:pPr>
        <w:pStyle w:val="Heading2"/>
      </w:pPr>
      <w:bookmarkStart w:id="136" w:name="_Toc174351827"/>
      <w:bookmarkStart w:id="137" w:name="_Toc181360774"/>
      <w:r>
        <w:t>Who can sign the Funding Agreement?</w:t>
      </w:r>
      <w:bookmarkEnd w:id="136"/>
      <w:bookmarkEnd w:id="137"/>
    </w:p>
    <w:p w14:paraId="7D771DE3" w14:textId="38A0C90C" w:rsidR="00C301C3" w:rsidRDefault="00AD0200" w:rsidP="00C301C3">
      <w:pPr>
        <w:pStyle w:val="BodyText"/>
      </w:pPr>
      <w:r>
        <w:t>F</w:t>
      </w:r>
      <w:r w:rsidR="00C301C3">
        <w:t>unding agreements can only be signed by authorised officers of your organisation.  An authorised officer may be a member of the executive/committee as deemed under the Articles of Association or Constitution for a not-for-profit organisation.</w:t>
      </w:r>
    </w:p>
    <w:p w14:paraId="5DC29A54" w14:textId="2B31AF38" w:rsidR="00C301C3" w:rsidRDefault="00AD0200" w:rsidP="00C301C3">
      <w:pPr>
        <w:pStyle w:val="BodyText"/>
      </w:pPr>
      <w:r>
        <w:t>All</w:t>
      </w:r>
      <w:r w:rsidR="00C301C3">
        <w:t xml:space="preserve"> applicants must provide the contact details (email address, phone number, name, and position) of the relevant authorised signatories, or their delegates, in the application form.</w:t>
      </w:r>
      <w:r w:rsidR="00891110">
        <w:t xml:space="preserve">  </w:t>
      </w:r>
    </w:p>
    <w:p w14:paraId="2D59DE52" w14:textId="5FD42E58" w:rsidR="002C7710" w:rsidRDefault="002C7710" w:rsidP="002C7710">
      <w:pPr>
        <w:pStyle w:val="Heading2"/>
      </w:pPr>
      <w:bookmarkStart w:id="138" w:name="_Toc174351828"/>
      <w:bookmarkStart w:id="139" w:name="_Toc181360775"/>
      <w:r>
        <w:t>What documentation is required for the Funding Agreement?</w:t>
      </w:r>
      <w:bookmarkEnd w:id="138"/>
      <w:bookmarkEnd w:id="139"/>
    </w:p>
    <w:p w14:paraId="638BD958" w14:textId="0439C81C" w:rsidR="00F052E5" w:rsidRDefault="00F052E5" w:rsidP="00C301C3">
      <w:pPr>
        <w:pStyle w:val="BodyText"/>
      </w:pPr>
      <w:r w:rsidRPr="00F052E5">
        <w:t>Incorporated Associations</w:t>
      </w:r>
      <w:r>
        <w:t xml:space="preserve"> will be required to provide a copy of the </w:t>
      </w:r>
      <w:r w:rsidR="00F74FA4" w:rsidRPr="00F74FA4">
        <w:t>resolution or delegation confirming that the signatories have the authority to execute a Deed or Contract on behalf of the Association.</w:t>
      </w:r>
    </w:p>
    <w:p w14:paraId="043C43F5" w14:textId="5500351C" w:rsidR="00FA6197" w:rsidRDefault="000B08F4" w:rsidP="00C301C3">
      <w:pPr>
        <w:pStyle w:val="BodyText"/>
      </w:pPr>
      <w:r w:rsidRPr="000B08F4">
        <w:t xml:space="preserve">Australian Public Companies will be required </w:t>
      </w:r>
      <w:r w:rsidR="00FA6197" w:rsidRPr="000B08F4">
        <w:t>to provide evidence confirming your corporate legal structure by way of a paid ASIC extract.  ASIC Company Extracts can be purchased online using a credit card on the ASIC website at a cost of $10.</w:t>
      </w:r>
    </w:p>
    <w:p w14:paraId="0DA774F1" w14:textId="77777777" w:rsidR="00C301C3" w:rsidRDefault="00C301C3" w:rsidP="00C301C3">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6C3DEEA8" w14:textId="77777777" w:rsidR="00C301C3" w:rsidRDefault="00C301C3" w:rsidP="00C301C3">
      <w:pPr>
        <w:pStyle w:val="BodyText"/>
      </w:pPr>
      <w:r>
        <w:t xml:space="preserve">Important terms and conditions associated with the funding are attached to the funding agreement. </w:t>
      </w:r>
    </w:p>
    <w:p w14:paraId="4A4285EE" w14:textId="66544FE4" w:rsidR="00B15B70" w:rsidRDefault="00B15B70" w:rsidP="00B15B70">
      <w:pPr>
        <w:pStyle w:val="Heading2"/>
      </w:pPr>
      <w:bookmarkStart w:id="140" w:name="_Toc174351829"/>
      <w:bookmarkStart w:id="141" w:name="_Toc181360776"/>
      <w:r>
        <w:t>When and how will the grant funds be paid?</w:t>
      </w:r>
      <w:bookmarkEnd w:id="140"/>
      <w:bookmarkEnd w:id="141"/>
    </w:p>
    <w:p w14:paraId="1EF98A36" w14:textId="77777777" w:rsidR="00C301C3" w:rsidRDefault="00C301C3" w:rsidP="00C301C3">
      <w:pPr>
        <w:pStyle w:val="BodyText"/>
      </w:pPr>
      <w:r>
        <w:t>As part of the funding agreement an invoice template is provided. Once the funding agreement has been executed by all relevant parties and the correct invoice received, the grant funds will be paid to the nominated bank account and a copy of the executed document will be emailed.</w:t>
      </w:r>
    </w:p>
    <w:p w14:paraId="023B9BD3" w14:textId="0086CA16" w:rsidR="00CE639C" w:rsidRDefault="004220B7" w:rsidP="004220B7">
      <w:pPr>
        <w:pStyle w:val="Heading2"/>
      </w:pPr>
      <w:bookmarkStart w:id="142" w:name="_Toc174351830"/>
      <w:bookmarkStart w:id="143" w:name="_Toc181360777"/>
      <w:r>
        <w:t>Can I announce publicly that I was successful?</w:t>
      </w:r>
      <w:bookmarkEnd w:id="142"/>
      <w:bookmarkEnd w:id="143"/>
    </w:p>
    <w:p w14:paraId="6637F1BD" w14:textId="77777777" w:rsidR="00C301C3" w:rsidRPr="004220B7" w:rsidRDefault="00C301C3" w:rsidP="00C301C3">
      <w:pPr>
        <w:pStyle w:val="BodyText"/>
      </w:pPr>
      <w:r w:rsidRPr="004220B7">
        <w:t xml:space="preserve">Grant recipients should not make public announcements about their project without prior approval from Women NSW. Once you have been notified that the grant is no longer under embargo, you can communicate the grant. </w:t>
      </w:r>
    </w:p>
    <w:p w14:paraId="609E87EA" w14:textId="4DF9B7C2" w:rsidR="00CD06FD" w:rsidRPr="00787D94" w:rsidRDefault="00603AAD" w:rsidP="00956E7E">
      <w:pPr>
        <w:pStyle w:val="Heading2"/>
        <w:numPr>
          <w:ilvl w:val="1"/>
          <w:numId w:val="6"/>
        </w:numPr>
        <w:tabs>
          <w:tab w:val="num" w:pos="907"/>
        </w:tabs>
        <w:ind w:left="907"/>
      </w:pPr>
      <w:bookmarkStart w:id="144" w:name="_Toc174351831"/>
      <w:bookmarkStart w:id="145" w:name="_Toc181360778"/>
      <w:bookmarkStart w:id="146" w:name="_Toc156918605"/>
      <w:r w:rsidRPr="00787D94">
        <w:lastRenderedPageBreak/>
        <w:t xml:space="preserve">What if I want to change </w:t>
      </w:r>
      <w:r w:rsidR="009F4B4E">
        <w:t xml:space="preserve">the date, location or </w:t>
      </w:r>
      <w:r w:rsidR="00CD06FD" w:rsidRPr="00787D94">
        <w:t xml:space="preserve">something </w:t>
      </w:r>
      <w:r w:rsidR="009F4B4E">
        <w:t xml:space="preserve">else </w:t>
      </w:r>
      <w:r w:rsidR="00CD06FD" w:rsidRPr="00787D94">
        <w:t xml:space="preserve">about my </w:t>
      </w:r>
      <w:r w:rsidR="00B859DA">
        <w:t>project</w:t>
      </w:r>
      <w:r w:rsidR="00CD06FD" w:rsidRPr="00787D94">
        <w:t>?</w:t>
      </w:r>
      <w:bookmarkEnd w:id="144"/>
      <w:bookmarkEnd w:id="145"/>
      <w:r w:rsidR="00CD06FD" w:rsidRPr="00787D94">
        <w:t xml:space="preserve"> </w:t>
      </w:r>
      <w:bookmarkEnd w:id="146"/>
    </w:p>
    <w:p w14:paraId="31FA07EE" w14:textId="04B6E9EB" w:rsidR="00787D94" w:rsidRDefault="00B66737" w:rsidP="00CD06FD">
      <w:pPr>
        <w:pStyle w:val="BodyText"/>
        <w:rPr>
          <w:rStyle w:val="BodyTextChar"/>
        </w:rPr>
      </w:pPr>
      <w:r>
        <w:t>Any variations to the proposal for which a grant has been awarded, including project scope or activities, location or timeframes outlined in the application form and grant program guidelines, must be submitted in writing for approval from Women NSW.</w:t>
      </w:r>
      <w:r w:rsidR="006364E3">
        <w:t xml:space="preserve"> Approved variations may require amendment to the funding agreement, if the agreement has already been executed.</w:t>
      </w:r>
    </w:p>
    <w:p w14:paraId="3D51E891" w14:textId="5CF30781" w:rsidR="00787D94" w:rsidRPr="005535FB" w:rsidRDefault="00787D94" w:rsidP="005535FB">
      <w:pPr>
        <w:pStyle w:val="Heading2"/>
        <w:rPr>
          <w:rStyle w:val="BodyTextChar"/>
          <w:color w:val="002664" w:themeColor="accent1"/>
        </w:rPr>
      </w:pPr>
      <w:bookmarkStart w:id="147" w:name="_Toc174351832"/>
      <w:bookmarkStart w:id="148" w:name="_Toc181360779"/>
      <w:r w:rsidRPr="005535FB">
        <w:rPr>
          <w:rStyle w:val="BodyTextChar"/>
          <w:color w:val="002664" w:themeColor="accent1"/>
        </w:rPr>
        <w:t xml:space="preserve">What happens if I don’t tell Women NSW that I have changed </w:t>
      </w:r>
      <w:r w:rsidR="005535FB" w:rsidRPr="005535FB">
        <w:rPr>
          <w:rStyle w:val="BodyTextChar"/>
          <w:color w:val="002664" w:themeColor="accent1"/>
        </w:rPr>
        <w:t xml:space="preserve">something about my </w:t>
      </w:r>
      <w:r w:rsidR="004E7A27">
        <w:rPr>
          <w:rStyle w:val="BodyTextChar"/>
          <w:color w:val="002664" w:themeColor="accent1"/>
        </w:rPr>
        <w:t>projects</w:t>
      </w:r>
      <w:r w:rsidR="005535FB" w:rsidRPr="005535FB">
        <w:rPr>
          <w:rStyle w:val="BodyTextChar"/>
          <w:color w:val="002664" w:themeColor="accent1"/>
        </w:rPr>
        <w:t>?</w:t>
      </w:r>
      <w:bookmarkEnd w:id="147"/>
      <w:bookmarkEnd w:id="148"/>
    </w:p>
    <w:p w14:paraId="73BE11F0" w14:textId="7B8DB34E" w:rsidR="00C301C3" w:rsidRDefault="00C301C3" w:rsidP="00CD06FD">
      <w:pPr>
        <w:pStyle w:val="BodyText"/>
        <w:rPr>
          <w:rStyle w:val="BodyTextChar"/>
        </w:rPr>
      </w:pPr>
      <w:r w:rsidRPr="00CD06FD">
        <w:rPr>
          <w:rStyle w:val="BodyTextChar"/>
        </w:rPr>
        <w:t xml:space="preserve">Failure to </w:t>
      </w:r>
      <w:r w:rsidR="00214BAA">
        <w:rPr>
          <w:rStyle w:val="BodyTextChar"/>
        </w:rPr>
        <w:t xml:space="preserve">request a variation to the funding agreement in writing </w:t>
      </w:r>
      <w:r w:rsidRPr="00CD06FD">
        <w:rPr>
          <w:rStyle w:val="BodyTextChar"/>
        </w:rPr>
        <w:t>so may result in the withdrawal of the grant offer</w:t>
      </w:r>
      <w:r w:rsidR="000E38A7">
        <w:rPr>
          <w:rStyle w:val="BodyTextChar"/>
        </w:rPr>
        <w:t xml:space="preserve"> or termination of the funding agreement. </w:t>
      </w:r>
    </w:p>
    <w:p w14:paraId="27F7B088" w14:textId="77777777" w:rsidR="00FC6531" w:rsidRDefault="00FC6531" w:rsidP="00FC6531">
      <w:pPr>
        <w:pStyle w:val="Heading2"/>
        <w:numPr>
          <w:ilvl w:val="1"/>
          <w:numId w:val="6"/>
        </w:numPr>
        <w:tabs>
          <w:tab w:val="num" w:pos="907"/>
        </w:tabs>
        <w:ind w:left="907"/>
      </w:pPr>
      <w:bookmarkStart w:id="149" w:name="_Toc181360780"/>
      <w:r>
        <w:t>Unspent funds</w:t>
      </w:r>
      <w:bookmarkEnd w:id="149"/>
    </w:p>
    <w:p w14:paraId="0DE82495" w14:textId="77777777" w:rsidR="00BD6EC7" w:rsidRDefault="00BD6EC7" w:rsidP="00BD6EC7">
      <w:pPr>
        <w:pStyle w:val="BodyText"/>
      </w:pPr>
      <w:r>
        <w:t xml:space="preserve">Organisations must not use the money provided for the project, nor any interest earned on the money, for any other purpose beyond what is specified in the approved submitted application. </w:t>
      </w:r>
    </w:p>
    <w:p w14:paraId="329F6523" w14:textId="1DD01384" w:rsidR="00FC6531" w:rsidRPr="00CD06FD" w:rsidRDefault="00BD6EC7" w:rsidP="00BD6EC7">
      <w:pPr>
        <w:pStyle w:val="BodyText"/>
        <w:rPr>
          <w:highlight w:val="yellow"/>
        </w:rPr>
      </w:pPr>
      <w:r>
        <w:t xml:space="preserve">Organisations must not carry over funds provided for the approved project, to other programs, events, or organisational operating budgets. All grant monies are required to be spent on the approved </w:t>
      </w:r>
      <w:proofErr w:type="gramStart"/>
      <w:r>
        <w:t>project</w:t>
      </w:r>
      <w:proofErr w:type="gramEnd"/>
      <w:r>
        <w:t xml:space="preserve"> or the funds must be returned.  </w:t>
      </w:r>
    </w:p>
    <w:p w14:paraId="546B966F" w14:textId="63277EEE" w:rsidR="00614944" w:rsidRDefault="00BD6EC7" w:rsidP="00956E7E">
      <w:pPr>
        <w:pStyle w:val="Heading2"/>
        <w:numPr>
          <w:ilvl w:val="1"/>
          <w:numId w:val="6"/>
        </w:numPr>
        <w:tabs>
          <w:tab w:val="num" w:pos="907"/>
        </w:tabs>
        <w:ind w:left="907"/>
      </w:pPr>
      <w:bookmarkStart w:id="150" w:name="_Toc181360781"/>
      <w:bookmarkStart w:id="151" w:name="_Toc156918606"/>
      <w:bookmarkStart w:id="152" w:name="_Toc174351833"/>
      <w:r>
        <w:t>Advertising and promotion</w:t>
      </w:r>
      <w:bookmarkEnd w:id="150"/>
    </w:p>
    <w:bookmarkEnd w:id="151"/>
    <w:bookmarkEnd w:id="152"/>
    <w:p w14:paraId="07275DE3" w14:textId="77777777" w:rsidR="00D4185E" w:rsidRDefault="00D4185E" w:rsidP="00D4185E">
      <w:pPr>
        <w:pStyle w:val="BodyText"/>
      </w:pPr>
      <w:r>
        <w:t xml:space="preserve">Successful grant recipients are responsible for the promotion and advertising of their project. </w:t>
      </w:r>
    </w:p>
    <w:p w14:paraId="0C4986CA" w14:textId="77777777" w:rsidR="00D4185E" w:rsidRDefault="00D4185E" w:rsidP="00D4185E">
      <w:pPr>
        <w:pStyle w:val="BodyText"/>
      </w:pPr>
      <w:r>
        <w:t>Grant recipients must use the official NSW Government branding on all promotional and advertising materials relating to their grant-funded activities.</w:t>
      </w:r>
    </w:p>
    <w:p w14:paraId="7BC4A522" w14:textId="77777777" w:rsidR="00D4185E" w:rsidRDefault="00D4185E" w:rsidP="00D4185E">
      <w:pPr>
        <w:pStyle w:val="BodyText"/>
      </w:pPr>
      <w:r>
        <w:t>Grant recipients agree to information about the project being used for evaluation, promotional and media purposes. Should your application be successful, The Cabinet Office (Women NSW) may need to provide certain information to the media and Members of Parliament for promotional activities.</w:t>
      </w:r>
    </w:p>
    <w:p w14:paraId="41FFFA92" w14:textId="77777777" w:rsidR="00D4185E" w:rsidRDefault="00D4185E" w:rsidP="00D4185E">
      <w:pPr>
        <w:pStyle w:val="BodyText"/>
      </w:pPr>
      <w:r>
        <w:t>Grant recipients agree to obtain consent from participants for still and moving images of participants captured by project staff and provided to The Cabinet Office. Appropriate consent documentation will be provided to successful grant recipients.</w:t>
      </w:r>
    </w:p>
    <w:p w14:paraId="143C7833" w14:textId="77777777" w:rsidR="00D4185E" w:rsidRDefault="00D4185E" w:rsidP="00D4185E">
      <w:pPr>
        <w:pStyle w:val="BodyText"/>
      </w:pPr>
      <w:r>
        <w:t>Grant recipients acknowledge that the information provided in the application, and any images of the project provided to The Cabinet Office, may be used in media and promotional activities such as publishing case studies, social media, and website content, and/or media releases.</w:t>
      </w:r>
    </w:p>
    <w:p w14:paraId="6EDC091A" w14:textId="77777777" w:rsidR="00D4185E" w:rsidRDefault="00D4185E" w:rsidP="00D4185E">
      <w:pPr>
        <w:pStyle w:val="BodyText"/>
      </w:pPr>
      <w:r>
        <w:t>Successful applicants are required to acknowledge the financial support by the NSW Government.</w:t>
      </w:r>
    </w:p>
    <w:p w14:paraId="0A561CB7" w14:textId="77777777" w:rsidR="00D4185E" w:rsidRDefault="00D4185E" w:rsidP="00D4185E">
      <w:pPr>
        <w:pStyle w:val="BodyText"/>
      </w:pPr>
      <w:r>
        <w:t>The Cabinet Office may also publish overarching information about grants awarded including the name of the grant, a description of the grant, the number of grant recipients, the total value of the grant opportunity and the decision-maker.</w:t>
      </w:r>
    </w:p>
    <w:p w14:paraId="6EA26739" w14:textId="77777777" w:rsidR="002B291D" w:rsidRDefault="002B291D" w:rsidP="002B291D">
      <w:pPr>
        <w:pStyle w:val="Heading2"/>
        <w:numPr>
          <w:ilvl w:val="1"/>
          <w:numId w:val="6"/>
        </w:numPr>
        <w:tabs>
          <w:tab w:val="num" w:pos="907"/>
        </w:tabs>
        <w:ind w:left="907"/>
      </w:pPr>
      <w:bookmarkStart w:id="153" w:name="_Toc138860753"/>
      <w:bookmarkStart w:id="154" w:name="_Toc156918608"/>
      <w:bookmarkStart w:id="155" w:name="_Toc174351835"/>
      <w:bookmarkStart w:id="156" w:name="_Toc181360782"/>
      <w:r>
        <w:t>Reporting and acquittal requirements</w:t>
      </w:r>
      <w:bookmarkEnd w:id="153"/>
      <w:bookmarkEnd w:id="154"/>
      <w:bookmarkEnd w:id="155"/>
      <w:bookmarkEnd w:id="156"/>
    </w:p>
    <w:p w14:paraId="01AC876C" w14:textId="660FEFF6" w:rsidR="00D4185E" w:rsidRDefault="00217719" w:rsidP="00D4185E">
      <w:pPr>
        <w:pStyle w:val="BodyText"/>
      </w:pPr>
      <w:r>
        <w:t>A Project and Evaluation Plan will be is the first deliverable to be submitted within two months of signing the Fun</w:t>
      </w:r>
      <w:r w:rsidR="000062D7">
        <w:t>d</w:t>
      </w:r>
      <w:r>
        <w:t>ing Agreement is</w:t>
      </w:r>
      <w:r w:rsidR="000062D7">
        <w:t xml:space="preserve"> the first deliverable</w:t>
      </w:r>
      <w:r>
        <w:t xml:space="preserve">. </w:t>
      </w:r>
      <w:r w:rsidR="00D4185E">
        <w:t xml:space="preserve">A quarterly written report on progress, including progress against RTWPP Key Project Indicators, will be required, to support the monitoring of project delivery. </w:t>
      </w:r>
    </w:p>
    <w:p w14:paraId="52D3E505" w14:textId="77777777" w:rsidR="00D4185E" w:rsidRDefault="00D4185E" w:rsidP="00D4185E">
      <w:pPr>
        <w:pStyle w:val="BodyText"/>
      </w:pPr>
      <w:r>
        <w:lastRenderedPageBreak/>
        <w:t xml:space="preserve">All reporting will be submitted online through SmartyGrants by the dates specified in the funding agreement. </w:t>
      </w:r>
    </w:p>
    <w:p w14:paraId="2605BFCC" w14:textId="77777777" w:rsidR="00D4185E" w:rsidRDefault="00D4185E" w:rsidP="00D4185E">
      <w:pPr>
        <w:pStyle w:val="BodyText"/>
      </w:pPr>
      <w:r w:rsidRPr="0064457E">
        <w:t>All projects must be delivered, and funds must be expended</w:t>
      </w:r>
      <w:r>
        <w:t>,</w:t>
      </w:r>
      <w:r w:rsidRPr="0064457E">
        <w:t xml:space="preserve"> by 30 June 2027. Grant recipients must provide Women NSW with a Final Completion Report and Acquittal Statement; Women NSW will send you the form prior to the required date for you to complete and submit it online through SmartyGrants by the date specified in their funding agreement. If an acquittal is not received by the due date, Women NSW may deem the project activities not to have taken place and may request that any funding that has been provided is repaid within 28 days.</w:t>
      </w:r>
    </w:p>
    <w:p w14:paraId="459BAA75" w14:textId="77777777" w:rsidR="00D4185E" w:rsidRDefault="00D4185E" w:rsidP="00D4185E">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1A0149F4" w14:textId="77777777" w:rsidR="005123F1" w:rsidRPr="00D6044E" w:rsidRDefault="005123F1" w:rsidP="005123F1">
      <w:pPr>
        <w:numPr>
          <w:ilvl w:val="1"/>
          <w:numId w:val="6"/>
        </w:numPr>
        <w:pBdr>
          <w:top w:val="single" w:sz="4" w:space="8" w:color="002664" w:themeColor="accent1"/>
        </w:pBdr>
        <w:tabs>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Insurance</w:t>
      </w:r>
    </w:p>
    <w:p w14:paraId="634CFFE9" w14:textId="77777777" w:rsidR="00D4185E" w:rsidRPr="00D6044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1C028BC0" w14:textId="77777777" w:rsidR="00D4185E" w:rsidRPr="00D6044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If your organisation is not covered, you will need to approach another organisation to sponsor your application so that your event will be covered under their Public Liability Insurance (such as your local council).</w:t>
      </w:r>
    </w:p>
    <w:p w14:paraId="28B81320" w14:textId="77777777" w:rsidR="00D4185E" w:rsidRPr="00D6044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38C28C51" w14:textId="77777777" w:rsidR="00D4185E" w:rsidRDefault="00D4185E" w:rsidP="00D4185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In all sponsored grant applications, Women NSW</w:t>
      </w:r>
      <w:r>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p>
    <w:p w14:paraId="7C164A7B" w14:textId="77777777" w:rsidR="003D7ACF" w:rsidRDefault="003D7ACF" w:rsidP="003D7ACF">
      <w:pPr>
        <w:pStyle w:val="Heading1"/>
      </w:pPr>
      <w:bookmarkStart w:id="157" w:name="_Toc156918610"/>
      <w:bookmarkStart w:id="158" w:name="_Toc174351836"/>
      <w:bookmarkStart w:id="159" w:name="_Toc181360783"/>
      <w:r>
        <w:t>Additional information and resources</w:t>
      </w:r>
      <w:bookmarkEnd w:id="157"/>
      <w:bookmarkEnd w:id="158"/>
      <w:bookmarkEnd w:id="159"/>
    </w:p>
    <w:p w14:paraId="7E345108" w14:textId="77777777" w:rsidR="003D7ACF" w:rsidRDefault="003D7ACF" w:rsidP="003D7ACF">
      <w:pPr>
        <w:pStyle w:val="Heading2"/>
      </w:pPr>
      <w:bookmarkStart w:id="160" w:name="_Toc174351837"/>
      <w:bookmarkStart w:id="161" w:name="_Toc181360784"/>
      <w:r>
        <w:t>Disclaimer</w:t>
      </w:r>
      <w:bookmarkEnd w:id="160"/>
      <w:bookmarkEnd w:id="161"/>
    </w:p>
    <w:p w14:paraId="7953ADA4" w14:textId="77777777" w:rsidR="00C01DF9" w:rsidRDefault="00C01DF9" w:rsidP="00C01DF9">
      <w:pPr>
        <w:pStyle w:val="BodyText"/>
      </w:pPr>
      <w:r>
        <w:t xml:space="preserve">Submission of an application </w:t>
      </w:r>
      <w:r w:rsidRPr="00D6044E">
        <w:rPr>
          <w:b/>
          <w:bCs/>
        </w:rPr>
        <w:t>does not</w:t>
      </w:r>
      <w:r>
        <w:t xml:space="preserve"> guarantee funding. Previously successful applicants are not guaranteed funding.</w:t>
      </w:r>
    </w:p>
    <w:p w14:paraId="1A396D88" w14:textId="77777777" w:rsidR="00C01DF9" w:rsidRDefault="00C01DF9" w:rsidP="00C01DF9">
      <w:pPr>
        <w:pStyle w:val="BodyText"/>
      </w:pPr>
      <w:r>
        <w:t>Women NSW accepts no responsibility for the event, irrespective of the funding provided by the agency to support the project, and irrespective of its listing on the NSW Women’s website or other Women NSW publications.</w:t>
      </w:r>
    </w:p>
    <w:p w14:paraId="282BC51D" w14:textId="77777777" w:rsidR="00C01DF9" w:rsidRDefault="00C01DF9" w:rsidP="00C01DF9">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3235A0AF" w14:textId="77777777" w:rsidR="00C01DF9" w:rsidRDefault="00C01DF9" w:rsidP="00C01DF9">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5EE3D3EA" w14:textId="77777777" w:rsidR="002A4FFD" w:rsidRDefault="002A4FFD" w:rsidP="002A4FFD">
      <w:pPr>
        <w:pStyle w:val="Heading2"/>
      </w:pPr>
      <w:bookmarkStart w:id="162" w:name="_Toc174351838"/>
      <w:bookmarkStart w:id="163" w:name="_Toc181360785"/>
      <w:r>
        <w:t>Complaint handling</w:t>
      </w:r>
      <w:bookmarkEnd w:id="162"/>
      <w:bookmarkEnd w:id="163"/>
    </w:p>
    <w:p w14:paraId="268F4FE0" w14:textId="77777777" w:rsidR="00C01DF9" w:rsidRDefault="00C01DF9" w:rsidP="00C01DF9">
      <w:pPr>
        <w:pStyle w:val="BodyText"/>
      </w:pPr>
      <w:r>
        <w:t xml:space="preserve">Any concerns about the grant should be submitted in writing to </w:t>
      </w:r>
      <w:hyperlink r:id="rId25" w:history="1">
        <w:r>
          <w:rPr>
            <w:rStyle w:val="Hyperlink"/>
          </w:rPr>
          <w:t>T</w:t>
        </w:r>
        <w:r w:rsidRPr="00066746">
          <w:rPr>
            <w:rStyle w:val="Hyperlink"/>
          </w:rPr>
          <w:t xml:space="preserve">he </w:t>
        </w:r>
        <w:r>
          <w:rPr>
            <w:rStyle w:val="Hyperlink"/>
          </w:rPr>
          <w:t>Cabinet</w:t>
        </w:r>
      </w:hyperlink>
      <w:r>
        <w:rPr>
          <w:rStyle w:val="Hyperlink"/>
        </w:rPr>
        <w:t xml:space="preserve"> Office</w:t>
      </w:r>
      <w:r>
        <w:t>.</w:t>
      </w:r>
    </w:p>
    <w:p w14:paraId="62F7FE98" w14:textId="77777777" w:rsidR="00C01DF9" w:rsidRDefault="00C01DF9" w:rsidP="00C01DF9">
      <w:pPr>
        <w:pStyle w:val="BodyText"/>
      </w:pPr>
      <w:r>
        <w:t xml:space="preserve">The Cabinet Office is committed to responding to external complaints fairly, efficiently, and effectively.  Concerns and complaints procedures follow the processes set out in the Cabinet Office external complaints handling policy available at </w:t>
      </w:r>
      <w:hyperlink r:id="rId26" w:history="1">
        <w:r w:rsidRPr="00066746">
          <w:rPr>
            <w:rStyle w:val="Hyperlink"/>
          </w:rPr>
          <w:t>Complaints policy</w:t>
        </w:r>
      </w:hyperlink>
      <w:r w:rsidRPr="00066746">
        <w:rPr>
          <w:rStyle w:val="Hyperlink"/>
        </w:rPr>
        <w:t>.</w:t>
      </w:r>
    </w:p>
    <w:p w14:paraId="097A6C67" w14:textId="77777777" w:rsidR="00951BB2" w:rsidRDefault="00951BB2" w:rsidP="00951BB2">
      <w:pPr>
        <w:pStyle w:val="Heading2"/>
      </w:pPr>
      <w:bookmarkStart w:id="164" w:name="_Toc156918613"/>
      <w:bookmarkStart w:id="165" w:name="_Toc174351839"/>
      <w:bookmarkStart w:id="166" w:name="_Toc181360786"/>
      <w:r>
        <w:t>Access to information</w:t>
      </w:r>
      <w:bookmarkEnd w:id="164"/>
      <w:bookmarkEnd w:id="165"/>
      <w:bookmarkEnd w:id="166"/>
    </w:p>
    <w:p w14:paraId="0EE95333" w14:textId="0B97846A" w:rsidR="00C01DF9" w:rsidRDefault="00C01DF9" w:rsidP="00C01DF9">
      <w:pPr>
        <w:pStyle w:val="BodyText"/>
      </w:pPr>
      <w:r>
        <w:lastRenderedPageBreak/>
        <w:t xml:space="preserve">The NSW Grants Administration Guide requires that certain information is published in relation to grants awarded no later than 45 calendar days after the grant agreement takes effect (see section 6.5 of the RTWPP Guidelines and Appendix A to the RTWPP Guidelines).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2829951C" w14:textId="77777777" w:rsidR="00C01DF9" w:rsidRDefault="00C01DF9" w:rsidP="00C01DF9">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 xml:space="preserve">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w:t>
      </w:r>
      <w:r w:rsidRPr="00AC28E3">
        <w:rPr>
          <w:i/>
          <w:iCs/>
        </w:rPr>
        <w:t>Government Information (Public Access) Act 2009</w:t>
      </w:r>
      <w:r w:rsidRPr="00F4560D">
        <w:t>. Under some circumstances a copy of the application form and other material supplied by the applicant may be released, subject to the deletion of exempt material, in response to a request made in accordance with the Act.</w:t>
      </w:r>
    </w:p>
    <w:p w14:paraId="5E4A14E2" w14:textId="77777777" w:rsidR="00C01DF9" w:rsidRDefault="00C01DF9" w:rsidP="00C01DF9">
      <w:pPr>
        <w:pStyle w:val="BodyText"/>
      </w:pPr>
      <w:r>
        <w:t xml:space="preserve">Note that documents submitted as part of a grant application may be subject to an application under the GIPA Act or an order for papers under Standing Order 52.  </w:t>
      </w:r>
    </w:p>
    <w:p w14:paraId="5118F40F" w14:textId="77777777" w:rsidR="004E1E53" w:rsidRPr="0084732E" w:rsidRDefault="004E1E53" w:rsidP="004E1E53">
      <w:pPr>
        <w:pStyle w:val="Heading2"/>
      </w:pPr>
      <w:bookmarkStart w:id="167" w:name="_Toc156918614"/>
      <w:bookmarkStart w:id="168" w:name="_Toc174351840"/>
      <w:bookmarkStart w:id="169" w:name="_Toc181360787"/>
      <w:r>
        <w:t>Conflict of interest management</w:t>
      </w:r>
      <w:bookmarkEnd w:id="167"/>
      <w:bookmarkEnd w:id="168"/>
      <w:bookmarkEnd w:id="169"/>
    </w:p>
    <w:p w14:paraId="10F8EA70" w14:textId="77777777" w:rsidR="00C01DF9" w:rsidRPr="0056306B" w:rsidRDefault="00C01DF9" w:rsidP="00C01DF9">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t>The Cabinet Office</w:t>
      </w:r>
      <w:r w:rsidRPr="0056306B">
        <w:t xml:space="preserve"> systems for risk management. Risk is also mitigated through the guidelines. Fraud controls are in place around conflicts of interest management. Any conflicts of interest are required to be declared and managed in accordance with the </w:t>
      </w:r>
      <w:r>
        <w:t>Cabinet Office</w:t>
      </w:r>
      <w:r w:rsidRPr="0056306B">
        <w:t xml:space="preserve"> Code of Conduct. Risk management will occur throughout the grant life cycle.</w:t>
      </w:r>
    </w:p>
    <w:p w14:paraId="2E4A6F28" w14:textId="77777777" w:rsidR="000F6DF5" w:rsidRPr="0084732E" w:rsidRDefault="000F6DF5" w:rsidP="000F6DF5">
      <w:pPr>
        <w:pStyle w:val="Heading2"/>
      </w:pPr>
      <w:bookmarkStart w:id="170" w:name="_Toc156918615"/>
      <w:bookmarkStart w:id="171" w:name="_Toc174351841"/>
      <w:bookmarkStart w:id="172" w:name="_Toc181360788"/>
      <w:r w:rsidRPr="0084732E">
        <w:t>Confidentiality</w:t>
      </w:r>
      <w:bookmarkEnd w:id="170"/>
      <w:bookmarkEnd w:id="171"/>
      <w:bookmarkEnd w:id="172"/>
    </w:p>
    <w:p w14:paraId="06905E56" w14:textId="77777777" w:rsidR="00C01DF9" w:rsidRPr="00170F76" w:rsidRDefault="00C01DF9" w:rsidP="00C01DF9">
      <w:pPr>
        <w:pStyle w:val="BodyText"/>
        <w:widowControl w:val="0"/>
      </w:pPr>
      <w:r>
        <w:t>Successful applicants may be required to keep the outcome of the application process confidential until the Government makes a public announcement.</w:t>
      </w:r>
    </w:p>
    <w:p w14:paraId="6B7FACE8" w14:textId="77777777" w:rsidR="00C01DF9" w:rsidRDefault="00C01DF9" w:rsidP="00C01DF9">
      <w:pPr>
        <w:pStyle w:val="BodyText"/>
        <w:widowControl w:val="0"/>
        <w:rPr>
          <w:rStyle w:val="Hyperlink"/>
        </w:rPr>
      </w:pPr>
      <w:r>
        <w:t xml:space="preserve">Women NSW follows all requirements of confidentiality required as part of the grants administration and assessment process as outlined in the </w:t>
      </w:r>
      <w:hyperlink r:id="rId27" w:history="1">
        <w:r w:rsidRPr="00706315">
          <w:rPr>
            <w:rStyle w:val="Hyperlink"/>
          </w:rPr>
          <w:t>NSW Grants Administration Guide.</w:t>
        </w:r>
      </w:hyperlink>
    </w:p>
    <w:p w14:paraId="31E6092F" w14:textId="6A50BB37" w:rsidR="00346690" w:rsidRDefault="4883DAC3" w:rsidP="00346690">
      <w:pPr>
        <w:pStyle w:val="Heading2"/>
      </w:pPr>
      <w:bookmarkStart w:id="173" w:name="_Toc181360789"/>
      <w:r>
        <w:t>Listing of LGAs for r</w:t>
      </w:r>
      <w:r w:rsidR="612F9B64">
        <w:t xml:space="preserve">egional, rural and remote </w:t>
      </w:r>
      <w:r>
        <w:t>areas of NSW</w:t>
      </w:r>
      <w:r w:rsidR="358A839A">
        <w:t>.</w:t>
      </w:r>
      <w:bookmarkEnd w:id="173"/>
    </w:p>
    <w:p w14:paraId="0860EC9F" w14:textId="53CA8B25" w:rsidR="00346690" w:rsidRPr="00346690" w:rsidRDefault="00A3047E" w:rsidP="00346690">
      <w:pPr>
        <w:pStyle w:val="ContactDetails"/>
        <w:rPr>
          <w:color w:val="auto"/>
        </w:rPr>
      </w:pPr>
      <w:r>
        <w:rPr>
          <w:color w:val="auto"/>
        </w:rPr>
        <w:t xml:space="preserve">The following table lists all NSW Local Government Areas (LGAs) </w:t>
      </w:r>
      <w:r w:rsidR="003354F1">
        <w:rPr>
          <w:color w:val="auto"/>
        </w:rPr>
        <w:t xml:space="preserve">into defined </w:t>
      </w:r>
      <w:r w:rsidR="008815D8">
        <w:rPr>
          <w:color w:val="auto"/>
        </w:rPr>
        <w:t>categories</w:t>
      </w:r>
      <w:r w:rsidR="003354F1">
        <w:rPr>
          <w:color w:val="auto"/>
        </w:rPr>
        <w:t xml:space="preserve"> of metropolitan</w:t>
      </w:r>
      <w:r w:rsidR="008815D8">
        <w:rPr>
          <w:color w:val="auto"/>
        </w:rPr>
        <w:t xml:space="preserve"> LGAs</w:t>
      </w:r>
      <w:r w:rsidR="003354F1">
        <w:rPr>
          <w:color w:val="auto"/>
        </w:rPr>
        <w:t xml:space="preserve"> or regional, rural</w:t>
      </w:r>
      <w:r w:rsidR="008815D8">
        <w:rPr>
          <w:color w:val="auto"/>
        </w:rPr>
        <w:t xml:space="preserve"> and remote LGAs.</w:t>
      </w:r>
      <w:r>
        <w:rPr>
          <w:color w:val="auto"/>
        </w:rPr>
        <w:t xml:space="preserve">  </w:t>
      </w:r>
    </w:p>
    <w:tbl>
      <w:tblPr>
        <w:tblW w:w="8160" w:type="dxa"/>
        <w:tblLook w:val="04A0" w:firstRow="1" w:lastRow="0" w:firstColumn="1" w:lastColumn="0" w:noHBand="0" w:noVBand="1"/>
      </w:tblPr>
      <w:tblGrid>
        <w:gridCol w:w="3920"/>
        <w:gridCol w:w="4240"/>
      </w:tblGrid>
      <w:tr w:rsidR="00346690" w:rsidRPr="007A5C74" w14:paraId="564FF16B" w14:textId="77777777" w:rsidTr="00333BC2">
        <w:trPr>
          <w:trHeight w:val="290"/>
        </w:trPr>
        <w:tc>
          <w:tcPr>
            <w:tcW w:w="8160" w:type="dxa"/>
            <w:gridSpan w:val="2"/>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4D5523EC" w14:textId="77777777" w:rsidR="00346690" w:rsidRPr="003C10A7" w:rsidRDefault="00346690" w:rsidP="00346690">
            <w:pPr>
              <w:suppressAutoHyphens w:val="0"/>
              <w:rPr>
                <w:rFonts w:asciiTheme="minorHAnsi" w:eastAsia="Times New Roman" w:hAnsiTheme="minorHAnsi" w:cs="Times New Roman"/>
                <w:b/>
                <w:bCs/>
                <w:color w:val="000000"/>
                <w:sz w:val="22"/>
                <w:szCs w:val="22"/>
                <w:lang w:eastAsia="en-AU"/>
              </w:rPr>
            </w:pPr>
            <w:bookmarkStart w:id="174" w:name="_Hlk181960817"/>
            <w:r w:rsidRPr="003C10A7">
              <w:rPr>
                <w:rFonts w:asciiTheme="minorHAnsi" w:eastAsia="Times New Roman" w:hAnsiTheme="minorHAnsi" w:cs="Times New Roman"/>
                <w:b/>
                <w:bCs/>
                <w:color w:val="000000"/>
                <w:sz w:val="22"/>
                <w:szCs w:val="22"/>
                <w:lang w:eastAsia="en-AU"/>
              </w:rPr>
              <w:t>All NSW LGAs by metropolitan or regional, rural and remote LGAs</w:t>
            </w:r>
          </w:p>
        </w:tc>
      </w:tr>
      <w:tr w:rsidR="00346690" w:rsidRPr="007A5C74" w14:paraId="7C9CA42C" w14:textId="77777777" w:rsidTr="00333BC2">
        <w:trPr>
          <w:trHeight w:val="290"/>
        </w:trPr>
        <w:tc>
          <w:tcPr>
            <w:tcW w:w="3920" w:type="dxa"/>
            <w:tcBorders>
              <w:top w:val="nil"/>
              <w:left w:val="single" w:sz="4" w:space="0" w:color="auto"/>
              <w:bottom w:val="single" w:sz="4" w:space="0" w:color="auto"/>
              <w:right w:val="single" w:sz="4" w:space="0" w:color="auto"/>
            </w:tcBorders>
            <w:shd w:val="clear" w:color="000000" w:fill="CAEDFB"/>
            <w:noWrap/>
            <w:vAlign w:val="bottom"/>
            <w:hideMark/>
          </w:tcPr>
          <w:p w14:paraId="53ED8A29" w14:textId="77777777" w:rsidR="00346690" w:rsidRPr="003C10A7" w:rsidRDefault="00346690" w:rsidP="00346690">
            <w:pPr>
              <w:suppressAutoHyphens w:val="0"/>
              <w:rPr>
                <w:rFonts w:asciiTheme="minorHAnsi" w:eastAsia="Times New Roman" w:hAnsiTheme="minorHAnsi" w:cs="Times New Roman"/>
                <w:b/>
                <w:bCs/>
                <w:color w:val="000000"/>
                <w:sz w:val="22"/>
                <w:szCs w:val="22"/>
                <w:lang w:eastAsia="en-AU"/>
              </w:rPr>
            </w:pPr>
            <w:r w:rsidRPr="003C10A7">
              <w:rPr>
                <w:rFonts w:asciiTheme="minorHAnsi" w:eastAsia="Times New Roman" w:hAnsiTheme="minorHAnsi" w:cs="Times New Roman"/>
                <w:b/>
                <w:bCs/>
                <w:color w:val="000000"/>
                <w:sz w:val="22"/>
                <w:szCs w:val="22"/>
                <w:lang w:eastAsia="en-AU"/>
              </w:rPr>
              <w:t>Metropolitan LGAs</w:t>
            </w:r>
          </w:p>
        </w:tc>
        <w:tc>
          <w:tcPr>
            <w:tcW w:w="4240" w:type="dxa"/>
            <w:tcBorders>
              <w:top w:val="nil"/>
              <w:left w:val="nil"/>
              <w:bottom w:val="single" w:sz="4" w:space="0" w:color="auto"/>
              <w:right w:val="single" w:sz="4" w:space="0" w:color="auto"/>
            </w:tcBorders>
            <w:shd w:val="clear" w:color="000000" w:fill="CAEDFB"/>
            <w:noWrap/>
            <w:vAlign w:val="bottom"/>
            <w:hideMark/>
          </w:tcPr>
          <w:p w14:paraId="5ADA1D23" w14:textId="77777777" w:rsidR="00346690" w:rsidRPr="003C10A7" w:rsidRDefault="00346690" w:rsidP="00346690">
            <w:pPr>
              <w:suppressAutoHyphens w:val="0"/>
              <w:rPr>
                <w:rFonts w:asciiTheme="minorHAnsi" w:eastAsia="Times New Roman" w:hAnsiTheme="minorHAnsi" w:cs="Times New Roman"/>
                <w:b/>
                <w:bCs/>
                <w:color w:val="000000"/>
                <w:sz w:val="22"/>
                <w:szCs w:val="22"/>
                <w:lang w:eastAsia="en-AU"/>
              </w:rPr>
            </w:pPr>
            <w:r w:rsidRPr="003C10A7">
              <w:rPr>
                <w:rFonts w:asciiTheme="minorHAnsi" w:eastAsia="Times New Roman" w:hAnsiTheme="minorHAnsi" w:cs="Times New Roman"/>
                <w:b/>
                <w:bCs/>
                <w:color w:val="000000"/>
                <w:sz w:val="22"/>
                <w:szCs w:val="22"/>
                <w:lang w:eastAsia="en-AU"/>
              </w:rPr>
              <w:t>Regional, rural and remote LGAs</w:t>
            </w:r>
          </w:p>
        </w:tc>
      </w:tr>
      <w:tr w:rsidR="00346690" w:rsidRPr="007A5C74" w14:paraId="66EF2A5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205331B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28" w:history="1">
              <w:r w:rsidR="00346690" w:rsidRPr="003C10A7">
                <w:rPr>
                  <w:rFonts w:asciiTheme="minorHAnsi" w:eastAsia="Times New Roman" w:hAnsiTheme="minorHAnsi" w:cs="Times New Roman"/>
                  <w:color w:val="467886"/>
                  <w:sz w:val="22"/>
                  <w:szCs w:val="22"/>
                  <w:u w:val="single"/>
                  <w:lang w:eastAsia="en-AU"/>
                </w:rPr>
                <w:t>Albury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32A7B59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29" w:history="1">
              <w:r w:rsidR="00346690" w:rsidRPr="003C10A7">
                <w:rPr>
                  <w:rFonts w:asciiTheme="minorHAnsi" w:eastAsia="Times New Roman" w:hAnsiTheme="minorHAnsi" w:cs="Times New Roman"/>
                  <w:color w:val="467886"/>
                  <w:sz w:val="22"/>
                  <w:szCs w:val="22"/>
                  <w:u w:val="single"/>
                  <w:lang w:eastAsia="en-AU"/>
                </w:rPr>
                <w:t>Armidale Regional Council</w:t>
              </w:r>
            </w:hyperlink>
          </w:p>
        </w:tc>
      </w:tr>
      <w:tr w:rsidR="00346690" w:rsidRPr="007A5C74" w14:paraId="0B9F4BE5"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0038317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0" w:history="1">
              <w:r w:rsidR="00346690" w:rsidRPr="003C10A7">
                <w:rPr>
                  <w:rFonts w:asciiTheme="minorHAnsi" w:eastAsia="Times New Roman" w:hAnsiTheme="minorHAnsi" w:cs="Times New Roman"/>
                  <w:color w:val="467886"/>
                  <w:sz w:val="22"/>
                  <w:szCs w:val="22"/>
                  <w:u w:val="single"/>
                  <w:lang w:eastAsia="en-AU"/>
                </w:rPr>
                <w:t>Bayside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06CD436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1" w:history="1">
              <w:r w:rsidR="00346690" w:rsidRPr="003C10A7">
                <w:rPr>
                  <w:rFonts w:asciiTheme="minorHAnsi" w:eastAsia="Times New Roman" w:hAnsiTheme="minorHAnsi" w:cs="Times New Roman"/>
                  <w:color w:val="467886"/>
                  <w:sz w:val="22"/>
                  <w:szCs w:val="22"/>
                  <w:u w:val="single"/>
                  <w:lang w:eastAsia="en-AU"/>
                </w:rPr>
                <w:t>Ballina Shire Council</w:t>
              </w:r>
            </w:hyperlink>
          </w:p>
        </w:tc>
      </w:tr>
      <w:tr w:rsidR="00346690" w:rsidRPr="007A5C74" w14:paraId="1942C65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92F35A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2" w:history="1">
              <w:r w:rsidR="00346690" w:rsidRPr="003C10A7">
                <w:rPr>
                  <w:rFonts w:asciiTheme="minorHAnsi" w:eastAsia="Times New Roman" w:hAnsiTheme="minorHAnsi" w:cs="Times New Roman"/>
                  <w:color w:val="467886"/>
                  <w:sz w:val="22"/>
                  <w:szCs w:val="22"/>
                  <w:u w:val="single"/>
                  <w:lang w:eastAsia="en-AU"/>
                </w:rPr>
                <w:t>Blacktown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2329E4F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3" w:history="1">
              <w:r w:rsidR="00346690" w:rsidRPr="003C10A7">
                <w:rPr>
                  <w:rFonts w:asciiTheme="minorHAnsi" w:eastAsia="Times New Roman" w:hAnsiTheme="minorHAnsi" w:cs="Times New Roman"/>
                  <w:color w:val="467886"/>
                  <w:sz w:val="22"/>
                  <w:szCs w:val="22"/>
                  <w:u w:val="single"/>
                  <w:lang w:eastAsia="en-AU"/>
                </w:rPr>
                <w:t>Balranald Shire Council</w:t>
              </w:r>
            </w:hyperlink>
          </w:p>
        </w:tc>
      </w:tr>
      <w:tr w:rsidR="00346690" w:rsidRPr="007A5C74" w14:paraId="71B3107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31C061FB" w14:textId="77777777" w:rsidR="00346690" w:rsidRPr="003C10A7" w:rsidRDefault="00346690" w:rsidP="00346690">
            <w:pPr>
              <w:suppressAutoHyphens w:val="0"/>
              <w:ind w:firstLineChars="100" w:firstLine="220"/>
              <w:rPr>
                <w:rFonts w:asciiTheme="minorHAnsi" w:eastAsia="Times New Roman" w:hAnsiTheme="minorHAnsi" w:cs="Times New Roman"/>
                <w:color w:val="467886"/>
                <w:sz w:val="22"/>
                <w:szCs w:val="22"/>
                <w:u w:val="single"/>
                <w:lang w:eastAsia="en-AU"/>
              </w:rPr>
            </w:pPr>
            <w:r w:rsidRPr="003C10A7">
              <w:rPr>
                <w:rFonts w:asciiTheme="minorHAnsi" w:eastAsia="Times New Roman" w:hAnsiTheme="minorHAnsi" w:cs="Times New Roman"/>
                <w:color w:val="467886"/>
                <w:sz w:val="22"/>
                <w:szCs w:val="22"/>
                <w:u w:val="single"/>
                <w:lang w:eastAsia="en-AU"/>
              </w:rPr>
              <w:t>Blue Mountains City Council</w:t>
            </w:r>
          </w:p>
        </w:tc>
        <w:tc>
          <w:tcPr>
            <w:tcW w:w="4240" w:type="dxa"/>
            <w:tcBorders>
              <w:top w:val="nil"/>
              <w:left w:val="nil"/>
              <w:bottom w:val="single" w:sz="4" w:space="0" w:color="auto"/>
              <w:right w:val="single" w:sz="4" w:space="0" w:color="auto"/>
            </w:tcBorders>
            <w:shd w:val="clear" w:color="auto" w:fill="auto"/>
            <w:vAlign w:val="center"/>
            <w:hideMark/>
          </w:tcPr>
          <w:p w14:paraId="3C7BBA9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4" w:history="1">
              <w:r w:rsidR="00346690" w:rsidRPr="003C10A7">
                <w:rPr>
                  <w:rFonts w:asciiTheme="minorHAnsi" w:eastAsia="Times New Roman" w:hAnsiTheme="minorHAnsi" w:cs="Times New Roman"/>
                  <w:color w:val="467886"/>
                  <w:sz w:val="22"/>
                  <w:szCs w:val="22"/>
                  <w:u w:val="single"/>
                  <w:lang w:eastAsia="en-AU"/>
                </w:rPr>
                <w:t>Bathurst Regional Council</w:t>
              </w:r>
            </w:hyperlink>
          </w:p>
        </w:tc>
      </w:tr>
      <w:tr w:rsidR="00346690" w:rsidRPr="007A5C74" w14:paraId="21CD9A0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D8BB9F6" w14:textId="77777777" w:rsidR="00346690" w:rsidRPr="003C10A7" w:rsidRDefault="00346690" w:rsidP="00346690">
            <w:pPr>
              <w:suppressAutoHyphens w:val="0"/>
              <w:ind w:firstLineChars="100" w:firstLine="220"/>
              <w:rPr>
                <w:rFonts w:asciiTheme="minorHAnsi" w:eastAsia="Times New Roman" w:hAnsiTheme="minorHAnsi" w:cs="Times New Roman"/>
                <w:color w:val="467886"/>
                <w:sz w:val="22"/>
                <w:szCs w:val="22"/>
                <w:u w:val="single"/>
                <w:lang w:eastAsia="en-AU"/>
              </w:rPr>
            </w:pPr>
            <w:r w:rsidRPr="003C10A7">
              <w:rPr>
                <w:rFonts w:asciiTheme="minorHAnsi" w:eastAsia="Times New Roman" w:hAnsiTheme="minorHAnsi" w:cs="Times New Roman"/>
                <w:color w:val="467886"/>
                <w:sz w:val="22"/>
                <w:szCs w:val="22"/>
                <w:u w:val="single"/>
                <w:lang w:eastAsia="en-AU"/>
              </w:rPr>
              <w:t>Burwood Council</w:t>
            </w:r>
          </w:p>
        </w:tc>
        <w:tc>
          <w:tcPr>
            <w:tcW w:w="4240" w:type="dxa"/>
            <w:tcBorders>
              <w:top w:val="nil"/>
              <w:left w:val="nil"/>
              <w:bottom w:val="single" w:sz="4" w:space="0" w:color="auto"/>
              <w:right w:val="single" w:sz="4" w:space="0" w:color="auto"/>
            </w:tcBorders>
            <w:shd w:val="clear" w:color="auto" w:fill="auto"/>
            <w:vAlign w:val="center"/>
            <w:hideMark/>
          </w:tcPr>
          <w:p w14:paraId="746A01A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5" w:history="1">
              <w:r w:rsidR="00346690" w:rsidRPr="003C10A7">
                <w:rPr>
                  <w:rFonts w:asciiTheme="minorHAnsi" w:eastAsia="Times New Roman" w:hAnsiTheme="minorHAnsi" w:cs="Times New Roman"/>
                  <w:color w:val="467886"/>
                  <w:sz w:val="22"/>
                  <w:szCs w:val="22"/>
                  <w:u w:val="single"/>
                  <w:lang w:eastAsia="en-AU"/>
                </w:rPr>
                <w:t>Bega Valley Shire Council</w:t>
              </w:r>
            </w:hyperlink>
          </w:p>
        </w:tc>
      </w:tr>
      <w:tr w:rsidR="00346690" w:rsidRPr="007A5C74" w14:paraId="3B3ACE9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679A5029" w14:textId="77777777" w:rsidR="00346690" w:rsidRPr="003C10A7" w:rsidRDefault="00346690" w:rsidP="00346690">
            <w:pPr>
              <w:suppressAutoHyphens w:val="0"/>
              <w:ind w:firstLineChars="100" w:firstLine="220"/>
              <w:rPr>
                <w:rFonts w:asciiTheme="minorHAnsi" w:eastAsia="Times New Roman" w:hAnsiTheme="minorHAnsi" w:cs="Times New Roman"/>
                <w:color w:val="467886"/>
                <w:sz w:val="22"/>
                <w:szCs w:val="22"/>
                <w:u w:val="single"/>
                <w:lang w:eastAsia="en-AU"/>
              </w:rPr>
            </w:pPr>
            <w:r w:rsidRPr="003C10A7">
              <w:rPr>
                <w:rFonts w:asciiTheme="minorHAnsi" w:eastAsia="Times New Roman" w:hAnsiTheme="minorHAnsi" w:cs="Times New Roman"/>
                <w:color w:val="467886"/>
                <w:sz w:val="22"/>
                <w:szCs w:val="22"/>
                <w:u w:val="single"/>
                <w:lang w:eastAsia="en-AU"/>
              </w:rPr>
              <w:t>Camden Council</w:t>
            </w:r>
          </w:p>
        </w:tc>
        <w:tc>
          <w:tcPr>
            <w:tcW w:w="4240" w:type="dxa"/>
            <w:tcBorders>
              <w:top w:val="nil"/>
              <w:left w:val="nil"/>
              <w:bottom w:val="single" w:sz="4" w:space="0" w:color="auto"/>
              <w:right w:val="single" w:sz="4" w:space="0" w:color="auto"/>
            </w:tcBorders>
            <w:shd w:val="clear" w:color="auto" w:fill="auto"/>
            <w:vAlign w:val="center"/>
            <w:hideMark/>
          </w:tcPr>
          <w:p w14:paraId="2602246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6" w:history="1">
              <w:r w:rsidR="00346690" w:rsidRPr="003C10A7">
                <w:rPr>
                  <w:rFonts w:asciiTheme="minorHAnsi" w:eastAsia="Times New Roman" w:hAnsiTheme="minorHAnsi" w:cs="Times New Roman"/>
                  <w:color w:val="467886"/>
                  <w:sz w:val="22"/>
                  <w:szCs w:val="22"/>
                  <w:u w:val="single"/>
                  <w:lang w:eastAsia="en-AU"/>
                </w:rPr>
                <w:t>Bellingen Shire Council</w:t>
              </w:r>
            </w:hyperlink>
          </w:p>
        </w:tc>
      </w:tr>
      <w:tr w:rsidR="00346690" w:rsidRPr="007A5C74" w14:paraId="4D031BD2"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5A1474E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7" w:history="1">
              <w:r w:rsidR="00346690" w:rsidRPr="003C10A7">
                <w:rPr>
                  <w:rFonts w:asciiTheme="minorHAnsi" w:eastAsia="Times New Roman" w:hAnsiTheme="minorHAnsi" w:cs="Times New Roman"/>
                  <w:color w:val="467886"/>
                  <w:sz w:val="22"/>
                  <w:szCs w:val="22"/>
                  <w:u w:val="single"/>
                  <w:lang w:eastAsia="en-AU"/>
                </w:rPr>
                <w:t>Campbelltown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DD4EFD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8" w:history="1">
              <w:r w:rsidR="00346690" w:rsidRPr="003C10A7">
                <w:rPr>
                  <w:rFonts w:asciiTheme="minorHAnsi" w:eastAsia="Times New Roman" w:hAnsiTheme="minorHAnsi" w:cs="Times New Roman"/>
                  <w:color w:val="467886"/>
                  <w:sz w:val="22"/>
                  <w:szCs w:val="22"/>
                  <w:u w:val="single"/>
                  <w:lang w:eastAsia="en-AU"/>
                </w:rPr>
                <w:t>Berrigan Shire Council</w:t>
              </w:r>
            </w:hyperlink>
          </w:p>
        </w:tc>
      </w:tr>
      <w:tr w:rsidR="00346690" w:rsidRPr="007A5C74" w14:paraId="51599D9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0B4F310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39" w:history="1">
              <w:r w:rsidR="00346690" w:rsidRPr="003C10A7">
                <w:rPr>
                  <w:rFonts w:asciiTheme="minorHAnsi" w:eastAsia="Times New Roman" w:hAnsiTheme="minorHAnsi" w:cs="Times New Roman"/>
                  <w:color w:val="467886"/>
                  <w:sz w:val="22"/>
                  <w:szCs w:val="22"/>
                  <w:u w:val="single"/>
                  <w:lang w:eastAsia="en-AU"/>
                </w:rPr>
                <w:t>Canada Bay Council, City of</w:t>
              </w:r>
            </w:hyperlink>
          </w:p>
        </w:tc>
        <w:tc>
          <w:tcPr>
            <w:tcW w:w="4240" w:type="dxa"/>
            <w:tcBorders>
              <w:top w:val="nil"/>
              <w:left w:val="nil"/>
              <w:bottom w:val="single" w:sz="4" w:space="0" w:color="auto"/>
              <w:right w:val="single" w:sz="4" w:space="0" w:color="auto"/>
            </w:tcBorders>
            <w:shd w:val="clear" w:color="auto" w:fill="auto"/>
            <w:vAlign w:val="center"/>
            <w:hideMark/>
          </w:tcPr>
          <w:p w14:paraId="7818253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0" w:history="1">
              <w:r w:rsidR="00346690" w:rsidRPr="003C10A7">
                <w:rPr>
                  <w:rFonts w:asciiTheme="minorHAnsi" w:eastAsia="Times New Roman" w:hAnsiTheme="minorHAnsi" w:cs="Times New Roman"/>
                  <w:color w:val="467886"/>
                  <w:sz w:val="22"/>
                  <w:szCs w:val="22"/>
                  <w:u w:val="single"/>
                  <w:lang w:eastAsia="en-AU"/>
                </w:rPr>
                <w:t>Bland Shire Council</w:t>
              </w:r>
            </w:hyperlink>
          </w:p>
        </w:tc>
      </w:tr>
      <w:tr w:rsidR="00346690" w:rsidRPr="007A5C74" w14:paraId="3A55AE9D"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600144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1" w:history="1">
              <w:r w:rsidR="00346690" w:rsidRPr="003C10A7">
                <w:rPr>
                  <w:rFonts w:asciiTheme="minorHAnsi" w:eastAsia="Times New Roman" w:hAnsiTheme="minorHAnsi" w:cs="Times New Roman"/>
                  <w:color w:val="467886"/>
                  <w:sz w:val="22"/>
                  <w:szCs w:val="22"/>
                  <w:u w:val="single"/>
                  <w:lang w:eastAsia="en-AU"/>
                </w:rPr>
                <w:t>Canterbury Bankstown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7C17DBB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2" w:history="1">
              <w:r w:rsidR="00346690" w:rsidRPr="003C10A7">
                <w:rPr>
                  <w:rFonts w:asciiTheme="minorHAnsi" w:eastAsia="Times New Roman" w:hAnsiTheme="minorHAnsi" w:cs="Times New Roman"/>
                  <w:color w:val="467886"/>
                  <w:sz w:val="22"/>
                  <w:szCs w:val="22"/>
                  <w:u w:val="single"/>
                  <w:lang w:eastAsia="en-AU"/>
                </w:rPr>
                <w:t>Blayney Shire Council</w:t>
              </w:r>
            </w:hyperlink>
          </w:p>
        </w:tc>
      </w:tr>
      <w:tr w:rsidR="00346690" w:rsidRPr="007A5C74" w14:paraId="35D66C1E"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0418857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3" w:history="1">
              <w:r w:rsidR="00346690" w:rsidRPr="003C10A7">
                <w:rPr>
                  <w:rFonts w:asciiTheme="minorHAnsi" w:eastAsia="Times New Roman" w:hAnsiTheme="minorHAnsi" w:cs="Times New Roman"/>
                  <w:color w:val="467886"/>
                  <w:sz w:val="22"/>
                  <w:szCs w:val="22"/>
                  <w:u w:val="single"/>
                  <w:lang w:eastAsia="en-AU"/>
                </w:rPr>
                <w:t>Cumberland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3BC5FF0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4" w:history="1">
              <w:r w:rsidR="00346690" w:rsidRPr="003C10A7">
                <w:rPr>
                  <w:rFonts w:asciiTheme="minorHAnsi" w:eastAsia="Times New Roman" w:hAnsiTheme="minorHAnsi" w:cs="Times New Roman"/>
                  <w:color w:val="467886"/>
                  <w:sz w:val="22"/>
                  <w:szCs w:val="22"/>
                  <w:u w:val="single"/>
                  <w:lang w:eastAsia="en-AU"/>
                </w:rPr>
                <w:t>Bogan Shire Council</w:t>
              </w:r>
            </w:hyperlink>
          </w:p>
        </w:tc>
      </w:tr>
      <w:tr w:rsidR="00346690" w:rsidRPr="007A5C74" w14:paraId="067F802A"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DFE7EE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5" w:history="1">
              <w:r w:rsidR="00346690" w:rsidRPr="003C10A7">
                <w:rPr>
                  <w:rFonts w:asciiTheme="minorHAnsi" w:eastAsia="Times New Roman" w:hAnsiTheme="minorHAnsi" w:cs="Times New Roman"/>
                  <w:color w:val="467886"/>
                  <w:sz w:val="22"/>
                  <w:szCs w:val="22"/>
                  <w:u w:val="single"/>
                  <w:lang w:eastAsia="en-AU"/>
                </w:rPr>
                <w:t>Fairfield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27586DF8"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6" w:history="1">
              <w:r w:rsidR="00346690" w:rsidRPr="003C10A7">
                <w:rPr>
                  <w:rFonts w:asciiTheme="minorHAnsi" w:eastAsia="Times New Roman" w:hAnsiTheme="minorHAnsi" w:cs="Times New Roman"/>
                  <w:color w:val="467886"/>
                  <w:sz w:val="22"/>
                  <w:szCs w:val="22"/>
                  <w:u w:val="single"/>
                  <w:lang w:eastAsia="en-AU"/>
                </w:rPr>
                <w:t>Bourke Shire Council</w:t>
              </w:r>
            </w:hyperlink>
          </w:p>
        </w:tc>
      </w:tr>
      <w:tr w:rsidR="00346690" w:rsidRPr="007A5C74" w14:paraId="43CAB66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64648028"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7" w:history="1">
              <w:r w:rsidR="00346690" w:rsidRPr="003C10A7">
                <w:rPr>
                  <w:rFonts w:asciiTheme="minorHAnsi" w:eastAsia="Times New Roman" w:hAnsiTheme="minorHAnsi" w:cs="Times New Roman"/>
                  <w:color w:val="467886"/>
                  <w:sz w:val="22"/>
                  <w:szCs w:val="22"/>
                  <w:u w:val="single"/>
                  <w:lang w:eastAsia="en-AU"/>
                </w:rPr>
                <w:t>Georges River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7E95618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8" w:history="1">
              <w:r w:rsidR="00346690" w:rsidRPr="003C10A7">
                <w:rPr>
                  <w:rFonts w:asciiTheme="minorHAnsi" w:eastAsia="Times New Roman" w:hAnsiTheme="minorHAnsi" w:cs="Times New Roman"/>
                  <w:color w:val="467886"/>
                  <w:sz w:val="22"/>
                  <w:szCs w:val="22"/>
                  <w:u w:val="single"/>
                  <w:lang w:eastAsia="en-AU"/>
                </w:rPr>
                <w:t>Brewarrina Shire Council</w:t>
              </w:r>
            </w:hyperlink>
          </w:p>
        </w:tc>
      </w:tr>
      <w:tr w:rsidR="00346690" w:rsidRPr="007A5C74" w14:paraId="5AD65046"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2C4892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49" w:history="1">
              <w:r w:rsidR="00346690" w:rsidRPr="003C10A7">
                <w:rPr>
                  <w:rFonts w:asciiTheme="minorHAnsi" w:eastAsia="Times New Roman" w:hAnsiTheme="minorHAnsi" w:cs="Times New Roman"/>
                  <w:color w:val="467886"/>
                  <w:sz w:val="22"/>
                  <w:szCs w:val="22"/>
                  <w:u w:val="single"/>
                  <w:lang w:eastAsia="en-AU"/>
                </w:rPr>
                <w:t>Hawkesbury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8CD663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0" w:history="1">
              <w:r w:rsidR="00346690" w:rsidRPr="003C10A7">
                <w:rPr>
                  <w:rFonts w:asciiTheme="minorHAnsi" w:eastAsia="Times New Roman" w:hAnsiTheme="minorHAnsi" w:cs="Times New Roman"/>
                  <w:color w:val="467886"/>
                  <w:sz w:val="22"/>
                  <w:szCs w:val="22"/>
                  <w:u w:val="single"/>
                  <w:lang w:eastAsia="en-AU"/>
                </w:rPr>
                <w:t>Broken Hill City Council</w:t>
              </w:r>
            </w:hyperlink>
          </w:p>
        </w:tc>
      </w:tr>
      <w:tr w:rsidR="00346690" w:rsidRPr="007A5C74" w14:paraId="7E6E26E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6AD26B8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1" w:history="1">
              <w:r w:rsidR="00346690" w:rsidRPr="003C10A7">
                <w:rPr>
                  <w:rFonts w:asciiTheme="minorHAnsi" w:eastAsia="Times New Roman" w:hAnsiTheme="minorHAnsi" w:cs="Times New Roman"/>
                  <w:color w:val="467886"/>
                  <w:sz w:val="22"/>
                  <w:szCs w:val="22"/>
                  <w:u w:val="single"/>
                  <w:lang w:eastAsia="en-AU"/>
                </w:rPr>
                <w:t>Hornsby, The Council of the Shire of</w:t>
              </w:r>
            </w:hyperlink>
          </w:p>
        </w:tc>
        <w:tc>
          <w:tcPr>
            <w:tcW w:w="4240" w:type="dxa"/>
            <w:tcBorders>
              <w:top w:val="nil"/>
              <w:left w:val="nil"/>
              <w:bottom w:val="single" w:sz="4" w:space="0" w:color="auto"/>
              <w:right w:val="single" w:sz="4" w:space="0" w:color="auto"/>
            </w:tcBorders>
            <w:shd w:val="clear" w:color="auto" w:fill="auto"/>
            <w:vAlign w:val="center"/>
            <w:hideMark/>
          </w:tcPr>
          <w:p w14:paraId="25746C5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2" w:history="1">
              <w:r w:rsidR="00346690" w:rsidRPr="003C10A7">
                <w:rPr>
                  <w:rFonts w:asciiTheme="minorHAnsi" w:eastAsia="Times New Roman" w:hAnsiTheme="minorHAnsi" w:cs="Times New Roman"/>
                  <w:color w:val="467886"/>
                  <w:sz w:val="22"/>
                  <w:szCs w:val="22"/>
                  <w:u w:val="single"/>
                  <w:lang w:eastAsia="en-AU"/>
                </w:rPr>
                <w:t>Byron Shire Council</w:t>
              </w:r>
            </w:hyperlink>
          </w:p>
        </w:tc>
      </w:tr>
      <w:tr w:rsidR="00346690" w:rsidRPr="007A5C74" w14:paraId="1DF9317F" w14:textId="77777777" w:rsidTr="00333BC2">
        <w:trPr>
          <w:trHeight w:val="58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62D6E36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3" w:history="1">
              <w:r w:rsidR="00346690" w:rsidRPr="003C10A7">
                <w:rPr>
                  <w:rFonts w:asciiTheme="minorHAnsi" w:eastAsia="Times New Roman" w:hAnsiTheme="minorHAnsi" w:cs="Times New Roman"/>
                  <w:color w:val="467886"/>
                  <w:sz w:val="22"/>
                  <w:szCs w:val="22"/>
                  <w:u w:val="single"/>
                  <w:lang w:eastAsia="en-AU"/>
                </w:rPr>
                <w:t>Hunters Hill, The Council of the Municipality of</w:t>
              </w:r>
            </w:hyperlink>
          </w:p>
        </w:tc>
        <w:tc>
          <w:tcPr>
            <w:tcW w:w="4240" w:type="dxa"/>
            <w:tcBorders>
              <w:top w:val="nil"/>
              <w:left w:val="nil"/>
              <w:bottom w:val="single" w:sz="4" w:space="0" w:color="auto"/>
              <w:right w:val="single" w:sz="4" w:space="0" w:color="auto"/>
            </w:tcBorders>
            <w:shd w:val="clear" w:color="auto" w:fill="auto"/>
            <w:vAlign w:val="center"/>
            <w:hideMark/>
          </w:tcPr>
          <w:p w14:paraId="68DDBF1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4" w:history="1">
              <w:proofErr w:type="spellStart"/>
              <w:r w:rsidR="00346690" w:rsidRPr="003C10A7">
                <w:rPr>
                  <w:rFonts w:asciiTheme="minorHAnsi" w:eastAsia="Times New Roman" w:hAnsiTheme="minorHAnsi" w:cs="Times New Roman"/>
                  <w:color w:val="467886"/>
                  <w:sz w:val="22"/>
                  <w:szCs w:val="22"/>
                  <w:u w:val="single"/>
                  <w:lang w:eastAsia="en-AU"/>
                </w:rPr>
                <w:t>Cabonne</w:t>
              </w:r>
              <w:proofErr w:type="spellEnd"/>
              <w:r w:rsidR="00346690" w:rsidRPr="003C10A7">
                <w:rPr>
                  <w:rFonts w:asciiTheme="minorHAnsi" w:eastAsia="Times New Roman" w:hAnsiTheme="minorHAnsi" w:cs="Times New Roman"/>
                  <w:color w:val="467886"/>
                  <w:sz w:val="22"/>
                  <w:szCs w:val="22"/>
                  <w:u w:val="single"/>
                  <w:lang w:eastAsia="en-AU"/>
                </w:rPr>
                <w:t xml:space="preserve"> Council</w:t>
              </w:r>
            </w:hyperlink>
          </w:p>
        </w:tc>
      </w:tr>
      <w:tr w:rsidR="00346690" w:rsidRPr="007A5C74" w14:paraId="5A82883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BECA1E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5" w:history="1">
              <w:r w:rsidR="00346690" w:rsidRPr="003C10A7">
                <w:rPr>
                  <w:rFonts w:asciiTheme="minorHAnsi" w:eastAsia="Times New Roman" w:hAnsiTheme="minorHAnsi" w:cs="Times New Roman"/>
                  <w:color w:val="467886"/>
                  <w:sz w:val="22"/>
                  <w:szCs w:val="22"/>
                  <w:u w:val="single"/>
                  <w:lang w:eastAsia="en-AU"/>
                </w:rPr>
                <w:t>Inner West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400D54F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6" w:history="1">
              <w:r w:rsidR="00346690" w:rsidRPr="003C10A7">
                <w:rPr>
                  <w:rFonts w:asciiTheme="minorHAnsi" w:eastAsia="Times New Roman" w:hAnsiTheme="minorHAnsi" w:cs="Times New Roman"/>
                  <w:color w:val="467886"/>
                  <w:sz w:val="22"/>
                  <w:szCs w:val="22"/>
                  <w:u w:val="single"/>
                  <w:lang w:eastAsia="en-AU"/>
                </w:rPr>
                <w:t>Carrathool Shire Council</w:t>
              </w:r>
            </w:hyperlink>
          </w:p>
        </w:tc>
      </w:tr>
      <w:tr w:rsidR="00346690" w:rsidRPr="007A5C74" w14:paraId="1A6410B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5CAF733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7" w:history="1">
              <w:r w:rsidR="00346690" w:rsidRPr="003C10A7">
                <w:rPr>
                  <w:rFonts w:asciiTheme="minorHAnsi" w:eastAsia="Times New Roman" w:hAnsiTheme="minorHAnsi" w:cs="Times New Roman"/>
                  <w:color w:val="467886"/>
                  <w:sz w:val="22"/>
                  <w:szCs w:val="22"/>
                  <w:u w:val="single"/>
                  <w:lang w:eastAsia="en-AU"/>
                </w:rPr>
                <w:t>Ku-ring-gai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1E35C98"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8" w:history="1">
              <w:r w:rsidR="00346690" w:rsidRPr="003C10A7">
                <w:rPr>
                  <w:rFonts w:asciiTheme="minorHAnsi" w:eastAsia="Times New Roman" w:hAnsiTheme="minorHAnsi" w:cs="Times New Roman"/>
                  <w:color w:val="467886"/>
                  <w:sz w:val="22"/>
                  <w:szCs w:val="22"/>
                  <w:u w:val="single"/>
                  <w:lang w:eastAsia="en-AU"/>
                </w:rPr>
                <w:t>Central Coast Council</w:t>
              </w:r>
            </w:hyperlink>
          </w:p>
        </w:tc>
      </w:tr>
      <w:tr w:rsidR="00346690" w:rsidRPr="007A5C74" w14:paraId="1D4D8ED5"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0BE2A3C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59" w:history="1">
              <w:r w:rsidR="00346690" w:rsidRPr="003C10A7">
                <w:rPr>
                  <w:rFonts w:asciiTheme="minorHAnsi" w:eastAsia="Times New Roman" w:hAnsiTheme="minorHAnsi" w:cs="Times New Roman"/>
                  <w:color w:val="467886"/>
                  <w:sz w:val="22"/>
                  <w:szCs w:val="22"/>
                  <w:u w:val="single"/>
                  <w:lang w:eastAsia="en-AU"/>
                </w:rPr>
                <w:t>Lane Cove Municipal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10B2254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0" w:history="1">
              <w:r w:rsidR="00346690" w:rsidRPr="003C10A7">
                <w:rPr>
                  <w:rFonts w:asciiTheme="minorHAnsi" w:eastAsia="Times New Roman" w:hAnsiTheme="minorHAnsi" w:cs="Times New Roman"/>
                  <w:color w:val="467886"/>
                  <w:sz w:val="22"/>
                  <w:szCs w:val="22"/>
                  <w:u w:val="single"/>
                  <w:lang w:eastAsia="en-AU"/>
                </w:rPr>
                <w:t>Central Darling Shire Council</w:t>
              </w:r>
            </w:hyperlink>
          </w:p>
        </w:tc>
      </w:tr>
      <w:tr w:rsidR="00346690" w:rsidRPr="007A5C74" w14:paraId="55F8464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436D3A0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1" w:history="1">
              <w:r w:rsidR="00346690" w:rsidRPr="003C10A7">
                <w:rPr>
                  <w:rFonts w:asciiTheme="minorHAnsi" w:eastAsia="Times New Roman" w:hAnsiTheme="minorHAnsi" w:cs="Times New Roman"/>
                  <w:color w:val="467886"/>
                  <w:sz w:val="22"/>
                  <w:szCs w:val="22"/>
                  <w:u w:val="single"/>
                  <w:lang w:eastAsia="en-AU"/>
                </w:rPr>
                <w:t>Liverpool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057DE4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2" w:history="1">
              <w:r w:rsidR="00346690" w:rsidRPr="003C10A7">
                <w:rPr>
                  <w:rFonts w:asciiTheme="minorHAnsi" w:eastAsia="Times New Roman" w:hAnsiTheme="minorHAnsi" w:cs="Times New Roman"/>
                  <w:color w:val="467886"/>
                  <w:sz w:val="22"/>
                  <w:szCs w:val="22"/>
                  <w:u w:val="single"/>
                  <w:lang w:eastAsia="en-AU"/>
                </w:rPr>
                <w:t>Cessnock City Council</w:t>
              </w:r>
            </w:hyperlink>
          </w:p>
        </w:tc>
      </w:tr>
      <w:tr w:rsidR="00346690" w:rsidRPr="007A5C74" w14:paraId="07B0C04D"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30ACF9D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3" w:history="1">
              <w:r w:rsidR="00346690" w:rsidRPr="003C10A7">
                <w:rPr>
                  <w:rFonts w:asciiTheme="minorHAnsi" w:eastAsia="Times New Roman" w:hAnsiTheme="minorHAnsi" w:cs="Times New Roman"/>
                  <w:color w:val="467886"/>
                  <w:sz w:val="22"/>
                  <w:szCs w:val="22"/>
                  <w:u w:val="single"/>
                  <w:lang w:eastAsia="en-AU"/>
                </w:rPr>
                <w:t>Liverpool Plains Shire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76FA9EF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4" w:history="1">
              <w:r w:rsidR="00346690" w:rsidRPr="003C10A7">
                <w:rPr>
                  <w:rFonts w:asciiTheme="minorHAnsi" w:eastAsia="Times New Roman" w:hAnsiTheme="minorHAnsi" w:cs="Times New Roman"/>
                  <w:color w:val="467886"/>
                  <w:sz w:val="22"/>
                  <w:szCs w:val="22"/>
                  <w:u w:val="single"/>
                  <w:lang w:eastAsia="en-AU"/>
                </w:rPr>
                <w:t>Clarence Valley Council</w:t>
              </w:r>
            </w:hyperlink>
          </w:p>
        </w:tc>
      </w:tr>
      <w:tr w:rsidR="00346690" w:rsidRPr="007A5C74" w14:paraId="5EC5241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22CDEC5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5" w:history="1">
              <w:r w:rsidR="00346690" w:rsidRPr="003C10A7">
                <w:rPr>
                  <w:rFonts w:asciiTheme="minorHAnsi" w:eastAsia="Times New Roman" w:hAnsiTheme="minorHAnsi" w:cs="Times New Roman"/>
                  <w:color w:val="467886"/>
                  <w:sz w:val="22"/>
                  <w:szCs w:val="22"/>
                  <w:u w:val="single"/>
                  <w:lang w:eastAsia="en-AU"/>
                </w:rPr>
                <w:t>Mosman Municipal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0F193E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6" w:history="1">
              <w:r w:rsidR="00346690" w:rsidRPr="003C10A7">
                <w:rPr>
                  <w:rFonts w:asciiTheme="minorHAnsi" w:eastAsia="Times New Roman" w:hAnsiTheme="minorHAnsi" w:cs="Times New Roman"/>
                  <w:color w:val="467886"/>
                  <w:sz w:val="22"/>
                  <w:szCs w:val="22"/>
                  <w:u w:val="single"/>
                  <w:lang w:eastAsia="en-AU"/>
                </w:rPr>
                <w:t>Cobar Shire Council</w:t>
              </w:r>
            </w:hyperlink>
          </w:p>
        </w:tc>
      </w:tr>
      <w:tr w:rsidR="00346690" w:rsidRPr="007A5C74" w14:paraId="584675CD"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4C06989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7" w:history="1">
              <w:r w:rsidR="00346690" w:rsidRPr="003C10A7">
                <w:rPr>
                  <w:rFonts w:asciiTheme="minorHAnsi" w:eastAsia="Times New Roman" w:hAnsiTheme="minorHAnsi" w:cs="Times New Roman"/>
                  <w:color w:val="467886"/>
                  <w:sz w:val="22"/>
                  <w:szCs w:val="22"/>
                  <w:u w:val="single"/>
                  <w:lang w:eastAsia="en-AU"/>
                </w:rPr>
                <w:t>Newcastle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3419AE7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8" w:history="1">
              <w:r w:rsidR="00346690" w:rsidRPr="003C10A7">
                <w:rPr>
                  <w:rFonts w:asciiTheme="minorHAnsi" w:eastAsia="Times New Roman" w:hAnsiTheme="minorHAnsi" w:cs="Times New Roman"/>
                  <w:color w:val="467886"/>
                  <w:sz w:val="22"/>
                  <w:szCs w:val="22"/>
                  <w:u w:val="single"/>
                  <w:lang w:eastAsia="en-AU"/>
                </w:rPr>
                <w:t>Coffs Harbour City Council</w:t>
              </w:r>
            </w:hyperlink>
          </w:p>
        </w:tc>
      </w:tr>
      <w:tr w:rsidR="00346690" w:rsidRPr="007A5C74" w14:paraId="76AE87D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2222154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69" w:history="1">
              <w:r w:rsidR="00346690" w:rsidRPr="003C10A7">
                <w:rPr>
                  <w:rFonts w:asciiTheme="minorHAnsi" w:eastAsia="Times New Roman" w:hAnsiTheme="minorHAnsi" w:cs="Times New Roman"/>
                  <w:color w:val="467886"/>
                  <w:sz w:val="22"/>
                  <w:szCs w:val="22"/>
                  <w:u w:val="single"/>
                  <w:lang w:eastAsia="en-AU"/>
                </w:rPr>
                <w:t>North Sydney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1096726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0" w:history="1">
              <w:r w:rsidR="00346690" w:rsidRPr="003C10A7">
                <w:rPr>
                  <w:rFonts w:asciiTheme="minorHAnsi" w:eastAsia="Times New Roman" w:hAnsiTheme="minorHAnsi" w:cs="Times New Roman"/>
                  <w:color w:val="467886"/>
                  <w:sz w:val="22"/>
                  <w:szCs w:val="22"/>
                  <w:u w:val="single"/>
                  <w:lang w:eastAsia="en-AU"/>
                </w:rPr>
                <w:t>Coolamon Shire Council</w:t>
              </w:r>
            </w:hyperlink>
          </w:p>
        </w:tc>
      </w:tr>
      <w:tr w:rsidR="00346690" w:rsidRPr="007A5C74" w14:paraId="47DF216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209E417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1" w:history="1">
              <w:r w:rsidR="00346690" w:rsidRPr="003C10A7">
                <w:rPr>
                  <w:rFonts w:asciiTheme="minorHAnsi" w:eastAsia="Times New Roman" w:hAnsiTheme="minorHAnsi" w:cs="Times New Roman"/>
                  <w:color w:val="467886"/>
                  <w:sz w:val="22"/>
                  <w:szCs w:val="22"/>
                  <w:u w:val="single"/>
                  <w:lang w:eastAsia="en-AU"/>
                </w:rPr>
                <w:t>Northern Beaches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724122C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2" w:history="1">
              <w:r w:rsidR="00346690" w:rsidRPr="003C10A7">
                <w:rPr>
                  <w:rFonts w:asciiTheme="minorHAnsi" w:eastAsia="Times New Roman" w:hAnsiTheme="minorHAnsi" w:cs="Times New Roman"/>
                  <w:color w:val="467886"/>
                  <w:sz w:val="22"/>
                  <w:szCs w:val="22"/>
                  <w:u w:val="single"/>
                  <w:lang w:eastAsia="en-AU"/>
                </w:rPr>
                <w:t>Coonamble Shire Council</w:t>
              </w:r>
            </w:hyperlink>
          </w:p>
        </w:tc>
      </w:tr>
      <w:tr w:rsidR="00346690" w:rsidRPr="007A5C74" w14:paraId="6FD242FF"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5610430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3" w:history="1">
              <w:r w:rsidR="00346690" w:rsidRPr="003C10A7">
                <w:rPr>
                  <w:rFonts w:asciiTheme="minorHAnsi" w:eastAsia="Times New Roman" w:hAnsiTheme="minorHAnsi" w:cs="Times New Roman"/>
                  <w:color w:val="467886"/>
                  <w:sz w:val="22"/>
                  <w:szCs w:val="22"/>
                  <w:u w:val="single"/>
                  <w:lang w:eastAsia="en-AU"/>
                </w:rPr>
                <w:t>Parramatta, Council of the City of</w:t>
              </w:r>
            </w:hyperlink>
          </w:p>
        </w:tc>
        <w:tc>
          <w:tcPr>
            <w:tcW w:w="4240" w:type="dxa"/>
            <w:tcBorders>
              <w:top w:val="nil"/>
              <w:left w:val="nil"/>
              <w:bottom w:val="single" w:sz="4" w:space="0" w:color="auto"/>
              <w:right w:val="single" w:sz="4" w:space="0" w:color="auto"/>
            </w:tcBorders>
            <w:shd w:val="clear" w:color="auto" w:fill="auto"/>
            <w:vAlign w:val="center"/>
            <w:hideMark/>
          </w:tcPr>
          <w:p w14:paraId="48E7631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4" w:history="1">
              <w:r w:rsidR="00346690" w:rsidRPr="003C10A7">
                <w:rPr>
                  <w:rFonts w:asciiTheme="minorHAnsi" w:eastAsia="Times New Roman" w:hAnsiTheme="minorHAnsi" w:cs="Times New Roman"/>
                  <w:color w:val="467886"/>
                  <w:sz w:val="22"/>
                  <w:szCs w:val="22"/>
                  <w:u w:val="single"/>
                  <w:lang w:eastAsia="en-AU"/>
                </w:rPr>
                <w:t>Cootamundra-Gundagai Regional Council</w:t>
              </w:r>
            </w:hyperlink>
          </w:p>
        </w:tc>
      </w:tr>
      <w:tr w:rsidR="00346690" w:rsidRPr="007A5C74" w14:paraId="37AE2FE6"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0612D5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5" w:history="1">
              <w:r w:rsidR="00346690" w:rsidRPr="003C10A7">
                <w:rPr>
                  <w:rFonts w:asciiTheme="minorHAnsi" w:eastAsia="Times New Roman" w:hAnsiTheme="minorHAnsi" w:cs="Times New Roman"/>
                  <w:color w:val="467886"/>
                  <w:sz w:val="22"/>
                  <w:szCs w:val="22"/>
                  <w:u w:val="single"/>
                  <w:lang w:eastAsia="en-AU"/>
                </w:rPr>
                <w:t>Penrith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B145FDB"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6" w:history="1">
              <w:r w:rsidR="00346690" w:rsidRPr="003C10A7">
                <w:rPr>
                  <w:rFonts w:asciiTheme="minorHAnsi" w:eastAsia="Times New Roman" w:hAnsiTheme="minorHAnsi" w:cs="Times New Roman"/>
                  <w:color w:val="467886"/>
                  <w:sz w:val="22"/>
                  <w:szCs w:val="22"/>
                  <w:u w:val="single"/>
                  <w:lang w:eastAsia="en-AU"/>
                </w:rPr>
                <w:t>Cowra Shire Council</w:t>
              </w:r>
            </w:hyperlink>
          </w:p>
        </w:tc>
      </w:tr>
      <w:tr w:rsidR="00346690" w:rsidRPr="007A5C74" w14:paraId="48DC17A6"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30704E2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7" w:history="1">
              <w:r w:rsidR="00346690" w:rsidRPr="003C10A7">
                <w:rPr>
                  <w:rFonts w:asciiTheme="minorHAnsi" w:eastAsia="Times New Roman" w:hAnsiTheme="minorHAnsi" w:cs="Times New Roman"/>
                  <w:color w:val="467886"/>
                  <w:sz w:val="22"/>
                  <w:szCs w:val="22"/>
                  <w:u w:val="single"/>
                  <w:lang w:eastAsia="en-AU"/>
                </w:rPr>
                <w:t>Randwick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5F728EC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8" w:history="1">
              <w:r w:rsidR="00346690" w:rsidRPr="003C10A7">
                <w:rPr>
                  <w:rFonts w:asciiTheme="minorHAnsi" w:eastAsia="Times New Roman" w:hAnsiTheme="minorHAnsi" w:cs="Times New Roman"/>
                  <w:color w:val="467886"/>
                  <w:sz w:val="22"/>
                  <w:szCs w:val="22"/>
                  <w:u w:val="single"/>
                  <w:lang w:eastAsia="en-AU"/>
                </w:rPr>
                <w:t>Dubbo Regional Council</w:t>
              </w:r>
            </w:hyperlink>
          </w:p>
        </w:tc>
      </w:tr>
      <w:tr w:rsidR="00346690" w:rsidRPr="007A5C74" w14:paraId="2225734C"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3E840D5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79" w:history="1">
              <w:r w:rsidR="00346690" w:rsidRPr="003C10A7">
                <w:rPr>
                  <w:rFonts w:asciiTheme="minorHAnsi" w:eastAsia="Times New Roman" w:hAnsiTheme="minorHAnsi" w:cs="Times New Roman"/>
                  <w:color w:val="467886"/>
                  <w:sz w:val="22"/>
                  <w:szCs w:val="22"/>
                  <w:u w:val="single"/>
                  <w:lang w:eastAsia="en-AU"/>
                </w:rPr>
                <w:t>Richmond Valley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6B010B9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0" w:history="1">
              <w:r w:rsidR="00346690" w:rsidRPr="003C10A7">
                <w:rPr>
                  <w:rFonts w:asciiTheme="minorHAnsi" w:eastAsia="Times New Roman" w:hAnsiTheme="minorHAnsi" w:cs="Times New Roman"/>
                  <w:color w:val="467886"/>
                  <w:sz w:val="22"/>
                  <w:szCs w:val="22"/>
                  <w:u w:val="single"/>
                  <w:lang w:eastAsia="en-AU"/>
                </w:rPr>
                <w:t>Dungog Shire Council</w:t>
              </w:r>
            </w:hyperlink>
          </w:p>
        </w:tc>
      </w:tr>
      <w:tr w:rsidR="00346690" w:rsidRPr="007A5C74" w14:paraId="060BEFE2"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11C4F85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1" w:history="1">
              <w:r w:rsidR="00346690" w:rsidRPr="003C10A7">
                <w:rPr>
                  <w:rFonts w:asciiTheme="minorHAnsi" w:eastAsia="Times New Roman" w:hAnsiTheme="minorHAnsi" w:cs="Times New Roman"/>
                  <w:color w:val="467886"/>
                  <w:sz w:val="22"/>
                  <w:szCs w:val="22"/>
                  <w:u w:val="single"/>
                  <w:lang w:eastAsia="en-AU"/>
                </w:rPr>
                <w:t>Ryde, Council of the City of</w:t>
              </w:r>
            </w:hyperlink>
          </w:p>
        </w:tc>
        <w:tc>
          <w:tcPr>
            <w:tcW w:w="4240" w:type="dxa"/>
            <w:tcBorders>
              <w:top w:val="nil"/>
              <w:left w:val="nil"/>
              <w:bottom w:val="single" w:sz="4" w:space="0" w:color="auto"/>
              <w:right w:val="single" w:sz="4" w:space="0" w:color="auto"/>
            </w:tcBorders>
            <w:shd w:val="clear" w:color="auto" w:fill="auto"/>
            <w:vAlign w:val="center"/>
            <w:hideMark/>
          </w:tcPr>
          <w:p w14:paraId="4C76D66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2" w:history="1">
              <w:r w:rsidR="00346690" w:rsidRPr="003C10A7">
                <w:rPr>
                  <w:rFonts w:asciiTheme="minorHAnsi" w:eastAsia="Times New Roman" w:hAnsiTheme="minorHAnsi" w:cs="Times New Roman"/>
                  <w:color w:val="467886"/>
                  <w:sz w:val="22"/>
                  <w:szCs w:val="22"/>
                  <w:u w:val="single"/>
                  <w:lang w:eastAsia="en-AU"/>
                </w:rPr>
                <w:t>Edward River Council</w:t>
              </w:r>
            </w:hyperlink>
          </w:p>
        </w:tc>
      </w:tr>
      <w:tr w:rsidR="00346690" w:rsidRPr="007A5C74" w14:paraId="687930A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12FE690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3" w:history="1">
              <w:r w:rsidR="00346690" w:rsidRPr="003C10A7">
                <w:rPr>
                  <w:rFonts w:asciiTheme="minorHAnsi" w:eastAsia="Times New Roman" w:hAnsiTheme="minorHAnsi" w:cs="Times New Roman"/>
                  <w:color w:val="467886"/>
                  <w:sz w:val="22"/>
                  <w:szCs w:val="22"/>
                  <w:u w:val="single"/>
                  <w:lang w:eastAsia="en-AU"/>
                </w:rPr>
                <w:t>Strathfield Municipal Council</w:t>
              </w:r>
            </w:hyperlink>
          </w:p>
        </w:tc>
        <w:tc>
          <w:tcPr>
            <w:tcW w:w="4240" w:type="dxa"/>
            <w:tcBorders>
              <w:top w:val="nil"/>
              <w:left w:val="nil"/>
              <w:bottom w:val="single" w:sz="4" w:space="0" w:color="auto"/>
              <w:right w:val="single" w:sz="4" w:space="0" w:color="auto"/>
            </w:tcBorders>
            <w:shd w:val="clear" w:color="auto" w:fill="auto"/>
            <w:noWrap/>
            <w:vAlign w:val="bottom"/>
            <w:hideMark/>
          </w:tcPr>
          <w:p w14:paraId="450EEBC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4" w:history="1">
              <w:r w:rsidR="00346690" w:rsidRPr="003C10A7">
                <w:rPr>
                  <w:rFonts w:asciiTheme="minorHAnsi" w:eastAsia="Times New Roman" w:hAnsiTheme="minorHAnsi" w:cs="Times New Roman"/>
                  <w:color w:val="467886"/>
                  <w:sz w:val="22"/>
                  <w:szCs w:val="22"/>
                  <w:u w:val="single"/>
                  <w:lang w:eastAsia="en-AU"/>
                </w:rPr>
                <w:t>Eurobodalla Shire Council</w:t>
              </w:r>
            </w:hyperlink>
          </w:p>
        </w:tc>
      </w:tr>
      <w:tr w:rsidR="00346690" w:rsidRPr="007A5C74" w14:paraId="64E52D8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0C4B4E7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5" w:history="1">
              <w:r w:rsidR="00346690" w:rsidRPr="003C10A7">
                <w:rPr>
                  <w:rFonts w:asciiTheme="minorHAnsi" w:eastAsia="Times New Roman" w:hAnsiTheme="minorHAnsi" w:cs="Times New Roman"/>
                  <w:color w:val="467886"/>
                  <w:sz w:val="22"/>
                  <w:szCs w:val="22"/>
                  <w:u w:val="single"/>
                  <w:lang w:eastAsia="en-AU"/>
                </w:rPr>
                <w:t>Sutherland Shire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400D9A4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6" w:history="1">
              <w:r w:rsidR="00346690" w:rsidRPr="003C10A7">
                <w:rPr>
                  <w:rFonts w:asciiTheme="minorHAnsi" w:eastAsia="Times New Roman" w:hAnsiTheme="minorHAnsi" w:cs="Times New Roman"/>
                  <w:color w:val="467886"/>
                  <w:sz w:val="22"/>
                  <w:szCs w:val="22"/>
                  <w:u w:val="single"/>
                  <w:lang w:eastAsia="en-AU"/>
                </w:rPr>
                <w:t>Federation Council</w:t>
              </w:r>
            </w:hyperlink>
          </w:p>
        </w:tc>
      </w:tr>
      <w:tr w:rsidR="00346690" w:rsidRPr="007A5C74" w14:paraId="05C1DB9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470F63D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7" w:history="1">
              <w:r w:rsidR="00346690" w:rsidRPr="003C10A7">
                <w:rPr>
                  <w:rFonts w:asciiTheme="minorHAnsi" w:eastAsia="Times New Roman" w:hAnsiTheme="minorHAnsi" w:cs="Times New Roman"/>
                  <w:color w:val="467886"/>
                  <w:sz w:val="22"/>
                  <w:szCs w:val="22"/>
                  <w:u w:val="single"/>
                  <w:lang w:eastAsia="en-AU"/>
                </w:rPr>
                <w:t>Sydney, Council of the City of</w:t>
              </w:r>
            </w:hyperlink>
          </w:p>
        </w:tc>
        <w:tc>
          <w:tcPr>
            <w:tcW w:w="4240" w:type="dxa"/>
            <w:tcBorders>
              <w:top w:val="nil"/>
              <w:left w:val="nil"/>
              <w:bottom w:val="single" w:sz="4" w:space="0" w:color="auto"/>
              <w:right w:val="single" w:sz="4" w:space="0" w:color="auto"/>
            </w:tcBorders>
            <w:shd w:val="clear" w:color="auto" w:fill="auto"/>
            <w:vAlign w:val="center"/>
            <w:hideMark/>
          </w:tcPr>
          <w:p w14:paraId="3474F40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8" w:history="1">
              <w:r w:rsidR="00346690" w:rsidRPr="003C10A7">
                <w:rPr>
                  <w:rFonts w:asciiTheme="minorHAnsi" w:eastAsia="Times New Roman" w:hAnsiTheme="minorHAnsi" w:cs="Times New Roman"/>
                  <w:color w:val="467886"/>
                  <w:sz w:val="22"/>
                  <w:szCs w:val="22"/>
                  <w:u w:val="single"/>
                  <w:lang w:eastAsia="en-AU"/>
                </w:rPr>
                <w:t>Forbes Shire Council</w:t>
              </w:r>
            </w:hyperlink>
          </w:p>
        </w:tc>
      </w:tr>
      <w:tr w:rsidR="00346690" w:rsidRPr="007A5C74" w14:paraId="0765967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791170F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89" w:history="1">
              <w:r w:rsidR="00346690" w:rsidRPr="003C10A7">
                <w:rPr>
                  <w:rFonts w:asciiTheme="minorHAnsi" w:eastAsia="Times New Roman" w:hAnsiTheme="minorHAnsi" w:cs="Times New Roman"/>
                  <w:color w:val="467886"/>
                  <w:sz w:val="22"/>
                  <w:szCs w:val="22"/>
                  <w:u w:val="single"/>
                  <w:lang w:eastAsia="en-AU"/>
                </w:rPr>
                <w:t>The Hills Shire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2D288AE7"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0" w:history="1">
              <w:r w:rsidR="00346690" w:rsidRPr="003C10A7">
                <w:rPr>
                  <w:rFonts w:asciiTheme="minorHAnsi" w:eastAsia="Times New Roman" w:hAnsiTheme="minorHAnsi" w:cs="Times New Roman"/>
                  <w:color w:val="467886"/>
                  <w:sz w:val="22"/>
                  <w:szCs w:val="22"/>
                  <w:u w:val="single"/>
                  <w:lang w:eastAsia="en-AU"/>
                </w:rPr>
                <w:t>Gilgandra Shire Council</w:t>
              </w:r>
            </w:hyperlink>
          </w:p>
        </w:tc>
      </w:tr>
      <w:tr w:rsidR="00346690" w:rsidRPr="007A5C74" w14:paraId="1D11037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5F49FED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1" w:history="1">
              <w:r w:rsidR="00346690" w:rsidRPr="003C10A7">
                <w:rPr>
                  <w:rFonts w:asciiTheme="minorHAnsi" w:eastAsia="Times New Roman" w:hAnsiTheme="minorHAnsi" w:cs="Times New Roman"/>
                  <w:color w:val="467886"/>
                  <w:sz w:val="22"/>
                  <w:szCs w:val="22"/>
                  <w:u w:val="single"/>
                  <w:lang w:eastAsia="en-AU"/>
                </w:rPr>
                <w:t>Waverley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34C24D0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2" w:history="1">
              <w:r w:rsidR="00346690" w:rsidRPr="003C10A7">
                <w:rPr>
                  <w:rFonts w:asciiTheme="minorHAnsi" w:eastAsia="Times New Roman" w:hAnsiTheme="minorHAnsi" w:cs="Times New Roman"/>
                  <w:color w:val="467886"/>
                  <w:sz w:val="22"/>
                  <w:szCs w:val="22"/>
                  <w:u w:val="single"/>
                  <w:lang w:eastAsia="en-AU"/>
                </w:rPr>
                <w:t>Glen Innes Severn Council</w:t>
              </w:r>
            </w:hyperlink>
          </w:p>
        </w:tc>
      </w:tr>
      <w:tr w:rsidR="00346690" w:rsidRPr="007A5C74" w14:paraId="43E5A565"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30BEDFD9"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3" w:history="1">
              <w:r w:rsidR="00346690" w:rsidRPr="003C10A7">
                <w:rPr>
                  <w:rFonts w:asciiTheme="minorHAnsi" w:eastAsia="Times New Roman" w:hAnsiTheme="minorHAnsi" w:cs="Times New Roman"/>
                  <w:color w:val="467886"/>
                  <w:sz w:val="22"/>
                  <w:szCs w:val="22"/>
                  <w:u w:val="single"/>
                  <w:lang w:eastAsia="en-AU"/>
                </w:rPr>
                <w:t>Willoughby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259E45B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4" w:history="1">
              <w:r w:rsidR="00346690" w:rsidRPr="003C10A7">
                <w:rPr>
                  <w:rFonts w:asciiTheme="minorHAnsi" w:eastAsia="Times New Roman" w:hAnsiTheme="minorHAnsi" w:cs="Times New Roman"/>
                  <w:color w:val="467886"/>
                  <w:sz w:val="22"/>
                  <w:szCs w:val="22"/>
                  <w:u w:val="single"/>
                  <w:lang w:eastAsia="en-AU"/>
                </w:rPr>
                <w:t xml:space="preserve">Goulburn </w:t>
              </w:r>
              <w:proofErr w:type="spellStart"/>
              <w:r w:rsidR="00346690" w:rsidRPr="003C10A7">
                <w:rPr>
                  <w:rFonts w:asciiTheme="minorHAnsi" w:eastAsia="Times New Roman" w:hAnsiTheme="minorHAnsi" w:cs="Times New Roman"/>
                  <w:color w:val="467886"/>
                  <w:sz w:val="22"/>
                  <w:szCs w:val="22"/>
                  <w:u w:val="single"/>
                  <w:lang w:eastAsia="en-AU"/>
                </w:rPr>
                <w:t>Mulwaree</w:t>
              </w:r>
              <w:proofErr w:type="spellEnd"/>
              <w:r w:rsidR="00346690" w:rsidRPr="003C10A7">
                <w:rPr>
                  <w:rFonts w:asciiTheme="minorHAnsi" w:eastAsia="Times New Roman" w:hAnsiTheme="minorHAnsi" w:cs="Times New Roman"/>
                  <w:color w:val="467886"/>
                  <w:sz w:val="22"/>
                  <w:szCs w:val="22"/>
                  <w:u w:val="single"/>
                  <w:lang w:eastAsia="en-AU"/>
                </w:rPr>
                <w:t xml:space="preserve"> Council</w:t>
              </w:r>
            </w:hyperlink>
          </w:p>
        </w:tc>
      </w:tr>
      <w:tr w:rsidR="00346690" w:rsidRPr="007A5C74" w14:paraId="1314737D"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5C06EFB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5" w:history="1">
              <w:r w:rsidR="00346690" w:rsidRPr="003C10A7">
                <w:rPr>
                  <w:rFonts w:asciiTheme="minorHAnsi" w:eastAsia="Times New Roman" w:hAnsiTheme="minorHAnsi" w:cs="Times New Roman"/>
                  <w:color w:val="467886"/>
                  <w:sz w:val="22"/>
                  <w:szCs w:val="22"/>
                  <w:u w:val="single"/>
                  <w:lang w:eastAsia="en-AU"/>
                </w:rPr>
                <w:t>Wollondilly Shire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1126A85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6" w:history="1">
              <w:r w:rsidR="00346690" w:rsidRPr="003C10A7">
                <w:rPr>
                  <w:rFonts w:asciiTheme="minorHAnsi" w:eastAsia="Times New Roman" w:hAnsiTheme="minorHAnsi" w:cs="Times New Roman"/>
                  <w:color w:val="467886"/>
                  <w:sz w:val="22"/>
                  <w:szCs w:val="22"/>
                  <w:u w:val="single"/>
                  <w:lang w:eastAsia="en-AU"/>
                </w:rPr>
                <w:t>Greater Hume Shire Council</w:t>
              </w:r>
            </w:hyperlink>
          </w:p>
        </w:tc>
      </w:tr>
      <w:tr w:rsidR="00346690" w:rsidRPr="007A5C74" w14:paraId="543B5032"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129F352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7" w:history="1">
              <w:r w:rsidR="00346690" w:rsidRPr="003C10A7">
                <w:rPr>
                  <w:rFonts w:asciiTheme="minorHAnsi" w:eastAsia="Times New Roman" w:hAnsiTheme="minorHAnsi" w:cs="Times New Roman"/>
                  <w:color w:val="467886"/>
                  <w:sz w:val="22"/>
                  <w:szCs w:val="22"/>
                  <w:u w:val="single"/>
                  <w:lang w:eastAsia="en-AU"/>
                </w:rPr>
                <w:t>Wollongong City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00C6586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8" w:history="1">
              <w:r w:rsidR="00346690" w:rsidRPr="003C10A7">
                <w:rPr>
                  <w:rFonts w:asciiTheme="minorHAnsi" w:eastAsia="Times New Roman" w:hAnsiTheme="minorHAnsi" w:cs="Times New Roman"/>
                  <w:color w:val="467886"/>
                  <w:sz w:val="22"/>
                  <w:szCs w:val="22"/>
                  <w:u w:val="single"/>
                  <w:lang w:eastAsia="en-AU"/>
                </w:rPr>
                <w:t>Griffith City Council</w:t>
              </w:r>
            </w:hyperlink>
          </w:p>
        </w:tc>
      </w:tr>
      <w:tr w:rsidR="00346690" w:rsidRPr="007A5C74" w14:paraId="7756BB4E"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02807F0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99" w:history="1">
              <w:r w:rsidR="00346690" w:rsidRPr="003C10A7">
                <w:rPr>
                  <w:rFonts w:asciiTheme="minorHAnsi" w:eastAsia="Times New Roman" w:hAnsiTheme="minorHAnsi" w:cs="Times New Roman"/>
                  <w:color w:val="467886"/>
                  <w:sz w:val="22"/>
                  <w:szCs w:val="22"/>
                  <w:u w:val="single"/>
                  <w:lang w:eastAsia="en-AU"/>
                </w:rPr>
                <w:t>Woollahra Municipal Council</w:t>
              </w:r>
            </w:hyperlink>
          </w:p>
        </w:tc>
        <w:tc>
          <w:tcPr>
            <w:tcW w:w="4240" w:type="dxa"/>
            <w:tcBorders>
              <w:top w:val="nil"/>
              <w:left w:val="nil"/>
              <w:bottom w:val="single" w:sz="4" w:space="0" w:color="auto"/>
              <w:right w:val="single" w:sz="4" w:space="0" w:color="auto"/>
            </w:tcBorders>
            <w:shd w:val="clear" w:color="auto" w:fill="auto"/>
            <w:vAlign w:val="center"/>
            <w:hideMark/>
          </w:tcPr>
          <w:p w14:paraId="169543C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0" w:history="1">
              <w:r w:rsidR="00346690" w:rsidRPr="003C10A7">
                <w:rPr>
                  <w:rFonts w:asciiTheme="minorHAnsi" w:eastAsia="Times New Roman" w:hAnsiTheme="minorHAnsi" w:cs="Times New Roman"/>
                  <w:color w:val="467886"/>
                  <w:sz w:val="22"/>
                  <w:szCs w:val="22"/>
                  <w:u w:val="single"/>
                  <w:lang w:eastAsia="en-AU"/>
                </w:rPr>
                <w:t>Gunnedah Shire Council</w:t>
              </w:r>
            </w:hyperlink>
          </w:p>
        </w:tc>
      </w:tr>
      <w:tr w:rsidR="00346690" w:rsidRPr="007A5C74" w14:paraId="7381C9F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555C9A24" w14:textId="77777777" w:rsidR="00346690" w:rsidRPr="003C10A7" w:rsidRDefault="00346690" w:rsidP="00346690">
            <w:pPr>
              <w:suppressAutoHyphens w:val="0"/>
              <w:ind w:firstLineChars="100" w:firstLine="220"/>
              <w:rPr>
                <w:rFonts w:asciiTheme="minorHAnsi" w:eastAsia="Times New Roman" w:hAnsiTheme="minorHAnsi" w:cs="Times New Roman"/>
                <w:color w:val="467886"/>
                <w:sz w:val="22"/>
                <w:szCs w:val="22"/>
                <w:u w:val="single"/>
                <w:lang w:eastAsia="en-AU"/>
              </w:rPr>
            </w:pPr>
            <w:r w:rsidRPr="003C10A7">
              <w:rPr>
                <w:rFonts w:asciiTheme="minorHAnsi" w:eastAsia="Times New Roman" w:hAnsiTheme="minorHAnsi" w:cs="Times New Roman"/>
                <w:color w:val="467886"/>
                <w:sz w:val="22"/>
                <w:szCs w:val="22"/>
                <w:u w:val="single"/>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C924C3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1" w:history="1">
              <w:r w:rsidR="00346690" w:rsidRPr="003C10A7">
                <w:rPr>
                  <w:rFonts w:asciiTheme="minorHAnsi" w:eastAsia="Times New Roman" w:hAnsiTheme="minorHAnsi" w:cs="Times New Roman"/>
                  <w:color w:val="467886"/>
                  <w:sz w:val="22"/>
                  <w:szCs w:val="22"/>
                  <w:u w:val="single"/>
                  <w:lang w:eastAsia="en-AU"/>
                </w:rPr>
                <w:t>Gwydir Shire Council</w:t>
              </w:r>
            </w:hyperlink>
          </w:p>
        </w:tc>
      </w:tr>
      <w:tr w:rsidR="00346690" w:rsidRPr="007A5C74" w14:paraId="0CF1E5BE"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52E049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172D21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2" w:history="1">
              <w:r w:rsidR="00346690" w:rsidRPr="003C10A7">
                <w:rPr>
                  <w:rFonts w:asciiTheme="minorHAnsi" w:eastAsia="Times New Roman" w:hAnsiTheme="minorHAnsi" w:cs="Times New Roman"/>
                  <w:color w:val="467886"/>
                  <w:sz w:val="22"/>
                  <w:szCs w:val="22"/>
                  <w:u w:val="single"/>
                  <w:lang w:eastAsia="en-AU"/>
                </w:rPr>
                <w:t>Hay Shire Council</w:t>
              </w:r>
            </w:hyperlink>
          </w:p>
        </w:tc>
      </w:tr>
      <w:tr w:rsidR="00346690" w:rsidRPr="007A5C74" w14:paraId="68716D0F"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37075E6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30BD479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3" w:history="1">
              <w:r w:rsidR="00346690" w:rsidRPr="003C10A7">
                <w:rPr>
                  <w:rFonts w:asciiTheme="minorHAnsi" w:eastAsia="Times New Roman" w:hAnsiTheme="minorHAnsi" w:cs="Times New Roman"/>
                  <w:color w:val="467886"/>
                  <w:sz w:val="22"/>
                  <w:szCs w:val="22"/>
                  <w:u w:val="single"/>
                  <w:lang w:eastAsia="en-AU"/>
                </w:rPr>
                <w:t>Hilltops Council</w:t>
              </w:r>
            </w:hyperlink>
          </w:p>
        </w:tc>
      </w:tr>
      <w:tr w:rsidR="00346690" w:rsidRPr="007A5C74" w14:paraId="29A2A762"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271D188"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3803CA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4" w:history="1">
              <w:r w:rsidR="00346690" w:rsidRPr="003C10A7">
                <w:rPr>
                  <w:rFonts w:asciiTheme="minorHAnsi" w:eastAsia="Times New Roman" w:hAnsiTheme="minorHAnsi" w:cs="Times New Roman"/>
                  <w:color w:val="467886"/>
                  <w:sz w:val="22"/>
                  <w:szCs w:val="22"/>
                  <w:u w:val="single"/>
                  <w:lang w:eastAsia="en-AU"/>
                </w:rPr>
                <w:t>Inverell Shire Council</w:t>
              </w:r>
            </w:hyperlink>
          </w:p>
        </w:tc>
      </w:tr>
      <w:tr w:rsidR="00346690" w:rsidRPr="007A5C74" w14:paraId="666B577F"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FFC2B99"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82173FB"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5" w:history="1">
              <w:r w:rsidR="00346690" w:rsidRPr="003C10A7">
                <w:rPr>
                  <w:rFonts w:asciiTheme="minorHAnsi" w:eastAsia="Times New Roman" w:hAnsiTheme="minorHAnsi" w:cs="Times New Roman"/>
                  <w:color w:val="467886"/>
                  <w:sz w:val="22"/>
                  <w:szCs w:val="22"/>
                  <w:u w:val="single"/>
                  <w:lang w:eastAsia="en-AU"/>
                </w:rPr>
                <w:t>Junee Shire Council</w:t>
              </w:r>
            </w:hyperlink>
          </w:p>
        </w:tc>
      </w:tr>
      <w:tr w:rsidR="00346690" w:rsidRPr="007A5C74" w14:paraId="6706A6A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3F0891E2"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6D15069"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6" w:history="1">
              <w:r w:rsidR="00346690" w:rsidRPr="003C10A7">
                <w:rPr>
                  <w:rFonts w:asciiTheme="minorHAnsi" w:eastAsia="Times New Roman" w:hAnsiTheme="minorHAnsi" w:cs="Times New Roman"/>
                  <w:color w:val="467886"/>
                  <w:sz w:val="22"/>
                  <w:szCs w:val="22"/>
                  <w:u w:val="single"/>
                  <w:lang w:eastAsia="en-AU"/>
                </w:rPr>
                <w:t>Kempsey Shire Council</w:t>
              </w:r>
            </w:hyperlink>
          </w:p>
        </w:tc>
      </w:tr>
      <w:tr w:rsidR="00346690" w:rsidRPr="007A5C74" w14:paraId="475E2B59" w14:textId="77777777" w:rsidTr="00333BC2">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534650F"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615A4C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7" w:history="1">
              <w:r w:rsidR="00346690" w:rsidRPr="003C10A7">
                <w:rPr>
                  <w:rFonts w:asciiTheme="minorHAnsi" w:eastAsia="Times New Roman" w:hAnsiTheme="minorHAnsi" w:cs="Times New Roman"/>
                  <w:color w:val="467886"/>
                  <w:sz w:val="22"/>
                  <w:szCs w:val="22"/>
                  <w:u w:val="single"/>
                  <w:lang w:eastAsia="en-AU"/>
                </w:rPr>
                <w:t>Kiama, The Council of the Municipality of</w:t>
              </w:r>
            </w:hyperlink>
          </w:p>
        </w:tc>
      </w:tr>
      <w:tr w:rsidR="00346690" w:rsidRPr="007A5C74" w14:paraId="01FCBF4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2B1C7C2"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7949097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8" w:history="1">
              <w:r w:rsidR="00346690" w:rsidRPr="003C10A7">
                <w:rPr>
                  <w:rFonts w:asciiTheme="minorHAnsi" w:eastAsia="Times New Roman" w:hAnsiTheme="minorHAnsi" w:cs="Times New Roman"/>
                  <w:color w:val="467886"/>
                  <w:sz w:val="22"/>
                  <w:szCs w:val="22"/>
                  <w:u w:val="single"/>
                  <w:lang w:eastAsia="en-AU"/>
                </w:rPr>
                <w:t>Kyogle Council</w:t>
              </w:r>
            </w:hyperlink>
          </w:p>
        </w:tc>
      </w:tr>
      <w:tr w:rsidR="00346690" w:rsidRPr="007A5C74" w14:paraId="1930AE55"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841BA7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C9B344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09" w:history="1">
              <w:r w:rsidR="00346690" w:rsidRPr="003C10A7">
                <w:rPr>
                  <w:rFonts w:asciiTheme="minorHAnsi" w:eastAsia="Times New Roman" w:hAnsiTheme="minorHAnsi" w:cs="Times New Roman"/>
                  <w:color w:val="467886"/>
                  <w:sz w:val="22"/>
                  <w:szCs w:val="22"/>
                  <w:u w:val="single"/>
                  <w:lang w:eastAsia="en-AU"/>
                </w:rPr>
                <w:t>Lachlan Shire Council</w:t>
              </w:r>
            </w:hyperlink>
          </w:p>
        </w:tc>
      </w:tr>
      <w:tr w:rsidR="00346690" w:rsidRPr="007A5C74" w14:paraId="0123D27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B9CAB2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45EBA7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0" w:history="1">
              <w:r w:rsidR="00346690" w:rsidRPr="003C10A7">
                <w:rPr>
                  <w:rFonts w:asciiTheme="minorHAnsi" w:eastAsia="Times New Roman" w:hAnsiTheme="minorHAnsi" w:cs="Times New Roman"/>
                  <w:color w:val="467886"/>
                  <w:sz w:val="22"/>
                  <w:szCs w:val="22"/>
                  <w:u w:val="single"/>
                  <w:lang w:eastAsia="en-AU"/>
                </w:rPr>
                <w:t>Lake Macquarie City Council</w:t>
              </w:r>
            </w:hyperlink>
          </w:p>
        </w:tc>
      </w:tr>
      <w:tr w:rsidR="00346690" w:rsidRPr="007A5C74" w14:paraId="24903122"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64E6018"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7C9676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1" w:history="1">
              <w:r w:rsidR="00346690" w:rsidRPr="003C10A7">
                <w:rPr>
                  <w:rFonts w:asciiTheme="minorHAnsi" w:eastAsia="Times New Roman" w:hAnsiTheme="minorHAnsi" w:cs="Times New Roman"/>
                  <w:color w:val="467886"/>
                  <w:sz w:val="22"/>
                  <w:szCs w:val="22"/>
                  <w:u w:val="single"/>
                  <w:lang w:eastAsia="en-AU"/>
                </w:rPr>
                <w:t>Leeton Shire Council</w:t>
              </w:r>
            </w:hyperlink>
          </w:p>
        </w:tc>
      </w:tr>
      <w:tr w:rsidR="00346690" w:rsidRPr="007A5C74" w14:paraId="388E0E0C"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4AB9BBF8" w14:textId="77777777" w:rsidR="00346690" w:rsidRPr="003C10A7" w:rsidRDefault="00346690" w:rsidP="00346690">
            <w:pPr>
              <w:suppressAutoHyphens w:val="0"/>
              <w:ind w:firstLineChars="100" w:firstLine="220"/>
              <w:rPr>
                <w:rFonts w:asciiTheme="minorHAnsi" w:eastAsia="Times New Roman" w:hAnsiTheme="minorHAnsi" w:cs="Times New Roman"/>
                <w:color w:val="467886"/>
                <w:sz w:val="22"/>
                <w:szCs w:val="22"/>
                <w:u w:val="single"/>
                <w:lang w:eastAsia="en-AU"/>
              </w:rPr>
            </w:pPr>
            <w:r w:rsidRPr="003C10A7">
              <w:rPr>
                <w:rFonts w:asciiTheme="minorHAnsi" w:eastAsia="Times New Roman" w:hAnsiTheme="minorHAnsi" w:cs="Times New Roman"/>
                <w:color w:val="467886"/>
                <w:sz w:val="22"/>
                <w:szCs w:val="22"/>
                <w:u w:val="single"/>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26CF208"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2" w:history="1">
              <w:r w:rsidR="00346690" w:rsidRPr="003C10A7">
                <w:rPr>
                  <w:rFonts w:asciiTheme="minorHAnsi" w:eastAsia="Times New Roman" w:hAnsiTheme="minorHAnsi" w:cs="Times New Roman"/>
                  <w:color w:val="467886"/>
                  <w:sz w:val="22"/>
                  <w:szCs w:val="22"/>
                  <w:u w:val="single"/>
                  <w:lang w:eastAsia="en-AU"/>
                </w:rPr>
                <w:t>Lismore City Council</w:t>
              </w:r>
            </w:hyperlink>
          </w:p>
        </w:tc>
      </w:tr>
      <w:tr w:rsidR="00346690" w:rsidRPr="007A5C74" w14:paraId="2EDAB46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3CBDC6D7"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781EFD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3" w:history="1">
              <w:r w:rsidR="00346690" w:rsidRPr="003C10A7">
                <w:rPr>
                  <w:rFonts w:asciiTheme="minorHAnsi" w:eastAsia="Times New Roman" w:hAnsiTheme="minorHAnsi" w:cs="Times New Roman"/>
                  <w:color w:val="467886"/>
                  <w:sz w:val="22"/>
                  <w:szCs w:val="22"/>
                  <w:u w:val="single"/>
                  <w:lang w:eastAsia="en-AU"/>
                </w:rPr>
                <w:t>Lithgow Council, City of</w:t>
              </w:r>
            </w:hyperlink>
          </w:p>
        </w:tc>
      </w:tr>
      <w:tr w:rsidR="00346690" w:rsidRPr="007A5C74" w14:paraId="759BC0EE"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7473D64"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30AEFB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4" w:history="1">
              <w:r w:rsidR="00346690" w:rsidRPr="003C10A7">
                <w:rPr>
                  <w:rFonts w:asciiTheme="minorHAnsi" w:eastAsia="Times New Roman" w:hAnsiTheme="minorHAnsi" w:cs="Times New Roman"/>
                  <w:color w:val="467886"/>
                  <w:sz w:val="22"/>
                  <w:szCs w:val="22"/>
                  <w:u w:val="single"/>
                  <w:lang w:eastAsia="en-AU"/>
                </w:rPr>
                <w:t>Lockhart Shire Council</w:t>
              </w:r>
            </w:hyperlink>
          </w:p>
        </w:tc>
      </w:tr>
      <w:tr w:rsidR="00346690" w:rsidRPr="007A5C74" w14:paraId="566E7FBC"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3456F28"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9C645B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5" w:history="1">
              <w:r w:rsidR="00346690" w:rsidRPr="003C10A7">
                <w:rPr>
                  <w:rFonts w:asciiTheme="minorHAnsi" w:eastAsia="Times New Roman" w:hAnsiTheme="minorHAnsi" w:cs="Times New Roman"/>
                  <w:color w:val="467886"/>
                  <w:sz w:val="22"/>
                  <w:szCs w:val="22"/>
                  <w:u w:val="single"/>
                  <w:lang w:eastAsia="en-AU"/>
                </w:rPr>
                <w:t>Maitland City Council</w:t>
              </w:r>
            </w:hyperlink>
          </w:p>
        </w:tc>
      </w:tr>
      <w:tr w:rsidR="00346690" w:rsidRPr="007A5C74" w14:paraId="3A656259"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82736D8"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36FFDB8"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6" w:history="1">
              <w:r w:rsidR="00346690" w:rsidRPr="003C10A7">
                <w:rPr>
                  <w:rFonts w:asciiTheme="minorHAnsi" w:eastAsia="Times New Roman" w:hAnsiTheme="minorHAnsi" w:cs="Times New Roman"/>
                  <w:color w:val="467886"/>
                  <w:sz w:val="22"/>
                  <w:szCs w:val="22"/>
                  <w:u w:val="single"/>
                  <w:lang w:eastAsia="en-AU"/>
                </w:rPr>
                <w:t>Mid-Coast Council</w:t>
              </w:r>
            </w:hyperlink>
          </w:p>
        </w:tc>
      </w:tr>
      <w:tr w:rsidR="00346690" w:rsidRPr="007A5C74" w14:paraId="25B6924A"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E7AB663"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lastRenderedPageBreak/>
              <w:t> </w:t>
            </w:r>
          </w:p>
        </w:tc>
        <w:tc>
          <w:tcPr>
            <w:tcW w:w="4240" w:type="dxa"/>
            <w:tcBorders>
              <w:top w:val="nil"/>
              <w:left w:val="nil"/>
              <w:bottom w:val="single" w:sz="4" w:space="0" w:color="auto"/>
              <w:right w:val="single" w:sz="4" w:space="0" w:color="auto"/>
            </w:tcBorders>
            <w:shd w:val="clear" w:color="auto" w:fill="auto"/>
            <w:vAlign w:val="center"/>
            <w:hideMark/>
          </w:tcPr>
          <w:p w14:paraId="24B3EDC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7" w:history="1">
              <w:r w:rsidR="00346690" w:rsidRPr="003C10A7">
                <w:rPr>
                  <w:rFonts w:asciiTheme="minorHAnsi" w:eastAsia="Times New Roman" w:hAnsiTheme="minorHAnsi" w:cs="Times New Roman"/>
                  <w:color w:val="467886"/>
                  <w:sz w:val="22"/>
                  <w:szCs w:val="22"/>
                  <w:u w:val="single"/>
                  <w:lang w:eastAsia="en-AU"/>
                </w:rPr>
                <w:t>Mid-Western Regional Council</w:t>
              </w:r>
            </w:hyperlink>
          </w:p>
        </w:tc>
      </w:tr>
      <w:tr w:rsidR="00346690" w:rsidRPr="007A5C74" w14:paraId="6DF4707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816D8ED"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F8CF73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8" w:history="1">
              <w:r w:rsidR="00346690" w:rsidRPr="003C10A7">
                <w:rPr>
                  <w:rFonts w:asciiTheme="minorHAnsi" w:eastAsia="Times New Roman" w:hAnsiTheme="minorHAnsi" w:cs="Times New Roman"/>
                  <w:color w:val="467886"/>
                  <w:sz w:val="22"/>
                  <w:szCs w:val="22"/>
                  <w:u w:val="single"/>
                  <w:lang w:eastAsia="en-AU"/>
                </w:rPr>
                <w:t>Moree Plains Shire Council</w:t>
              </w:r>
            </w:hyperlink>
          </w:p>
        </w:tc>
      </w:tr>
      <w:tr w:rsidR="00346690" w:rsidRPr="007A5C74" w14:paraId="715AEF56"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58A5DC4"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383C036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19" w:history="1">
              <w:r w:rsidR="00346690" w:rsidRPr="003C10A7">
                <w:rPr>
                  <w:rFonts w:asciiTheme="minorHAnsi" w:eastAsia="Times New Roman" w:hAnsiTheme="minorHAnsi" w:cs="Times New Roman"/>
                  <w:color w:val="467886"/>
                  <w:sz w:val="22"/>
                  <w:szCs w:val="22"/>
                  <w:u w:val="single"/>
                  <w:lang w:eastAsia="en-AU"/>
                </w:rPr>
                <w:t>Murray River Council</w:t>
              </w:r>
            </w:hyperlink>
          </w:p>
        </w:tc>
      </w:tr>
      <w:tr w:rsidR="00346690" w:rsidRPr="007A5C74" w14:paraId="74566B3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489CB88B"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3F60818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0" w:history="1">
              <w:r w:rsidR="00346690" w:rsidRPr="003C10A7">
                <w:rPr>
                  <w:rFonts w:asciiTheme="minorHAnsi" w:eastAsia="Times New Roman" w:hAnsiTheme="minorHAnsi" w:cs="Times New Roman"/>
                  <w:color w:val="467886"/>
                  <w:sz w:val="22"/>
                  <w:szCs w:val="22"/>
                  <w:u w:val="single"/>
                  <w:lang w:eastAsia="en-AU"/>
                </w:rPr>
                <w:t>Murrumbidgee Council</w:t>
              </w:r>
            </w:hyperlink>
          </w:p>
        </w:tc>
      </w:tr>
      <w:tr w:rsidR="00346690" w:rsidRPr="007A5C74" w14:paraId="11BB9D2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325B0B65"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9D0FE60"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1" w:history="1">
              <w:r w:rsidR="00346690" w:rsidRPr="003C10A7">
                <w:rPr>
                  <w:rFonts w:asciiTheme="minorHAnsi" w:eastAsia="Times New Roman" w:hAnsiTheme="minorHAnsi" w:cs="Times New Roman"/>
                  <w:color w:val="467886"/>
                  <w:sz w:val="22"/>
                  <w:szCs w:val="22"/>
                  <w:u w:val="single"/>
                  <w:lang w:eastAsia="en-AU"/>
                </w:rPr>
                <w:t>Muswellbrook Shire Council</w:t>
              </w:r>
            </w:hyperlink>
          </w:p>
        </w:tc>
      </w:tr>
      <w:tr w:rsidR="00346690" w:rsidRPr="007A5C74" w14:paraId="0A0558C1"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5892A80"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A304CF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2" w:history="1">
              <w:r w:rsidR="00346690" w:rsidRPr="003C10A7">
                <w:rPr>
                  <w:rFonts w:asciiTheme="minorHAnsi" w:eastAsia="Times New Roman" w:hAnsiTheme="minorHAnsi" w:cs="Times New Roman"/>
                  <w:color w:val="467886"/>
                  <w:sz w:val="22"/>
                  <w:szCs w:val="22"/>
                  <w:u w:val="single"/>
                  <w:lang w:eastAsia="en-AU"/>
                </w:rPr>
                <w:t>Nambucca Valley Council</w:t>
              </w:r>
            </w:hyperlink>
          </w:p>
        </w:tc>
      </w:tr>
      <w:tr w:rsidR="00346690" w:rsidRPr="007A5C74" w14:paraId="360772A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A2AA05C"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0569E6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3" w:history="1">
              <w:r w:rsidR="00346690" w:rsidRPr="003C10A7">
                <w:rPr>
                  <w:rFonts w:asciiTheme="minorHAnsi" w:eastAsia="Times New Roman" w:hAnsiTheme="minorHAnsi" w:cs="Times New Roman"/>
                  <w:color w:val="467886"/>
                  <w:sz w:val="22"/>
                  <w:szCs w:val="22"/>
                  <w:u w:val="single"/>
                  <w:lang w:eastAsia="en-AU"/>
                </w:rPr>
                <w:t>Narrabri Shire Council</w:t>
              </w:r>
            </w:hyperlink>
          </w:p>
        </w:tc>
      </w:tr>
      <w:tr w:rsidR="00346690" w:rsidRPr="007A5C74" w14:paraId="047BC3D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6C5D14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7DFA402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4" w:history="1">
              <w:r w:rsidR="00346690" w:rsidRPr="003C10A7">
                <w:rPr>
                  <w:rFonts w:asciiTheme="minorHAnsi" w:eastAsia="Times New Roman" w:hAnsiTheme="minorHAnsi" w:cs="Times New Roman"/>
                  <w:color w:val="467886"/>
                  <w:sz w:val="22"/>
                  <w:szCs w:val="22"/>
                  <w:u w:val="single"/>
                  <w:lang w:eastAsia="en-AU"/>
                </w:rPr>
                <w:t>Narrandera Shire Council</w:t>
              </w:r>
            </w:hyperlink>
          </w:p>
        </w:tc>
      </w:tr>
      <w:tr w:rsidR="00346690" w:rsidRPr="007A5C74" w14:paraId="4FF5F2A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B155824"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CE31DAB"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5" w:history="1">
              <w:r w:rsidR="00346690" w:rsidRPr="003C10A7">
                <w:rPr>
                  <w:rFonts w:asciiTheme="minorHAnsi" w:eastAsia="Times New Roman" w:hAnsiTheme="minorHAnsi" w:cs="Times New Roman"/>
                  <w:color w:val="467886"/>
                  <w:sz w:val="22"/>
                  <w:szCs w:val="22"/>
                  <w:u w:val="single"/>
                  <w:lang w:eastAsia="en-AU"/>
                </w:rPr>
                <w:t>Narromine Shire Council</w:t>
              </w:r>
            </w:hyperlink>
          </w:p>
        </w:tc>
      </w:tr>
      <w:tr w:rsidR="00346690" w:rsidRPr="007A5C74" w14:paraId="42112E3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969C53C"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9C051DB"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6" w:history="1">
              <w:r w:rsidR="00346690" w:rsidRPr="003C10A7">
                <w:rPr>
                  <w:rFonts w:asciiTheme="minorHAnsi" w:eastAsia="Times New Roman" w:hAnsiTheme="minorHAnsi" w:cs="Times New Roman"/>
                  <w:color w:val="467886"/>
                  <w:sz w:val="22"/>
                  <w:szCs w:val="22"/>
                  <w:u w:val="single"/>
                  <w:lang w:eastAsia="en-AU"/>
                </w:rPr>
                <w:t>Oberon Council</w:t>
              </w:r>
            </w:hyperlink>
          </w:p>
        </w:tc>
      </w:tr>
      <w:tr w:rsidR="00346690" w:rsidRPr="007A5C74" w14:paraId="1F63909A"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8264D18"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0686124"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7" w:history="1">
              <w:r w:rsidR="00346690" w:rsidRPr="003C10A7">
                <w:rPr>
                  <w:rFonts w:asciiTheme="minorHAnsi" w:eastAsia="Times New Roman" w:hAnsiTheme="minorHAnsi" w:cs="Times New Roman"/>
                  <w:color w:val="467886"/>
                  <w:sz w:val="22"/>
                  <w:szCs w:val="22"/>
                  <w:u w:val="single"/>
                  <w:lang w:eastAsia="en-AU"/>
                </w:rPr>
                <w:t>Orange City Council</w:t>
              </w:r>
            </w:hyperlink>
          </w:p>
        </w:tc>
      </w:tr>
      <w:tr w:rsidR="00346690" w:rsidRPr="007A5C74" w14:paraId="60E5B72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49AF1459"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CAC8135"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8" w:history="1">
              <w:r w:rsidR="00346690" w:rsidRPr="003C10A7">
                <w:rPr>
                  <w:rFonts w:asciiTheme="minorHAnsi" w:eastAsia="Times New Roman" w:hAnsiTheme="minorHAnsi" w:cs="Times New Roman"/>
                  <w:color w:val="467886"/>
                  <w:sz w:val="22"/>
                  <w:szCs w:val="22"/>
                  <w:u w:val="single"/>
                  <w:lang w:eastAsia="en-AU"/>
                </w:rPr>
                <w:t>Parkes Shire Council</w:t>
              </w:r>
            </w:hyperlink>
          </w:p>
        </w:tc>
      </w:tr>
      <w:tr w:rsidR="00346690" w:rsidRPr="007A5C74" w14:paraId="68AF3CD3"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7B03865"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E7063B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29" w:history="1">
              <w:r w:rsidR="00346690" w:rsidRPr="003C10A7">
                <w:rPr>
                  <w:rFonts w:asciiTheme="minorHAnsi" w:eastAsia="Times New Roman" w:hAnsiTheme="minorHAnsi" w:cs="Times New Roman"/>
                  <w:color w:val="467886"/>
                  <w:sz w:val="22"/>
                  <w:szCs w:val="22"/>
                  <w:u w:val="single"/>
                  <w:lang w:eastAsia="en-AU"/>
                </w:rPr>
                <w:t>Port Macquarie-Hastings Council</w:t>
              </w:r>
            </w:hyperlink>
          </w:p>
        </w:tc>
      </w:tr>
      <w:tr w:rsidR="00346690" w:rsidRPr="007A5C74" w14:paraId="40DD3B8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5BD4B89"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A079B49"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0" w:history="1">
              <w:r w:rsidR="00346690" w:rsidRPr="003C10A7">
                <w:rPr>
                  <w:rFonts w:asciiTheme="minorHAnsi" w:eastAsia="Times New Roman" w:hAnsiTheme="minorHAnsi" w:cs="Times New Roman"/>
                  <w:color w:val="467886"/>
                  <w:sz w:val="22"/>
                  <w:szCs w:val="22"/>
                  <w:u w:val="single"/>
                  <w:lang w:eastAsia="en-AU"/>
                </w:rPr>
                <w:t>Port Stephens Council</w:t>
              </w:r>
            </w:hyperlink>
          </w:p>
        </w:tc>
      </w:tr>
      <w:tr w:rsidR="00346690" w:rsidRPr="007A5C74" w14:paraId="6D1176DC"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2417520"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437004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1" w:history="1">
              <w:r w:rsidR="00346690" w:rsidRPr="003C10A7">
                <w:rPr>
                  <w:rFonts w:asciiTheme="minorHAnsi" w:eastAsia="Times New Roman" w:hAnsiTheme="minorHAnsi" w:cs="Times New Roman"/>
                  <w:color w:val="467886"/>
                  <w:sz w:val="22"/>
                  <w:szCs w:val="22"/>
                  <w:u w:val="single"/>
                  <w:lang w:eastAsia="en-AU"/>
                </w:rPr>
                <w:t>Queanbeyan-</w:t>
              </w:r>
              <w:proofErr w:type="spellStart"/>
              <w:r w:rsidR="00346690" w:rsidRPr="003C10A7">
                <w:rPr>
                  <w:rFonts w:asciiTheme="minorHAnsi" w:eastAsia="Times New Roman" w:hAnsiTheme="minorHAnsi" w:cs="Times New Roman"/>
                  <w:color w:val="467886"/>
                  <w:sz w:val="22"/>
                  <w:szCs w:val="22"/>
                  <w:u w:val="single"/>
                  <w:lang w:eastAsia="en-AU"/>
                </w:rPr>
                <w:t>Palerang</w:t>
              </w:r>
              <w:proofErr w:type="spellEnd"/>
              <w:r w:rsidR="00346690" w:rsidRPr="003C10A7">
                <w:rPr>
                  <w:rFonts w:asciiTheme="minorHAnsi" w:eastAsia="Times New Roman" w:hAnsiTheme="minorHAnsi" w:cs="Times New Roman"/>
                  <w:color w:val="467886"/>
                  <w:sz w:val="22"/>
                  <w:szCs w:val="22"/>
                  <w:u w:val="single"/>
                  <w:lang w:eastAsia="en-AU"/>
                </w:rPr>
                <w:t xml:space="preserve"> Regional Council</w:t>
              </w:r>
            </w:hyperlink>
          </w:p>
        </w:tc>
      </w:tr>
      <w:tr w:rsidR="00346690" w:rsidRPr="007A5C74" w14:paraId="1E3E44D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209BE12"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ACDA4F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2" w:history="1">
              <w:r w:rsidR="00346690" w:rsidRPr="003C10A7">
                <w:rPr>
                  <w:rFonts w:asciiTheme="minorHAnsi" w:eastAsia="Times New Roman" w:hAnsiTheme="minorHAnsi" w:cs="Times New Roman"/>
                  <w:color w:val="467886"/>
                  <w:sz w:val="22"/>
                  <w:szCs w:val="22"/>
                  <w:u w:val="single"/>
                  <w:lang w:eastAsia="en-AU"/>
                </w:rPr>
                <w:t>Shellharbour City Council</w:t>
              </w:r>
            </w:hyperlink>
          </w:p>
        </w:tc>
      </w:tr>
      <w:tr w:rsidR="00346690" w:rsidRPr="007A5C74" w14:paraId="787E7A66"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5E3ACEB"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A6D91C9"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3" w:history="1">
              <w:r w:rsidR="00346690" w:rsidRPr="003C10A7">
                <w:rPr>
                  <w:rFonts w:asciiTheme="minorHAnsi" w:eastAsia="Times New Roman" w:hAnsiTheme="minorHAnsi" w:cs="Times New Roman"/>
                  <w:color w:val="467886"/>
                  <w:sz w:val="22"/>
                  <w:szCs w:val="22"/>
                  <w:u w:val="single"/>
                  <w:lang w:eastAsia="en-AU"/>
                </w:rPr>
                <w:t>Shoalhaven City Council</w:t>
              </w:r>
            </w:hyperlink>
          </w:p>
        </w:tc>
      </w:tr>
      <w:tr w:rsidR="00346690" w:rsidRPr="007A5C74" w14:paraId="2DAE6309"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72A859B"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5544A2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4" w:history="1">
              <w:r w:rsidR="00346690" w:rsidRPr="003C10A7">
                <w:rPr>
                  <w:rFonts w:asciiTheme="minorHAnsi" w:eastAsia="Times New Roman" w:hAnsiTheme="minorHAnsi" w:cs="Times New Roman"/>
                  <w:color w:val="467886"/>
                  <w:sz w:val="22"/>
                  <w:szCs w:val="22"/>
                  <w:u w:val="single"/>
                  <w:lang w:eastAsia="en-AU"/>
                </w:rPr>
                <w:t>Singleton Council</w:t>
              </w:r>
            </w:hyperlink>
          </w:p>
        </w:tc>
      </w:tr>
      <w:tr w:rsidR="00346690" w:rsidRPr="007A5C74" w14:paraId="047E4FE3"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61A1D13"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02DA1C5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5" w:history="1">
              <w:r w:rsidR="00346690" w:rsidRPr="003C10A7">
                <w:rPr>
                  <w:rFonts w:asciiTheme="minorHAnsi" w:eastAsia="Times New Roman" w:hAnsiTheme="minorHAnsi" w:cs="Times New Roman"/>
                  <w:color w:val="467886"/>
                  <w:sz w:val="22"/>
                  <w:szCs w:val="22"/>
                  <w:u w:val="single"/>
                  <w:lang w:eastAsia="en-AU"/>
                </w:rPr>
                <w:t>Snowy Monaro Regional Council</w:t>
              </w:r>
            </w:hyperlink>
          </w:p>
        </w:tc>
      </w:tr>
      <w:tr w:rsidR="00346690" w:rsidRPr="007A5C74" w14:paraId="137A23A5"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CCB6ADD"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2CFA859"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6" w:history="1">
              <w:r w:rsidR="00346690" w:rsidRPr="003C10A7">
                <w:rPr>
                  <w:rFonts w:asciiTheme="minorHAnsi" w:eastAsia="Times New Roman" w:hAnsiTheme="minorHAnsi" w:cs="Times New Roman"/>
                  <w:color w:val="467886"/>
                  <w:sz w:val="22"/>
                  <w:szCs w:val="22"/>
                  <w:u w:val="single"/>
                  <w:lang w:eastAsia="en-AU"/>
                </w:rPr>
                <w:t>Snowy Valleys Council</w:t>
              </w:r>
            </w:hyperlink>
          </w:p>
        </w:tc>
      </w:tr>
      <w:tr w:rsidR="00346690" w:rsidRPr="007A5C74" w14:paraId="0808DCE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4FB62517"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9B9CD62"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7" w:history="1">
              <w:r w:rsidR="00346690" w:rsidRPr="003C10A7">
                <w:rPr>
                  <w:rFonts w:asciiTheme="minorHAnsi" w:eastAsia="Times New Roman" w:hAnsiTheme="minorHAnsi" w:cs="Times New Roman"/>
                  <w:color w:val="467886"/>
                  <w:sz w:val="22"/>
                  <w:szCs w:val="22"/>
                  <w:u w:val="single"/>
                  <w:lang w:eastAsia="en-AU"/>
                </w:rPr>
                <w:t>Tamworth Regional Council</w:t>
              </w:r>
            </w:hyperlink>
          </w:p>
        </w:tc>
      </w:tr>
      <w:tr w:rsidR="00346690" w:rsidRPr="007A5C74" w14:paraId="630C9A3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70F5B84"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0336A96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8" w:history="1">
              <w:r w:rsidR="00346690" w:rsidRPr="003C10A7">
                <w:rPr>
                  <w:rFonts w:asciiTheme="minorHAnsi" w:eastAsia="Times New Roman" w:hAnsiTheme="minorHAnsi" w:cs="Times New Roman"/>
                  <w:color w:val="467886"/>
                  <w:sz w:val="22"/>
                  <w:szCs w:val="22"/>
                  <w:u w:val="single"/>
                  <w:lang w:eastAsia="en-AU"/>
                </w:rPr>
                <w:t>Temora Shire Council</w:t>
              </w:r>
            </w:hyperlink>
          </w:p>
        </w:tc>
      </w:tr>
      <w:tr w:rsidR="00346690" w:rsidRPr="007A5C74" w14:paraId="3B3B8032"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585481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52B5A7F"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39" w:history="1">
              <w:r w:rsidR="00346690" w:rsidRPr="003C10A7">
                <w:rPr>
                  <w:rFonts w:asciiTheme="minorHAnsi" w:eastAsia="Times New Roman" w:hAnsiTheme="minorHAnsi" w:cs="Times New Roman"/>
                  <w:color w:val="467886"/>
                  <w:sz w:val="22"/>
                  <w:szCs w:val="22"/>
                  <w:u w:val="single"/>
                  <w:lang w:eastAsia="en-AU"/>
                </w:rPr>
                <w:t>Tenterfield Shire Council</w:t>
              </w:r>
            </w:hyperlink>
          </w:p>
        </w:tc>
      </w:tr>
      <w:tr w:rsidR="00346690" w:rsidRPr="007A5C74" w14:paraId="524DBA0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4B1D1A2"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64C41B07"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0" w:history="1">
              <w:r w:rsidR="00346690" w:rsidRPr="003C10A7">
                <w:rPr>
                  <w:rFonts w:asciiTheme="minorHAnsi" w:eastAsia="Times New Roman" w:hAnsiTheme="minorHAnsi" w:cs="Times New Roman"/>
                  <w:color w:val="467886"/>
                  <w:sz w:val="22"/>
                  <w:szCs w:val="22"/>
                  <w:u w:val="single"/>
                  <w:lang w:eastAsia="en-AU"/>
                </w:rPr>
                <w:t>Tweed Shire Council</w:t>
              </w:r>
            </w:hyperlink>
          </w:p>
        </w:tc>
      </w:tr>
      <w:tr w:rsidR="00346690" w:rsidRPr="007A5C74" w14:paraId="0BA7C317"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AE67A42"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46ECF60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1" w:history="1">
              <w:r w:rsidR="00346690" w:rsidRPr="003C10A7">
                <w:rPr>
                  <w:rFonts w:asciiTheme="minorHAnsi" w:eastAsia="Times New Roman" w:hAnsiTheme="minorHAnsi" w:cs="Times New Roman"/>
                  <w:color w:val="467886"/>
                  <w:sz w:val="22"/>
                  <w:szCs w:val="22"/>
                  <w:u w:val="single"/>
                  <w:lang w:eastAsia="en-AU"/>
                </w:rPr>
                <w:t>Upper Hunter Shire Council</w:t>
              </w:r>
            </w:hyperlink>
          </w:p>
        </w:tc>
      </w:tr>
      <w:tr w:rsidR="00346690" w:rsidRPr="007A5C74" w14:paraId="7BB9E864"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3DF3FA95"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53E10CEE"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2" w:history="1">
              <w:r w:rsidR="00346690" w:rsidRPr="003C10A7">
                <w:rPr>
                  <w:rFonts w:asciiTheme="minorHAnsi" w:eastAsia="Times New Roman" w:hAnsiTheme="minorHAnsi" w:cs="Times New Roman"/>
                  <w:color w:val="467886"/>
                  <w:sz w:val="22"/>
                  <w:szCs w:val="22"/>
                  <w:u w:val="single"/>
                  <w:lang w:eastAsia="en-AU"/>
                </w:rPr>
                <w:t>Upper Lachlan Shire Council</w:t>
              </w:r>
            </w:hyperlink>
          </w:p>
        </w:tc>
      </w:tr>
      <w:tr w:rsidR="00346690" w:rsidRPr="007A5C74" w14:paraId="57B95ABE"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6152DAE"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5862EAD"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3" w:history="1">
              <w:r w:rsidR="00346690" w:rsidRPr="003C10A7">
                <w:rPr>
                  <w:rFonts w:asciiTheme="minorHAnsi" w:eastAsia="Times New Roman" w:hAnsiTheme="minorHAnsi" w:cs="Times New Roman"/>
                  <w:color w:val="467886"/>
                  <w:sz w:val="22"/>
                  <w:szCs w:val="22"/>
                  <w:u w:val="single"/>
                  <w:lang w:eastAsia="en-AU"/>
                </w:rPr>
                <w:t>Uralla Shire Council</w:t>
              </w:r>
            </w:hyperlink>
          </w:p>
        </w:tc>
      </w:tr>
      <w:tr w:rsidR="00346690" w:rsidRPr="007A5C74" w14:paraId="253C3F3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CDB1831"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7C3C0296"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4" w:history="1">
              <w:r w:rsidR="00346690" w:rsidRPr="003C10A7">
                <w:rPr>
                  <w:rFonts w:asciiTheme="minorHAnsi" w:eastAsia="Times New Roman" w:hAnsiTheme="minorHAnsi" w:cs="Times New Roman"/>
                  <w:color w:val="467886"/>
                  <w:sz w:val="22"/>
                  <w:szCs w:val="22"/>
                  <w:u w:val="single"/>
                  <w:lang w:eastAsia="en-AU"/>
                </w:rPr>
                <w:t>Wagga Wagga City Council</w:t>
              </w:r>
            </w:hyperlink>
          </w:p>
        </w:tc>
      </w:tr>
      <w:tr w:rsidR="00346690" w:rsidRPr="007A5C74" w14:paraId="1C3D995B"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350D04F"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1E541F3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5" w:history="1">
              <w:r w:rsidR="00346690" w:rsidRPr="003C10A7">
                <w:rPr>
                  <w:rFonts w:asciiTheme="minorHAnsi" w:eastAsia="Times New Roman" w:hAnsiTheme="minorHAnsi" w:cs="Times New Roman"/>
                  <w:color w:val="467886"/>
                  <w:sz w:val="22"/>
                  <w:szCs w:val="22"/>
                  <w:u w:val="single"/>
                  <w:lang w:eastAsia="en-AU"/>
                </w:rPr>
                <w:t>Walcha Council</w:t>
              </w:r>
            </w:hyperlink>
          </w:p>
        </w:tc>
      </w:tr>
      <w:tr w:rsidR="00346690" w:rsidRPr="007A5C74" w14:paraId="09BE262A"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23109E2"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E54E41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6" w:history="1">
              <w:r w:rsidR="00346690" w:rsidRPr="003C10A7">
                <w:rPr>
                  <w:rFonts w:asciiTheme="minorHAnsi" w:eastAsia="Times New Roman" w:hAnsiTheme="minorHAnsi" w:cs="Times New Roman"/>
                  <w:color w:val="467886"/>
                  <w:sz w:val="22"/>
                  <w:szCs w:val="22"/>
                  <w:u w:val="single"/>
                  <w:lang w:eastAsia="en-AU"/>
                </w:rPr>
                <w:t>Walgett Shire Council</w:t>
              </w:r>
            </w:hyperlink>
          </w:p>
        </w:tc>
      </w:tr>
      <w:tr w:rsidR="00346690" w:rsidRPr="007A5C74" w14:paraId="79F57460"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ECAD666"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268FE94A"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7" w:history="1">
              <w:r w:rsidR="00346690" w:rsidRPr="003C10A7">
                <w:rPr>
                  <w:rFonts w:asciiTheme="minorHAnsi" w:eastAsia="Times New Roman" w:hAnsiTheme="minorHAnsi" w:cs="Times New Roman"/>
                  <w:color w:val="467886"/>
                  <w:sz w:val="22"/>
                  <w:szCs w:val="22"/>
                  <w:u w:val="single"/>
                  <w:lang w:eastAsia="en-AU"/>
                </w:rPr>
                <w:t>Warren Shire Council</w:t>
              </w:r>
            </w:hyperlink>
          </w:p>
        </w:tc>
      </w:tr>
      <w:tr w:rsidR="00346690" w:rsidRPr="007A5C74" w14:paraId="6CC825DA"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87E856D"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08D19ED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8" w:history="1">
              <w:r w:rsidR="00346690" w:rsidRPr="003C10A7">
                <w:rPr>
                  <w:rFonts w:asciiTheme="minorHAnsi" w:eastAsia="Times New Roman" w:hAnsiTheme="minorHAnsi" w:cs="Times New Roman"/>
                  <w:color w:val="467886"/>
                  <w:sz w:val="22"/>
                  <w:szCs w:val="22"/>
                  <w:u w:val="single"/>
                  <w:lang w:eastAsia="en-AU"/>
                </w:rPr>
                <w:t>Warrumbungle Shire Council</w:t>
              </w:r>
            </w:hyperlink>
          </w:p>
        </w:tc>
      </w:tr>
      <w:tr w:rsidR="00346690" w:rsidRPr="007A5C74" w14:paraId="6723A9D1"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561046B"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05F37031"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49" w:history="1">
              <w:proofErr w:type="spellStart"/>
              <w:r w:rsidR="00346690" w:rsidRPr="003C10A7">
                <w:rPr>
                  <w:rFonts w:asciiTheme="minorHAnsi" w:eastAsia="Times New Roman" w:hAnsiTheme="minorHAnsi" w:cs="Times New Roman"/>
                  <w:color w:val="467886"/>
                  <w:sz w:val="22"/>
                  <w:szCs w:val="22"/>
                  <w:u w:val="single"/>
                  <w:lang w:eastAsia="en-AU"/>
                </w:rPr>
                <w:t>Weddin</w:t>
              </w:r>
              <w:proofErr w:type="spellEnd"/>
              <w:r w:rsidR="00346690" w:rsidRPr="003C10A7">
                <w:rPr>
                  <w:rFonts w:asciiTheme="minorHAnsi" w:eastAsia="Times New Roman" w:hAnsiTheme="minorHAnsi" w:cs="Times New Roman"/>
                  <w:color w:val="467886"/>
                  <w:sz w:val="22"/>
                  <w:szCs w:val="22"/>
                  <w:u w:val="single"/>
                  <w:lang w:eastAsia="en-AU"/>
                </w:rPr>
                <w:t xml:space="preserve"> Shire Council</w:t>
              </w:r>
            </w:hyperlink>
          </w:p>
        </w:tc>
      </w:tr>
      <w:tr w:rsidR="00346690" w:rsidRPr="007A5C74" w14:paraId="733F5CBD"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E36A299"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7108A218"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50" w:history="1">
              <w:r w:rsidR="00346690" w:rsidRPr="003C10A7">
                <w:rPr>
                  <w:rFonts w:asciiTheme="minorHAnsi" w:eastAsia="Times New Roman" w:hAnsiTheme="minorHAnsi" w:cs="Times New Roman"/>
                  <w:color w:val="467886"/>
                  <w:sz w:val="22"/>
                  <w:szCs w:val="22"/>
                  <w:u w:val="single"/>
                  <w:lang w:eastAsia="en-AU"/>
                </w:rPr>
                <w:t>Wentworth Shire Council</w:t>
              </w:r>
            </w:hyperlink>
          </w:p>
        </w:tc>
      </w:tr>
      <w:tr w:rsidR="00346690" w:rsidRPr="007A5C74" w14:paraId="0EC367F5"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60D5BFC3"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032A747C"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51" w:history="1">
              <w:proofErr w:type="spellStart"/>
              <w:r w:rsidR="00346690" w:rsidRPr="003C10A7">
                <w:rPr>
                  <w:rFonts w:asciiTheme="minorHAnsi" w:eastAsia="Times New Roman" w:hAnsiTheme="minorHAnsi" w:cs="Times New Roman"/>
                  <w:color w:val="467886"/>
                  <w:sz w:val="22"/>
                  <w:szCs w:val="22"/>
                  <w:u w:val="single"/>
                  <w:lang w:eastAsia="en-AU"/>
                </w:rPr>
                <w:t>Wingecarribee</w:t>
              </w:r>
              <w:proofErr w:type="spellEnd"/>
              <w:r w:rsidR="00346690" w:rsidRPr="003C10A7">
                <w:rPr>
                  <w:rFonts w:asciiTheme="minorHAnsi" w:eastAsia="Times New Roman" w:hAnsiTheme="minorHAnsi" w:cs="Times New Roman"/>
                  <w:color w:val="467886"/>
                  <w:sz w:val="22"/>
                  <w:szCs w:val="22"/>
                  <w:u w:val="single"/>
                  <w:lang w:eastAsia="en-AU"/>
                </w:rPr>
                <w:t xml:space="preserve"> Shire Council</w:t>
              </w:r>
            </w:hyperlink>
          </w:p>
        </w:tc>
      </w:tr>
      <w:tr w:rsidR="00346690" w:rsidRPr="007A5C74" w14:paraId="417C6638" w14:textId="77777777" w:rsidTr="00333BC2">
        <w:trPr>
          <w:trHeight w:val="29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977CA3D" w14:textId="77777777" w:rsidR="00346690" w:rsidRPr="003C10A7" w:rsidRDefault="00346690" w:rsidP="00346690">
            <w:pPr>
              <w:suppressAutoHyphens w:val="0"/>
              <w:rPr>
                <w:rFonts w:asciiTheme="minorHAnsi" w:eastAsia="Times New Roman" w:hAnsiTheme="minorHAnsi" w:cs="Times New Roman"/>
                <w:color w:val="000000"/>
                <w:sz w:val="22"/>
                <w:szCs w:val="22"/>
                <w:lang w:eastAsia="en-AU"/>
              </w:rPr>
            </w:pPr>
            <w:r w:rsidRPr="003C10A7">
              <w:rPr>
                <w:rFonts w:asciiTheme="minorHAnsi" w:eastAsia="Times New Roman" w:hAnsiTheme="minorHAnsi" w:cs="Times New Roman"/>
                <w:color w:val="000000"/>
                <w:sz w:val="22"/>
                <w:szCs w:val="22"/>
                <w:lang w:eastAsia="en-AU"/>
              </w:rPr>
              <w:t> </w:t>
            </w:r>
          </w:p>
        </w:tc>
        <w:tc>
          <w:tcPr>
            <w:tcW w:w="4240" w:type="dxa"/>
            <w:tcBorders>
              <w:top w:val="nil"/>
              <w:left w:val="nil"/>
              <w:bottom w:val="single" w:sz="4" w:space="0" w:color="auto"/>
              <w:right w:val="single" w:sz="4" w:space="0" w:color="auto"/>
            </w:tcBorders>
            <w:shd w:val="clear" w:color="auto" w:fill="auto"/>
            <w:vAlign w:val="center"/>
            <w:hideMark/>
          </w:tcPr>
          <w:p w14:paraId="03968BC3" w14:textId="77777777" w:rsidR="00346690" w:rsidRPr="003C10A7" w:rsidRDefault="00000000" w:rsidP="00346690">
            <w:pPr>
              <w:suppressAutoHyphens w:val="0"/>
              <w:ind w:firstLineChars="100" w:firstLine="200"/>
              <w:rPr>
                <w:rFonts w:asciiTheme="minorHAnsi" w:eastAsia="Times New Roman" w:hAnsiTheme="minorHAnsi" w:cs="Times New Roman"/>
                <w:color w:val="467886"/>
                <w:sz w:val="22"/>
                <w:szCs w:val="22"/>
                <w:u w:val="single"/>
                <w:lang w:eastAsia="en-AU"/>
              </w:rPr>
            </w:pPr>
            <w:hyperlink r:id="rId152" w:history="1">
              <w:r w:rsidR="00346690" w:rsidRPr="003C10A7">
                <w:rPr>
                  <w:rFonts w:asciiTheme="minorHAnsi" w:eastAsia="Times New Roman" w:hAnsiTheme="minorHAnsi" w:cs="Times New Roman"/>
                  <w:color w:val="467886"/>
                  <w:sz w:val="22"/>
                  <w:szCs w:val="22"/>
                  <w:u w:val="single"/>
                  <w:lang w:eastAsia="en-AU"/>
                </w:rPr>
                <w:t>Yass Valley Council</w:t>
              </w:r>
            </w:hyperlink>
          </w:p>
        </w:tc>
      </w:tr>
      <w:bookmarkEnd w:id="174"/>
    </w:tbl>
    <w:p w14:paraId="23AD6053" w14:textId="77777777" w:rsidR="00346690" w:rsidRPr="00B01FC7" w:rsidRDefault="00346690" w:rsidP="00B01FC7">
      <w:pPr>
        <w:pStyle w:val="ContactDetails"/>
      </w:pPr>
    </w:p>
    <w:sectPr w:rsidR="00346690" w:rsidRPr="00B01FC7" w:rsidSect="00BB5F09">
      <w:headerReference w:type="even" r:id="rId153"/>
      <w:headerReference w:type="default" r:id="rId154"/>
      <w:footerReference w:type="even" r:id="rId155"/>
      <w:footerReference w:type="default" r:id="rId156"/>
      <w:headerReference w:type="first" r:id="rId157"/>
      <w:footerReference w:type="first" r:id="rId158"/>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BD38C" w14:textId="77777777" w:rsidR="00153ADB" w:rsidRDefault="00153ADB" w:rsidP="00921FD3">
      <w:r>
        <w:separator/>
      </w:r>
    </w:p>
    <w:p w14:paraId="658F7C25" w14:textId="77777777" w:rsidR="00153ADB" w:rsidRDefault="00153ADB"/>
    <w:p w14:paraId="4C9A92EC" w14:textId="77777777" w:rsidR="00153ADB" w:rsidRDefault="00153ADB"/>
  </w:endnote>
  <w:endnote w:type="continuationSeparator" w:id="0">
    <w:p w14:paraId="56F15F50" w14:textId="77777777" w:rsidR="00153ADB" w:rsidRDefault="00153ADB" w:rsidP="00921FD3">
      <w:r>
        <w:continuationSeparator/>
      </w:r>
    </w:p>
    <w:p w14:paraId="04E25D0D" w14:textId="77777777" w:rsidR="00153ADB" w:rsidRDefault="00153ADB"/>
    <w:p w14:paraId="7B187F28" w14:textId="77777777" w:rsidR="00153ADB" w:rsidRDefault="00153ADB"/>
  </w:endnote>
  <w:endnote w:type="continuationNotice" w:id="1">
    <w:p w14:paraId="3CBF9DB4" w14:textId="77777777" w:rsidR="00153ADB" w:rsidRDefault="00153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FB2B4" w14:textId="79E4D2AB" w:rsidR="00BA7F00" w:rsidRDefault="00BA7F00">
    <w:pPr>
      <w:pStyle w:val="Footer"/>
    </w:pPr>
    <w:r>
      <w:rPr>
        <w:noProof/>
      </w:rPr>
      <mc:AlternateContent>
        <mc:Choice Requires="wps">
          <w:drawing>
            <wp:anchor distT="0" distB="0" distL="0" distR="0" simplePos="0" relativeHeight="251658245"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28"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8114167"/>
      <w:docPartObj>
        <w:docPartGallery w:val="Page Numbers (Bottom of Page)"/>
        <w:docPartUnique/>
      </w:docPartObj>
    </w:sdtPr>
    <w:sdtEndPr>
      <w:rPr>
        <w:noProof/>
      </w:rPr>
    </w:sdtEndPr>
    <w:sdtContent>
      <w:p w14:paraId="539BE1C1" w14:textId="31B6F824"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970CE" w14:textId="4F123055" w:rsidR="00773685" w:rsidRPr="000C2807" w:rsidRDefault="00BA7F00" w:rsidP="008F0B7B">
    <w:pPr>
      <w:pStyle w:val="HeaderFooterSensitivityLabelSpace"/>
    </w:pPr>
    <w:r>
      <w:rPr>
        <w:noProof/>
      </w:rPr>
      <mc:AlternateContent>
        <mc:Choice Requires="wps">
          <w:drawing>
            <wp:anchor distT="0" distB="0" distL="0" distR="0" simplePos="0" relativeHeight="251658244"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p>
  <w:p w14:paraId="5259890B" w14:textId="77777777" w:rsidR="00773685" w:rsidRPr="000B7F4B" w:rsidRDefault="00773685" w:rsidP="009567FC">
    <w:pPr>
      <w:pStyle w:val="Footer"/>
    </w:pPr>
    <w:r>
      <w:ptab w:relativeTo="margin" w:alignment="right" w:leader="none"/>
    </w:r>
    <w:r>
      <w:rPr>
        <w:noProof/>
      </w:rPr>
      <w:drawing>
        <wp:inline distT="0" distB="0" distL="0" distR="0" wp14:anchorId="4D0B9923" wp14:editId="50FEB02D">
          <wp:extent cx="828770" cy="90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D4542" w14:textId="77777777" w:rsidR="00153ADB" w:rsidRDefault="00153ADB" w:rsidP="008F0B7B">
      <w:pPr>
        <w:pStyle w:val="BodyText"/>
      </w:pPr>
      <w:r>
        <w:separator/>
      </w:r>
    </w:p>
  </w:footnote>
  <w:footnote w:type="continuationSeparator" w:id="0">
    <w:p w14:paraId="14034A6A" w14:textId="77777777" w:rsidR="00153ADB" w:rsidRDefault="00153ADB" w:rsidP="00921FD3">
      <w:r>
        <w:continuationSeparator/>
      </w:r>
    </w:p>
    <w:p w14:paraId="5D4A762F" w14:textId="77777777" w:rsidR="00153ADB" w:rsidRDefault="00153ADB"/>
    <w:p w14:paraId="0CA4D353" w14:textId="77777777" w:rsidR="00153ADB" w:rsidRDefault="00153ADB"/>
  </w:footnote>
  <w:footnote w:type="continuationNotice" w:id="1">
    <w:p w14:paraId="3BEAEEA8" w14:textId="77777777" w:rsidR="00153ADB" w:rsidRDefault="00153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4FC2" w14:textId="4B541FC9" w:rsidR="00BA7F00" w:rsidRDefault="00BA7F00">
    <w:pPr>
      <w:pStyle w:val="Header"/>
    </w:pPr>
    <w:r>
      <w:rPr>
        <w:noProof/>
      </w:rPr>
      <mc:AlternateContent>
        <mc:Choice Requires="wps">
          <w:drawing>
            <wp:anchor distT="0" distB="0" distL="0" distR="0" simplePos="0" relativeHeight="251658242"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95EC" w14:textId="3496CF10" w:rsidR="00BA7F00" w:rsidRDefault="00BA7F00">
    <w:pPr>
      <w:pStyle w:val="Header"/>
    </w:pPr>
    <w:r>
      <w:rPr>
        <w:noProof/>
      </w:rPr>
      <mc:AlternateContent>
        <mc:Choice Requires="wps">
          <w:drawing>
            <wp:anchor distT="0" distB="0" distL="0" distR="0" simplePos="0" relativeHeight="251658243"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819B" w14:textId="175DEF27" w:rsidR="00773685" w:rsidRDefault="00BA7F00" w:rsidP="009C2DB2">
    <w:pPr>
      <w:pStyle w:val="HeaderFooterSensitivityLabelSpace"/>
    </w:pPr>
    <w:r>
      <w:rPr>
        <w:noProof/>
      </w:rPr>
      <mc:AlternateContent>
        <mc:Choice Requires="wps">
          <w:drawing>
            <wp:anchor distT="0" distB="0" distL="0" distR="0" simplePos="0" relativeHeight="251658241"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29"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hrTtxQC&#10;AAAqBAAADgAAAAAAAAAAAAAAAAAuAgAAZHJzL2Uyb0RvYy54bWxQSwECLQAUAAYACAAAACEA1B4N&#10;R9gAAAADAQAADwAAAAAAAAAAAAAAAABuBAAAZHJzL2Rvd25yZXYueG1sUEsFBgAAAAAEAAQA8wAA&#10;AHMFA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r w:rsidR="00773685">
      <w:rPr>
        <w:noProof/>
      </w:rPr>
      <mc:AlternateContent>
        <mc:Choice Requires="wpg">
          <w:drawing>
            <wp:anchor distT="0" distB="0" distL="114300" distR="114300" simplePos="0" relativeHeight="251658240" behindDoc="1" locked="0" layoutInCell="1" allowOverlap="1" wp14:anchorId="06038D6D" wp14:editId="51553629">
              <wp:simplePos x="0" y="0"/>
              <wp:positionH relativeFrom="page">
                <wp:align>center</wp:align>
              </wp:positionH>
              <wp:positionV relativeFrom="page">
                <wp:align>top</wp:align>
              </wp:positionV>
              <wp:extent cx="7560000" cy="8820000"/>
              <wp:effectExtent l="0" t="0" r="3175" b="63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6" name="Rectangle 6">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clsh="http://schemas.microsoft.com/office/drawing/2020/classificationShape" xmlns:adec="http://schemas.microsoft.com/office/drawing/2017/decorative" xmlns:arto="http://schemas.microsoft.com/office/word/2006/arto">
          <w:pict>
            <v:group id="Group 4" style="position:absolute;margin-left:0;margin-top:0;width:595.3pt;height:694.5pt;z-index:-251658240;mso-position-horizontal:center;mso-position-horizontal-relative:page;mso-position-vertical:top;mso-position-vertical-relative:page;mso-width-relative:margin;mso-height-relative:margin" alt="&quot;&quot;" coordsize="75600,88200" o:spid="_x0000_s1026" w14:anchorId="48674F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">
              <v:rect id="Rectangle 6" style="position:absolute;width:75600;height:88200;visibility:visible;mso-wrap-style:square;v-text-anchor:middle" alt="&quot;&quot;" o:spid="_x0000_s1027" fillcolor="#d7153a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v:rect id="Rectangle 9" style="position:absolute;width:75600;height:79920;visibility:visible;mso-wrap-style:square;v-text-anchor:middle" alt="&quot;&quot;" o:spid="_x0000_s1028" fillcolor="#002664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D7D189A"/>
    <w:multiLevelType w:val="hybridMultilevel"/>
    <w:tmpl w:val="F6C8FF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E83167"/>
    <w:multiLevelType w:val="hybridMultilevel"/>
    <w:tmpl w:val="4AD8A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E5676C"/>
    <w:multiLevelType w:val="hybridMultilevel"/>
    <w:tmpl w:val="E9C6FEBE"/>
    <w:lvl w:ilvl="0" w:tplc="E0803700">
      <w:start w:val="1"/>
      <w:numFmt w:val="lowerLetter"/>
      <w:pStyle w:val="ListNumber2"/>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DF6FF4"/>
    <w:multiLevelType w:val="hybridMultilevel"/>
    <w:tmpl w:val="65503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F52772"/>
    <w:multiLevelType w:val="multilevel"/>
    <w:tmpl w:val="D488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98040C"/>
    <w:multiLevelType w:val="multilevel"/>
    <w:tmpl w:val="D1206E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9" w15:restartNumberingAfterBreak="0">
    <w:nsid w:val="1E8C0812"/>
    <w:multiLevelType w:val="multilevel"/>
    <w:tmpl w:val="8AA0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EF171F"/>
    <w:multiLevelType w:val="hybridMultilevel"/>
    <w:tmpl w:val="1F623C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3954D29"/>
    <w:multiLevelType w:val="hybridMultilevel"/>
    <w:tmpl w:val="BE3A6E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50609F7"/>
    <w:multiLevelType w:val="hybridMultilevel"/>
    <w:tmpl w:val="FC7CA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9F60AFF"/>
    <w:multiLevelType w:val="hybridMultilevel"/>
    <w:tmpl w:val="CB76286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FB34AE"/>
    <w:multiLevelType w:val="multilevel"/>
    <w:tmpl w:val="80EA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47F76"/>
    <w:multiLevelType w:val="multilevel"/>
    <w:tmpl w:val="54E44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3FD2374"/>
    <w:multiLevelType w:val="hybridMultilevel"/>
    <w:tmpl w:val="A3600B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8" w15:restartNumberingAfterBreak="0">
    <w:nsid w:val="437B030A"/>
    <w:multiLevelType w:val="hybridMultilevel"/>
    <w:tmpl w:val="D48A696E"/>
    <w:lvl w:ilvl="0" w:tplc="F0C2FE4A">
      <w:start w:val="1"/>
      <w:numFmt w:val="decimal"/>
      <w:pStyle w:val="ListNumber"/>
      <w:lvlText w:val="%1."/>
      <w:lvlJc w:val="left"/>
      <w:pPr>
        <w:tabs>
          <w:tab w:val="num" w:pos="357"/>
        </w:tabs>
        <w:ind w:left="357" w:hanging="357"/>
      </w:pPr>
      <w:rPr>
        <w:rFonts w:hint="default"/>
        <w:color w:val="22272B"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1F6071"/>
    <w:multiLevelType w:val="hybridMultilevel"/>
    <w:tmpl w:val="52C6C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8527C4"/>
    <w:multiLevelType w:val="hybridMultilevel"/>
    <w:tmpl w:val="9904A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536D3F75"/>
    <w:multiLevelType w:val="multilevel"/>
    <w:tmpl w:val="54CC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F32B25"/>
    <w:multiLevelType w:val="hybridMultilevel"/>
    <w:tmpl w:val="A5D45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8E4F4F"/>
    <w:multiLevelType w:val="hybridMultilevel"/>
    <w:tmpl w:val="C32289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DA140FE"/>
    <w:multiLevelType w:val="multilevel"/>
    <w:tmpl w:val="356494D0"/>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1475"/>
        </w:tabs>
        <w:ind w:left="1475" w:hanging="907"/>
      </w:pPr>
      <w:rPr>
        <w:rFonts w:asciiTheme="minorHAnsi" w:hAnsiTheme="minorHAnsi" w:hint="default"/>
        <w:sz w:val="36"/>
        <w:szCs w:val="36"/>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28" w15:restartNumberingAfterBreak="0">
    <w:nsid w:val="63A45481"/>
    <w:multiLevelType w:val="hybridMultilevel"/>
    <w:tmpl w:val="38DCB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2474E9"/>
    <w:multiLevelType w:val="hybridMultilevel"/>
    <w:tmpl w:val="A0FA279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4802501"/>
    <w:multiLevelType w:val="hybridMultilevel"/>
    <w:tmpl w:val="C0949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DE2B4C"/>
    <w:multiLevelType w:val="multilevel"/>
    <w:tmpl w:val="6B6A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1E40A8"/>
    <w:multiLevelType w:val="multilevel"/>
    <w:tmpl w:val="75F6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780033"/>
    <w:multiLevelType w:val="multilevel"/>
    <w:tmpl w:val="B8D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B62079"/>
    <w:multiLevelType w:val="multilevel"/>
    <w:tmpl w:val="DF60ED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9E22C3F"/>
    <w:multiLevelType w:val="hybridMultilevel"/>
    <w:tmpl w:val="6ABE6C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CDA0235"/>
    <w:multiLevelType w:val="hybridMultilevel"/>
    <w:tmpl w:val="A70AD7D4"/>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CDD0969"/>
    <w:multiLevelType w:val="hybridMultilevel"/>
    <w:tmpl w:val="7F2056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69971340">
    <w:abstractNumId w:val="21"/>
  </w:num>
  <w:num w:numId="2" w16cid:durableId="793794168">
    <w:abstractNumId w:val="23"/>
  </w:num>
  <w:num w:numId="3" w16cid:durableId="687605964">
    <w:abstractNumId w:val="17"/>
  </w:num>
  <w:num w:numId="4" w16cid:durableId="233055337">
    <w:abstractNumId w:val="4"/>
  </w:num>
  <w:num w:numId="5" w16cid:durableId="1320574156">
    <w:abstractNumId w:val="8"/>
  </w:num>
  <w:num w:numId="6" w16cid:durableId="537016031">
    <w:abstractNumId w:val="27"/>
  </w:num>
  <w:num w:numId="7" w16cid:durableId="1827352775">
    <w:abstractNumId w:val="27"/>
  </w:num>
  <w:num w:numId="8" w16cid:durableId="689792699">
    <w:abstractNumId w:val="0"/>
  </w:num>
  <w:num w:numId="9" w16cid:durableId="1406533974">
    <w:abstractNumId w:val="29"/>
  </w:num>
  <w:num w:numId="10" w16cid:durableId="1884513683">
    <w:abstractNumId w:val="2"/>
  </w:num>
  <w:num w:numId="11" w16cid:durableId="39791044">
    <w:abstractNumId w:val="25"/>
  </w:num>
  <w:num w:numId="12" w16cid:durableId="1369407417">
    <w:abstractNumId w:val="24"/>
  </w:num>
  <w:num w:numId="13" w16cid:durableId="931932712">
    <w:abstractNumId w:val="18"/>
  </w:num>
  <w:num w:numId="14" w16cid:durableId="1387218547">
    <w:abstractNumId w:val="30"/>
  </w:num>
  <w:num w:numId="15" w16cid:durableId="344404860">
    <w:abstractNumId w:val="19"/>
  </w:num>
  <w:num w:numId="16" w16cid:durableId="749500941">
    <w:abstractNumId w:val="3"/>
  </w:num>
  <w:num w:numId="17" w16cid:durableId="1438675958">
    <w:abstractNumId w:val="14"/>
  </w:num>
  <w:num w:numId="18" w16cid:durableId="2143183507">
    <w:abstractNumId w:val="7"/>
  </w:num>
  <w:num w:numId="19" w16cid:durableId="756901213">
    <w:abstractNumId w:val="34"/>
  </w:num>
  <w:num w:numId="20" w16cid:durableId="338780700">
    <w:abstractNumId w:val="15"/>
  </w:num>
  <w:num w:numId="21" w16cid:durableId="1913193171">
    <w:abstractNumId w:val="37"/>
  </w:num>
  <w:num w:numId="22" w16cid:durableId="1092432926">
    <w:abstractNumId w:val="11"/>
  </w:num>
  <w:num w:numId="23" w16cid:durableId="298146049">
    <w:abstractNumId w:val="20"/>
  </w:num>
  <w:num w:numId="24" w16cid:durableId="1606689591">
    <w:abstractNumId w:val="16"/>
  </w:num>
  <w:num w:numId="25" w16cid:durableId="2437026">
    <w:abstractNumId w:val="12"/>
  </w:num>
  <w:num w:numId="26" w16cid:durableId="2127002275">
    <w:abstractNumId w:val="10"/>
  </w:num>
  <w:num w:numId="27" w16cid:durableId="1871799718">
    <w:abstractNumId w:val="26"/>
  </w:num>
  <w:num w:numId="28" w16cid:durableId="491795618">
    <w:abstractNumId w:val="31"/>
  </w:num>
  <w:num w:numId="29" w16cid:durableId="77603063">
    <w:abstractNumId w:val="9"/>
  </w:num>
  <w:num w:numId="30" w16cid:durableId="1231381927">
    <w:abstractNumId w:val="22"/>
  </w:num>
  <w:num w:numId="31" w16cid:durableId="2076781259">
    <w:abstractNumId w:val="6"/>
  </w:num>
  <w:num w:numId="32" w16cid:durableId="363756334">
    <w:abstractNumId w:val="32"/>
  </w:num>
  <w:num w:numId="33" w16cid:durableId="1956981127">
    <w:abstractNumId w:val="33"/>
  </w:num>
  <w:num w:numId="34" w16cid:durableId="1416516226">
    <w:abstractNumId w:val="1"/>
  </w:num>
  <w:num w:numId="35" w16cid:durableId="415176655">
    <w:abstractNumId w:val="5"/>
  </w:num>
  <w:num w:numId="36" w16cid:durableId="2021808039">
    <w:abstractNumId w:val="35"/>
  </w:num>
  <w:num w:numId="37" w16cid:durableId="1710357">
    <w:abstractNumId w:val="13"/>
  </w:num>
  <w:num w:numId="38" w16cid:durableId="1712487604">
    <w:abstractNumId w:val="36"/>
  </w:num>
  <w:num w:numId="39" w16cid:durableId="51881531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75B"/>
    <w:rsid w:val="00002C93"/>
    <w:rsid w:val="000033CB"/>
    <w:rsid w:val="00003583"/>
    <w:rsid w:val="00003709"/>
    <w:rsid w:val="00004F61"/>
    <w:rsid w:val="00005754"/>
    <w:rsid w:val="00005DC3"/>
    <w:rsid w:val="00005FC0"/>
    <w:rsid w:val="000062D7"/>
    <w:rsid w:val="00006B26"/>
    <w:rsid w:val="00006D79"/>
    <w:rsid w:val="0000743D"/>
    <w:rsid w:val="00007AC5"/>
    <w:rsid w:val="00007B3F"/>
    <w:rsid w:val="000100A3"/>
    <w:rsid w:val="00010EDE"/>
    <w:rsid w:val="00011888"/>
    <w:rsid w:val="00014D02"/>
    <w:rsid w:val="00014D84"/>
    <w:rsid w:val="000151EE"/>
    <w:rsid w:val="00015636"/>
    <w:rsid w:val="00015796"/>
    <w:rsid w:val="00017380"/>
    <w:rsid w:val="00020713"/>
    <w:rsid w:val="00021083"/>
    <w:rsid w:val="00021A2F"/>
    <w:rsid w:val="00024000"/>
    <w:rsid w:val="00024B98"/>
    <w:rsid w:val="00025B3C"/>
    <w:rsid w:val="0002627E"/>
    <w:rsid w:val="00026562"/>
    <w:rsid w:val="00026B5C"/>
    <w:rsid w:val="00027012"/>
    <w:rsid w:val="000272AE"/>
    <w:rsid w:val="000300A3"/>
    <w:rsid w:val="000306E2"/>
    <w:rsid w:val="000307C1"/>
    <w:rsid w:val="00030807"/>
    <w:rsid w:val="00030C2E"/>
    <w:rsid w:val="000319D3"/>
    <w:rsid w:val="000321D3"/>
    <w:rsid w:val="000330D7"/>
    <w:rsid w:val="000332F1"/>
    <w:rsid w:val="000352BF"/>
    <w:rsid w:val="000369F8"/>
    <w:rsid w:val="00037776"/>
    <w:rsid w:val="0004244D"/>
    <w:rsid w:val="00042742"/>
    <w:rsid w:val="00043D20"/>
    <w:rsid w:val="0004413C"/>
    <w:rsid w:val="000455C5"/>
    <w:rsid w:val="00046ACD"/>
    <w:rsid w:val="00046CC1"/>
    <w:rsid w:val="00047860"/>
    <w:rsid w:val="00047868"/>
    <w:rsid w:val="00047B2E"/>
    <w:rsid w:val="0005258B"/>
    <w:rsid w:val="00052A45"/>
    <w:rsid w:val="0005359F"/>
    <w:rsid w:val="0005481C"/>
    <w:rsid w:val="00054EAC"/>
    <w:rsid w:val="00055C06"/>
    <w:rsid w:val="00055E80"/>
    <w:rsid w:val="000561F3"/>
    <w:rsid w:val="0005754F"/>
    <w:rsid w:val="00057DB1"/>
    <w:rsid w:val="00060CD4"/>
    <w:rsid w:val="0006151D"/>
    <w:rsid w:val="00061EF0"/>
    <w:rsid w:val="000620A6"/>
    <w:rsid w:val="00063B59"/>
    <w:rsid w:val="000642A0"/>
    <w:rsid w:val="000651A7"/>
    <w:rsid w:val="000655B6"/>
    <w:rsid w:val="00065F8C"/>
    <w:rsid w:val="00067EED"/>
    <w:rsid w:val="00070515"/>
    <w:rsid w:val="000710AE"/>
    <w:rsid w:val="00072050"/>
    <w:rsid w:val="00072AB3"/>
    <w:rsid w:val="00072B2F"/>
    <w:rsid w:val="00073AC1"/>
    <w:rsid w:val="000752FF"/>
    <w:rsid w:val="00076076"/>
    <w:rsid w:val="0007688C"/>
    <w:rsid w:val="00076DE2"/>
    <w:rsid w:val="00080A0A"/>
    <w:rsid w:val="00080C66"/>
    <w:rsid w:val="00081A7F"/>
    <w:rsid w:val="00082DBD"/>
    <w:rsid w:val="00084DFD"/>
    <w:rsid w:val="00087FF3"/>
    <w:rsid w:val="00090A98"/>
    <w:rsid w:val="0009118C"/>
    <w:rsid w:val="00091529"/>
    <w:rsid w:val="0009193F"/>
    <w:rsid w:val="00091C81"/>
    <w:rsid w:val="00091FDE"/>
    <w:rsid w:val="000926DF"/>
    <w:rsid w:val="00092B26"/>
    <w:rsid w:val="00092EC0"/>
    <w:rsid w:val="00093366"/>
    <w:rsid w:val="00093452"/>
    <w:rsid w:val="00093500"/>
    <w:rsid w:val="0009351A"/>
    <w:rsid w:val="0009425F"/>
    <w:rsid w:val="00094717"/>
    <w:rsid w:val="00094F27"/>
    <w:rsid w:val="00095D4A"/>
    <w:rsid w:val="000971BF"/>
    <w:rsid w:val="00097A66"/>
    <w:rsid w:val="000A0A02"/>
    <w:rsid w:val="000A0DAB"/>
    <w:rsid w:val="000A1059"/>
    <w:rsid w:val="000A2164"/>
    <w:rsid w:val="000A2D26"/>
    <w:rsid w:val="000A2F39"/>
    <w:rsid w:val="000A344B"/>
    <w:rsid w:val="000A35AA"/>
    <w:rsid w:val="000A381D"/>
    <w:rsid w:val="000A4182"/>
    <w:rsid w:val="000A576E"/>
    <w:rsid w:val="000A5A67"/>
    <w:rsid w:val="000A6705"/>
    <w:rsid w:val="000A739E"/>
    <w:rsid w:val="000A7479"/>
    <w:rsid w:val="000B023C"/>
    <w:rsid w:val="000B05DF"/>
    <w:rsid w:val="000B08F4"/>
    <w:rsid w:val="000B0A3D"/>
    <w:rsid w:val="000B295F"/>
    <w:rsid w:val="000B3CA9"/>
    <w:rsid w:val="000B4613"/>
    <w:rsid w:val="000B494A"/>
    <w:rsid w:val="000B5B00"/>
    <w:rsid w:val="000B619D"/>
    <w:rsid w:val="000B69BA"/>
    <w:rsid w:val="000B7F4B"/>
    <w:rsid w:val="000C07E3"/>
    <w:rsid w:val="000C0E05"/>
    <w:rsid w:val="000C283A"/>
    <w:rsid w:val="000C3523"/>
    <w:rsid w:val="000C39BB"/>
    <w:rsid w:val="000C3B5E"/>
    <w:rsid w:val="000C43BD"/>
    <w:rsid w:val="000C465D"/>
    <w:rsid w:val="000C4E18"/>
    <w:rsid w:val="000C500F"/>
    <w:rsid w:val="000C64FB"/>
    <w:rsid w:val="000D08DD"/>
    <w:rsid w:val="000D2C1A"/>
    <w:rsid w:val="000D2D5C"/>
    <w:rsid w:val="000D3537"/>
    <w:rsid w:val="000D3C7F"/>
    <w:rsid w:val="000D4675"/>
    <w:rsid w:val="000D4A53"/>
    <w:rsid w:val="000D4C1C"/>
    <w:rsid w:val="000D5CAC"/>
    <w:rsid w:val="000D660F"/>
    <w:rsid w:val="000D6B77"/>
    <w:rsid w:val="000D6DF0"/>
    <w:rsid w:val="000D709D"/>
    <w:rsid w:val="000D70AB"/>
    <w:rsid w:val="000D737E"/>
    <w:rsid w:val="000E015F"/>
    <w:rsid w:val="000E0434"/>
    <w:rsid w:val="000E04FE"/>
    <w:rsid w:val="000E0D6C"/>
    <w:rsid w:val="000E172F"/>
    <w:rsid w:val="000E184C"/>
    <w:rsid w:val="000E1F5F"/>
    <w:rsid w:val="000E380E"/>
    <w:rsid w:val="000E38A7"/>
    <w:rsid w:val="000E38E9"/>
    <w:rsid w:val="000E3966"/>
    <w:rsid w:val="000E443C"/>
    <w:rsid w:val="000E4532"/>
    <w:rsid w:val="000E4595"/>
    <w:rsid w:val="000E7003"/>
    <w:rsid w:val="000E7202"/>
    <w:rsid w:val="000E7D75"/>
    <w:rsid w:val="000F0816"/>
    <w:rsid w:val="000F29BB"/>
    <w:rsid w:val="000F2D82"/>
    <w:rsid w:val="000F31B8"/>
    <w:rsid w:val="000F4C5A"/>
    <w:rsid w:val="000F5681"/>
    <w:rsid w:val="000F689C"/>
    <w:rsid w:val="000F6DF5"/>
    <w:rsid w:val="000F7436"/>
    <w:rsid w:val="00100ED3"/>
    <w:rsid w:val="00101469"/>
    <w:rsid w:val="0010179E"/>
    <w:rsid w:val="0010218A"/>
    <w:rsid w:val="00102B6E"/>
    <w:rsid w:val="00102BAC"/>
    <w:rsid w:val="00103873"/>
    <w:rsid w:val="001038B2"/>
    <w:rsid w:val="00103AB6"/>
    <w:rsid w:val="00104982"/>
    <w:rsid w:val="00105D11"/>
    <w:rsid w:val="00107149"/>
    <w:rsid w:val="001106A0"/>
    <w:rsid w:val="001112C7"/>
    <w:rsid w:val="00111458"/>
    <w:rsid w:val="00111713"/>
    <w:rsid w:val="00111775"/>
    <w:rsid w:val="00111946"/>
    <w:rsid w:val="00111D82"/>
    <w:rsid w:val="00112C76"/>
    <w:rsid w:val="00112FAD"/>
    <w:rsid w:val="001135E2"/>
    <w:rsid w:val="00114832"/>
    <w:rsid w:val="00114A73"/>
    <w:rsid w:val="00114C42"/>
    <w:rsid w:val="0011509A"/>
    <w:rsid w:val="00115995"/>
    <w:rsid w:val="00116563"/>
    <w:rsid w:val="00116CED"/>
    <w:rsid w:val="0011767C"/>
    <w:rsid w:val="00117B88"/>
    <w:rsid w:val="001205DE"/>
    <w:rsid w:val="00120960"/>
    <w:rsid w:val="00121E82"/>
    <w:rsid w:val="00121E9F"/>
    <w:rsid w:val="001225DF"/>
    <w:rsid w:val="0012265F"/>
    <w:rsid w:val="0012474E"/>
    <w:rsid w:val="00124D13"/>
    <w:rsid w:val="00124D5E"/>
    <w:rsid w:val="00124E8F"/>
    <w:rsid w:val="00125C9D"/>
    <w:rsid w:val="00125FB0"/>
    <w:rsid w:val="00126431"/>
    <w:rsid w:val="00126560"/>
    <w:rsid w:val="00127008"/>
    <w:rsid w:val="00127421"/>
    <w:rsid w:val="00131292"/>
    <w:rsid w:val="001313F2"/>
    <w:rsid w:val="0013204F"/>
    <w:rsid w:val="00132C9F"/>
    <w:rsid w:val="001341CF"/>
    <w:rsid w:val="0013421B"/>
    <w:rsid w:val="00134DC5"/>
    <w:rsid w:val="001359E7"/>
    <w:rsid w:val="00136E8E"/>
    <w:rsid w:val="0014157C"/>
    <w:rsid w:val="001419CE"/>
    <w:rsid w:val="00142478"/>
    <w:rsid w:val="00142498"/>
    <w:rsid w:val="0014289E"/>
    <w:rsid w:val="00143553"/>
    <w:rsid w:val="001439D4"/>
    <w:rsid w:val="001476EF"/>
    <w:rsid w:val="00147A0E"/>
    <w:rsid w:val="00147B5C"/>
    <w:rsid w:val="00150CAE"/>
    <w:rsid w:val="0015137D"/>
    <w:rsid w:val="0015160A"/>
    <w:rsid w:val="00151C9D"/>
    <w:rsid w:val="00151FB2"/>
    <w:rsid w:val="00152102"/>
    <w:rsid w:val="001524E1"/>
    <w:rsid w:val="001533A2"/>
    <w:rsid w:val="00153ADB"/>
    <w:rsid w:val="0015524F"/>
    <w:rsid w:val="0015587D"/>
    <w:rsid w:val="00155941"/>
    <w:rsid w:val="001565DC"/>
    <w:rsid w:val="00156B05"/>
    <w:rsid w:val="00157F20"/>
    <w:rsid w:val="00160E0A"/>
    <w:rsid w:val="00162625"/>
    <w:rsid w:val="00163404"/>
    <w:rsid w:val="001639EE"/>
    <w:rsid w:val="00163CA9"/>
    <w:rsid w:val="00164ACD"/>
    <w:rsid w:val="00164E9B"/>
    <w:rsid w:val="00165CCB"/>
    <w:rsid w:val="00166413"/>
    <w:rsid w:val="00167B56"/>
    <w:rsid w:val="001703A9"/>
    <w:rsid w:val="00170781"/>
    <w:rsid w:val="00170C24"/>
    <w:rsid w:val="00170F76"/>
    <w:rsid w:val="00171F16"/>
    <w:rsid w:val="00172103"/>
    <w:rsid w:val="001728CA"/>
    <w:rsid w:val="00172BC4"/>
    <w:rsid w:val="00173338"/>
    <w:rsid w:val="00173B28"/>
    <w:rsid w:val="001741FB"/>
    <w:rsid w:val="00174347"/>
    <w:rsid w:val="00174411"/>
    <w:rsid w:val="00174E95"/>
    <w:rsid w:val="001753BB"/>
    <w:rsid w:val="001757DD"/>
    <w:rsid w:val="00175BBA"/>
    <w:rsid w:val="001769A1"/>
    <w:rsid w:val="0017798E"/>
    <w:rsid w:val="00180C0B"/>
    <w:rsid w:val="00181299"/>
    <w:rsid w:val="00181D4C"/>
    <w:rsid w:val="00183C56"/>
    <w:rsid w:val="0018488D"/>
    <w:rsid w:val="00184DF9"/>
    <w:rsid w:val="001855E5"/>
    <w:rsid w:val="00186222"/>
    <w:rsid w:val="00186663"/>
    <w:rsid w:val="001879A8"/>
    <w:rsid w:val="00187AB5"/>
    <w:rsid w:val="00190776"/>
    <w:rsid w:val="001909B9"/>
    <w:rsid w:val="0019142C"/>
    <w:rsid w:val="001922DA"/>
    <w:rsid w:val="001934EB"/>
    <w:rsid w:val="00193895"/>
    <w:rsid w:val="001946BD"/>
    <w:rsid w:val="00194848"/>
    <w:rsid w:val="00196627"/>
    <w:rsid w:val="00196EF3"/>
    <w:rsid w:val="00197A85"/>
    <w:rsid w:val="00197C38"/>
    <w:rsid w:val="001A13FD"/>
    <w:rsid w:val="001A1F72"/>
    <w:rsid w:val="001A2217"/>
    <w:rsid w:val="001A2E25"/>
    <w:rsid w:val="001A35E5"/>
    <w:rsid w:val="001A36D3"/>
    <w:rsid w:val="001A3742"/>
    <w:rsid w:val="001A54C8"/>
    <w:rsid w:val="001A603A"/>
    <w:rsid w:val="001A628B"/>
    <w:rsid w:val="001A68B3"/>
    <w:rsid w:val="001A707C"/>
    <w:rsid w:val="001A70D3"/>
    <w:rsid w:val="001A7A84"/>
    <w:rsid w:val="001A7C7B"/>
    <w:rsid w:val="001A7CAE"/>
    <w:rsid w:val="001A7D7C"/>
    <w:rsid w:val="001B143A"/>
    <w:rsid w:val="001B2615"/>
    <w:rsid w:val="001B2E63"/>
    <w:rsid w:val="001B2F46"/>
    <w:rsid w:val="001B3339"/>
    <w:rsid w:val="001B4A1E"/>
    <w:rsid w:val="001B4B69"/>
    <w:rsid w:val="001B4EE3"/>
    <w:rsid w:val="001B5471"/>
    <w:rsid w:val="001B7D17"/>
    <w:rsid w:val="001C0097"/>
    <w:rsid w:val="001C3913"/>
    <w:rsid w:val="001C45D2"/>
    <w:rsid w:val="001C4C68"/>
    <w:rsid w:val="001D08D3"/>
    <w:rsid w:val="001D0930"/>
    <w:rsid w:val="001D096D"/>
    <w:rsid w:val="001D0E41"/>
    <w:rsid w:val="001D1675"/>
    <w:rsid w:val="001D1B0B"/>
    <w:rsid w:val="001D3D65"/>
    <w:rsid w:val="001D3E7E"/>
    <w:rsid w:val="001D3FE1"/>
    <w:rsid w:val="001D4524"/>
    <w:rsid w:val="001D48B0"/>
    <w:rsid w:val="001D4C35"/>
    <w:rsid w:val="001D4C98"/>
    <w:rsid w:val="001D509C"/>
    <w:rsid w:val="001D5510"/>
    <w:rsid w:val="001D754D"/>
    <w:rsid w:val="001D7840"/>
    <w:rsid w:val="001D7BBE"/>
    <w:rsid w:val="001E04AA"/>
    <w:rsid w:val="001E0611"/>
    <w:rsid w:val="001E0762"/>
    <w:rsid w:val="001E1988"/>
    <w:rsid w:val="001E234F"/>
    <w:rsid w:val="001E2A05"/>
    <w:rsid w:val="001E2A50"/>
    <w:rsid w:val="001E2B8D"/>
    <w:rsid w:val="001E52C6"/>
    <w:rsid w:val="001E5591"/>
    <w:rsid w:val="001E664A"/>
    <w:rsid w:val="001E6FBA"/>
    <w:rsid w:val="001E75AC"/>
    <w:rsid w:val="001E79F1"/>
    <w:rsid w:val="001F010F"/>
    <w:rsid w:val="001F0A12"/>
    <w:rsid w:val="001F0DFD"/>
    <w:rsid w:val="001F0EAD"/>
    <w:rsid w:val="001F1126"/>
    <w:rsid w:val="001F24AB"/>
    <w:rsid w:val="001F2903"/>
    <w:rsid w:val="001F2C48"/>
    <w:rsid w:val="001F2C9B"/>
    <w:rsid w:val="001F35AC"/>
    <w:rsid w:val="001F36EF"/>
    <w:rsid w:val="001F398C"/>
    <w:rsid w:val="001F3D71"/>
    <w:rsid w:val="001F43B1"/>
    <w:rsid w:val="001F4763"/>
    <w:rsid w:val="001F4835"/>
    <w:rsid w:val="001F608B"/>
    <w:rsid w:val="001F7A91"/>
    <w:rsid w:val="002003DB"/>
    <w:rsid w:val="00200BAE"/>
    <w:rsid w:val="00200DDB"/>
    <w:rsid w:val="0020169C"/>
    <w:rsid w:val="00203772"/>
    <w:rsid w:val="002037E2"/>
    <w:rsid w:val="00204779"/>
    <w:rsid w:val="00205A58"/>
    <w:rsid w:val="00206C36"/>
    <w:rsid w:val="0021047D"/>
    <w:rsid w:val="00210BC7"/>
    <w:rsid w:val="002116AE"/>
    <w:rsid w:val="00211F70"/>
    <w:rsid w:val="002120FB"/>
    <w:rsid w:val="00214BAA"/>
    <w:rsid w:val="00216493"/>
    <w:rsid w:val="00216799"/>
    <w:rsid w:val="0021691E"/>
    <w:rsid w:val="00216A11"/>
    <w:rsid w:val="00216B6C"/>
    <w:rsid w:val="00216D02"/>
    <w:rsid w:val="00217719"/>
    <w:rsid w:val="002178E2"/>
    <w:rsid w:val="00217CEB"/>
    <w:rsid w:val="00217D92"/>
    <w:rsid w:val="0022223B"/>
    <w:rsid w:val="00223246"/>
    <w:rsid w:val="0022489F"/>
    <w:rsid w:val="00224DDA"/>
    <w:rsid w:val="002257CC"/>
    <w:rsid w:val="00226769"/>
    <w:rsid w:val="002277BD"/>
    <w:rsid w:val="0023266B"/>
    <w:rsid w:val="00233115"/>
    <w:rsid w:val="00233579"/>
    <w:rsid w:val="00234070"/>
    <w:rsid w:val="00237028"/>
    <w:rsid w:val="002376C0"/>
    <w:rsid w:val="00240947"/>
    <w:rsid w:val="002409AB"/>
    <w:rsid w:val="0024108F"/>
    <w:rsid w:val="002434EF"/>
    <w:rsid w:val="002451BB"/>
    <w:rsid w:val="00247578"/>
    <w:rsid w:val="00250F69"/>
    <w:rsid w:val="0025118A"/>
    <w:rsid w:val="00251265"/>
    <w:rsid w:val="00252454"/>
    <w:rsid w:val="002527F5"/>
    <w:rsid w:val="00252F6C"/>
    <w:rsid w:val="00254215"/>
    <w:rsid w:val="002545DF"/>
    <w:rsid w:val="00254690"/>
    <w:rsid w:val="0025479E"/>
    <w:rsid w:val="002548EA"/>
    <w:rsid w:val="002565FB"/>
    <w:rsid w:val="00256E5F"/>
    <w:rsid w:val="002573C8"/>
    <w:rsid w:val="002574EE"/>
    <w:rsid w:val="00257BFC"/>
    <w:rsid w:val="002606FB"/>
    <w:rsid w:val="00260CF6"/>
    <w:rsid w:val="00261103"/>
    <w:rsid w:val="0026278D"/>
    <w:rsid w:val="002629B3"/>
    <w:rsid w:val="0026496F"/>
    <w:rsid w:val="00265162"/>
    <w:rsid w:val="00265882"/>
    <w:rsid w:val="00265D3F"/>
    <w:rsid w:val="00266009"/>
    <w:rsid w:val="00266388"/>
    <w:rsid w:val="002671F8"/>
    <w:rsid w:val="0026731D"/>
    <w:rsid w:val="00267565"/>
    <w:rsid w:val="002676C8"/>
    <w:rsid w:val="00267D9C"/>
    <w:rsid w:val="002714AE"/>
    <w:rsid w:val="00271767"/>
    <w:rsid w:val="0027345C"/>
    <w:rsid w:val="00273841"/>
    <w:rsid w:val="00274D11"/>
    <w:rsid w:val="00274DF7"/>
    <w:rsid w:val="00275B38"/>
    <w:rsid w:val="0027615D"/>
    <w:rsid w:val="0027645B"/>
    <w:rsid w:val="00277ACA"/>
    <w:rsid w:val="00277AF7"/>
    <w:rsid w:val="002803A3"/>
    <w:rsid w:val="00280869"/>
    <w:rsid w:val="00280880"/>
    <w:rsid w:val="00280FB6"/>
    <w:rsid w:val="00281626"/>
    <w:rsid w:val="00281903"/>
    <w:rsid w:val="0028203B"/>
    <w:rsid w:val="00282330"/>
    <w:rsid w:val="002827CA"/>
    <w:rsid w:val="00282D8B"/>
    <w:rsid w:val="00283044"/>
    <w:rsid w:val="002832DF"/>
    <w:rsid w:val="00283785"/>
    <w:rsid w:val="00284AD8"/>
    <w:rsid w:val="002854E5"/>
    <w:rsid w:val="00285A81"/>
    <w:rsid w:val="0028609E"/>
    <w:rsid w:val="00286F0E"/>
    <w:rsid w:val="00287156"/>
    <w:rsid w:val="0029317A"/>
    <w:rsid w:val="0029399F"/>
    <w:rsid w:val="00293A5B"/>
    <w:rsid w:val="00293C66"/>
    <w:rsid w:val="00294E8B"/>
    <w:rsid w:val="00296614"/>
    <w:rsid w:val="002969ED"/>
    <w:rsid w:val="00296B07"/>
    <w:rsid w:val="00297126"/>
    <w:rsid w:val="00297C65"/>
    <w:rsid w:val="002A14D8"/>
    <w:rsid w:val="002A2891"/>
    <w:rsid w:val="002A3390"/>
    <w:rsid w:val="002A3E5B"/>
    <w:rsid w:val="002A441A"/>
    <w:rsid w:val="002A48D1"/>
    <w:rsid w:val="002A4FFD"/>
    <w:rsid w:val="002B0A86"/>
    <w:rsid w:val="002B269F"/>
    <w:rsid w:val="002B291D"/>
    <w:rsid w:val="002B2F0D"/>
    <w:rsid w:val="002B34E8"/>
    <w:rsid w:val="002B3EFE"/>
    <w:rsid w:val="002B42F7"/>
    <w:rsid w:val="002B4C03"/>
    <w:rsid w:val="002B5DB7"/>
    <w:rsid w:val="002B6009"/>
    <w:rsid w:val="002B7FD5"/>
    <w:rsid w:val="002C0A45"/>
    <w:rsid w:val="002C17A6"/>
    <w:rsid w:val="002C1B0F"/>
    <w:rsid w:val="002C1C74"/>
    <w:rsid w:val="002C4AB8"/>
    <w:rsid w:val="002C4FFD"/>
    <w:rsid w:val="002C531B"/>
    <w:rsid w:val="002C62C0"/>
    <w:rsid w:val="002C62E1"/>
    <w:rsid w:val="002C633B"/>
    <w:rsid w:val="002C7710"/>
    <w:rsid w:val="002D01DC"/>
    <w:rsid w:val="002D021C"/>
    <w:rsid w:val="002D06D6"/>
    <w:rsid w:val="002D0B93"/>
    <w:rsid w:val="002D1321"/>
    <w:rsid w:val="002D167C"/>
    <w:rsid w:val="002D196F"/>
    <w:rsid w:val="002D2C2A"/>
    <w:rsid w:val="002D30D4"/>
    <w:rsid w:val="002D4828"/>
    <w:rsid w:val="002D4AA8"/>
    <w:rsid w:val="002D590F"/>
    <w:rsid w:val="002D66FE"/>
    <w:rsid w:val="002D7078"/>
    <w:rsid w:val="002D7661"/>
    <w:rsid w:val="002E0B45"/>
    <w:rsid w:val="002E0E84"/>
    <w:rsid w:val="002E113D"/>
    <w:rsid w:val="002E25A0"/>
    <w:rsid w:val="002E321F"/>
    <w:rsid w:val="002E34BF"/>
    <w:rsid w:val="002E3B1C"/>
    <w:rsid w:val="002E5A39"/>
    <w:rsid w:val="002E67F1"/>
    <w:rsid w:val="002F113F"/>
    <w:rsid w:val="002F147D"/>
    <w:rsid w:val="002F16D9"/>
    <w:rsid w:val="002F2386"/>
    <w:rsid w:val="002F28BE"/>
    <w:rsid w:val="002F29C6"/>
    <w:rsid w:val="002F2D47"/>
    <w:rsid w:val="002F3608"/>
    <w:rsid w:val="002F3821"/>
    <w:rsid w:val="002F4DCB"/>
    <w:rsid w:val="002F5849"/>
    <w:rsid w:val="002F6787"/>
    <w:rsid w:val="002F79FA"/>
    <w:rsid w:val="002F7AC5"/>
    <w:rsid w:val="00300490"/>
    <w:rsid w:val="003007D4"/>
    <w:rsid w:val="00300C11"/>
    <w:rsid w:val="00301448"/>
    <w:rsid w:val="00301AEA"/>
    <w:rsid w:val="00302C8E"/>
    <w:rsid w:val="0030383A"/>
    <w:rsid w:val="0030434A"/>
    <w:rsid w:val="00305D59"/>
    <w:rsid w:val="00305D69"/>
    <w:rsid w:val="0031081C"/>
    <w:rsid w:val="003119C5"/>
    <w:rsid w:val="00311DFB"/>
    <w:rsid w:val="003139E7"/>
    <w:rsid w:val="00313EB0"/>
    <w:rsid w:val="0031490A"/>
    <w:rsid w:val="00316966"/>
    <w:rsid w:val="00316C83"/>
    <w:rsid w:val="00316E09"/>
    <w:rsid w:val="003173A7"/>
    <w:rsid w:val="003178BF"/>
    <w:rsid w:val="00317D59"/>
    <w:rsid w:val="00317F33"/>
    <w:rsid w:val="00320172"/>
    <w:rsid w:val="0032041F"/>
    <w:rsid w:val="003207C1"/>
    <w:rsid w:val="00320A84"/>
    <w:rsid w:val="00321DF2"/>
    <w:rsid w:val="003226F7"/>
    <w:rsid w:val="00322AE5"/>
    <w:rsid w:val="00322D73"/>
    <w:rsid w:val="00323168"/>
    <w:rsid w:val="0032396E"/>
    <w:rsid w:val="00325606"/>
    <w:rsid w:val="0032588F"/>
    <w:rsid w:val="00326A95"/>
    <w:rsid w:val="00326D47"/>
    <w:rsid w:val="00330E7E"/>
    <w:rsid w:val="00331562"/>
    <w:rsid w:val="0033179D"/>
    <w:rsid w:val="00331FED"/>
    <w:rsid w:val="00333BC2"/>
    <w:rsid w:val="00335009"/>
    <w:rsid w:val="003354F1"/>
    <w:rsid w:val="003360AC"/>
    <w:rsid w:val="00340CA0"/>
    <w:rsid w:val="00341877"/>
    <w:rsid w:val="00341CE1"/>
    <w:rsid w:val="003420B1"/>
    <w:rsid w:val="0034214B"/>
    <w:rsid w:val="003446B4"/>
    <w:rsid w:val="00344B84"/>
    <w:rsid w:val="00344CD4"/>
    <w:rsid w:val="003458B3"/>
    <w:rsid w:val="00345BF7"/>
    <w:rsid w:val="003465D0"/>
    <w:rsid w:val="00346690"/>
    <w:rsid w:val="00346739"/>
    <w:rsid w:val="00346BD8"/>
    <w:rsid w:val="00353985"/>
    <w:rsid w:val="00355B52"/>
    <w:rsid w:val="003573E2"/>
    <w:rsid w:val="00357D45"/>
    <w:rsid w:val="00361306"/>
    <w:rsid w:val="00362F86"/>
    <w:rsid w:val="003630BE"/>
    <w:rsid w:val="0036379C"/>
    <w:rsid w:val="00363D5D"/>
    <w:rsid w:val="00363E8B"/>
    <w:rsid w:val="00364485"/>
    <w:rsid w:val="00364F93"/>
    <w:rsid w:val="0036550C"/>
    <w:rsid w:val="003664E7"/>
    <w:rsid w:val="00366877"/>
    <w:rsid w:val="00366B34"/>
    <w:rsid w:val="00366D87"/>
    <w:rsid w:val="00367072"/>
    <w:rsid w:val="00367A43"/>
    <w:rsid w:val="00367B4F"/>
    <w:rsid w:val="003701B0"/>
    <w:rsid w:val="00370242"/>
    <w:rsid w:val="0037393C"/>
    <w:rsid w:val="003745C2"/>
    <w:rsid w:val="00374C56"/>
    <w:rsid w:val="0037563F"/>
    <w:rsid w:val="00375851"/>
    <w:rsid w:val="00375E0C"/>
    <w:rsid w:val="00376B31"/>
    <w:rsid w:val="0038110A"/>
    <w:rsid w:val="00381AF5"/>
    <w:rsid w:val="00382C75"/>
    <w:rsid w:val="00382D59"/>
    <w:rsid w:val="003834EE"/>
    <w:rsid w:val="003845B0"/>
    <w:rsid w:val="0038503D"/>
    <w:rsid w:val="0038513D"/>
    <w:rsid w:val="00387844"/>
    <w:rsid w:val="00390B16"/>
    <w:rsid w:val="003910AA"/>
    <w:rsid w:val="0039122C"/>
    <w:rsid w:val="00391379"/>
    <w:rsid w:val="0039198D"/>
    <w:rsid w:val="00391D52"/>
    <w:rsid w:val="003923C8"/>
    <w:rsid w:val="00392E0B"/>
    <w:rsid w:val="00394652"/>
    <w:rsid w:val="00395ADC"/>
    <w:rsid w:val="00395FEC"/>
    <w:rsid w:val="003963C6"/>
    <w:rsid w:val="003972ED"/>
    <w:rsid w:val="00397D5A"/>
    <w:rsid w:val="003A0362"/>
    <w:rsid w:val="003A0E8F"/>
    <w:rsid w:val="003A1498"/>
    <w:rsid w:val="003A31E2"/>
    <w:rsid w:val="003A4041"/>
    <w:rsid w:val="003A44F5"/>
    <w:rsid w:val="003A533D"/>
    <w:rsid w:val="003A7777"/>
    <w:rsid w:val="003A789E"/>
    <w:rsid w:val="003A7978"/>
    <w:rsid w:val="003A7F11"/>
    <w:rsid w:val="003A7F9C"/>
    <w:rsid w:val="003B0508"/>
    <w:rsid w:val="003B1115"/>
    <w:rsid w:val="003B11A1"/>
    <w:rsid w:val="003B19B3"/>
    <w:rsid w:val="003B23AD"/>
    <w:rsid w:val="003B35E3"/>
    <w:rsid w:val="003B3C46"/>
    <w:rsid w:val="003B53EC"/>
    <w:rsid w:val="003B5D46"/>
    <w:rsid w:val="003B5E2E"/>
    <w:rsid w:val="003B5FEB"/>
    <w:rsid w:val="003B70A3"/>
    <w:rsid w:val="003B731D"/>
    <w:rsid w:val="003B7BD9"/>
    <w:rsid w:val="003C0215"/>
    <w:rsid w:val="003C09C9"/>
    <w:rsid w:val="003C10A7"/>
    <w:rsid w:val="003C1CE6"/>
    <w:rsid w:val="003C21B6"/>
    <w:rsid w:val="003C3C90"/>
    <w:rsid w:val="003C3E43"/>
    <w:rsid w:val="003C40D6"/>
    <w:rsid w:val="003C5107"/>
    <w:rsid w:val="003C6721"/>
    <w:rsid w:val="003C68CF"/>
    <w:rsid w:val="003C6DDB"/>
    <w:rsid w:val="003C783D"/>
    <w:rsid w:val="003D0829"/>
    <w:rsid w:val="003D121F"/>
    <w:rsid w:val="003D1A0F"/>
    <w:rsid w:val="003D247D"/>
    <w:rsid w:val="003D267B"/>
    <w:rsid w:val="003D2921"/>
    <w:rsid w:val="003D3345"/>
    <w:rsid w:val="003D34E6"/>
    <w:rsid w:val="003D3D47"/>
    <w:rsid w:val="003D4245"/>
    <w:rsid w:val="003D43C4"/>
    <w:rsid w:val="003D458B"/>
    <w:rsid w:val="003D543F"/>
    <w:rsid w:val="003D7391"/>
    <w:rsid w:val="003D7ACF"/>
    <w:rsid w:val="003E05B1"/>
    <w:rsid w:val="003E13BB"/>
    <w:rsid w:val="003E1C8A"/>
    <w:rsid w:val="003E1FC0"/>
    <w:rsid w:val="003E24BD"/>
    <w:rsid w:val="003E254D"/>
    <w:rsid w:val="003E2694"/>
    <w:rsid w:val="003E2CD4"/>
    <w:rsid w:val="003E629A"/>
    <w:rsid w:val="003E6EBC"/>
    <w:rsid w:val="003E7190"/>
    <w:rsid w:val="003E7E25"/>
    <w:rsid w:val="003F0F13"/>
    <w:rsid w:val="003F104E"/>
    <w:rsid w:val="003F1B07"/>
    <w:rsid w:val="003F1F12"/>
    <w:rsid w:val="003F28B2"/>
    <w:rsid w:val="003F321B"/>
    <w:rsid w:val="003F3267"/>
    <w:rsid w:val="003F32C3"/>
    <w:rsid w:val="003F443B"/>
    <w:rsid w:val="003F44AE"/>
    <w:rsid w:val="003F5577"/>
    <w:rsid w:val="003F6729"/>
    <w:rsid w:val="0040250B"/>
    <w:rsid w:val="00403322"/>
    <w:rsid w:val="00403616"/>
    <w:rsid w:val="00404B96"/>
    <w:rsid w:val="00405AAC"/>
    <w:rsid w:val="00406216"/>
    <w:rsid w:val="0040628F"/>
    <w:rsid w:val="00406C98"/>
    <w:rsid w:val="0040796E"/>
    <w:rsid w:val="00410193"/>
    <w:rsid w:val="0041074F"/>
    <w:rsid w:val="00411D48"/>
    <w:rsid w:val="004122DB"/>
    <w:rsid w:val="004127CC"/>
    <w:rsid w:val="004131BC"/>
    <w:rsid w:val="004143B0"/>
    <w:rsid w:val="00414BBA"/>
    <w:rsid w:val="0041511C"/>
    <w:rsid w:val="00415243"/>
    <w:rsid w:val="0041560E"/>
    <w:rsid w:val="00416B9A"/>
    <w:rsid w:val="00417839"/>
    <w:rsid w:val="00417C84"/>
    <w:rsid w:val="00417D08"/>
    <w:rsid w:val="0042063F"/>
    <w:rsid w:val="00420C0F"/>
    <w:rsid w:val="00420D60"/>
    <w:rsid w:val="004213BC"/>
    <w:rsid w:val="00421471"/>
    <w:rsid w:val="004220B7"/>
    <w:rsid w:val="00422CD0"/>
    <w:rsid w:val="00423010"/>
    <w:rsid w:val="004232AD"/>
    <w:rsid w:val="00424C2B"/>
    <w:rsid w:val="0042624B"/>
    <w:rsid w:val="00426EE8"/>
    <w:rsid w:val="00430D55"/>
    <w:rsid w:val="004313CA"/>
    <w:rsid w:val="00432DB3"/>
    <w:rsid w:val="00433987"/>
    <w:rsid w:val="0043411D"/>
    <w:rsid w:val="0043431C"/>
    <w:rsid w:val="00435118"/>
    <w:rsid w:val="00435A60"/>
    <w:rsid w:val="004362DD"/>
    <w:rsid w:val="00436E5E"/>
    <w:rsid w:val="0043708B"/>
    <w:rsid w:val="00437465"/>
    <w:rsid w:val="00441794"/>
    <w:rsid w:val="00441CD6"/>
    <w:rsid w:val="004427E8"/>
    <w:rsid w:val="00444509"/>
    <w:rsid w:val="004448D3"/>
    <w:rsid w:val="00444DDA"/>
    <w:rsid w:val="004450F4"/>
    <w:rsid w:val="00446065"/>
    <w:rsid w:val="00446E28"/>
    <w:rsid w:val="00447AE1"/>
    <w:rsid w:val="00447B87"/>
    <w:rsid w:val="00447CF6"/>
    <w:rsid w:val="004511C8"/>
    <w:rsid w:val="00451B6C"/>
    <w:rsid w:val="00451BF9"/>
    <w:rsid w:val="0045219D"/>
    <w:rsid w:val="0045298C"/>
    <w:rsid w:val="00453F7C"/>
    <w:rsid w:val="004540B5"/>
    <w:rsid w:val="00454C59"/>
    <w:rsid w:val="004561DF"/>
    <w:rsid w:val="004567FF"/>
    <w:rsid w:val="004576F0"/>
    <w:rsid w:val="00460480"/>
    <w:rsid w:val="004604C4"/>
    <w:rsid w:val="004606AD"/>
    <w:rsid w:val="0046079A"/>
    <w:rsid w:val="004614B9"/>
    <w:rsid w:val="00461FC0"/>
    <w:rsid w:val="004633BF"/>
    <w:rsid w:val="00464235"/>
    <w:rsid w:val="00464380"/>
    <w:rsid w:val="004644A9"/>
    <w:rsid w:val="00465194"/>
    <w:rsid w:val="00467994"/>
    <w:rsid w:val="0047035E"/>
    <w:rsid w:val="004705AF"/>
    <w:rsid w:val="00470991"/>
    <w:rsid w:val="004712B1"/>
    <w:rsid w:val="00472FD3"/>
    <w:rsid w:val="0047302D"/>
    <w:rsid w:val="00473FB7"/>
    <w:rsid w:val="00474864"/>
    <w:rsid w:val="00474AB8"/>
    <w:rsid w:val="004758B9"/>
    <w:rsid w:val="00475D54"/>
    <w:rsid w:val="00475D9D"/>
    <w:rsid w:val="004766D2"/>
    <w:rsid w:val="004769DB"/>
    <w:rsid w:val="004779C4"/>
    <w:rsid w:val="004800C7"/>
    <w:rsid w:val="00481165"/>
    <w:rsid w:val="00481748"/>
    <w:rsid w:val="00481A4A"/>
    <w:rsid w:val="00481CB4"/>
    <w:rsid w:val="00481F5E"/>
    <w:rsid w:val="00482144"/>
    <w:rsid w:val="00482251"/>
    <w:rsid w:val="00482983"/>
    <w:rsid w:val="00482B52"/>
    <w:rsid w:val="00482E74"/>
    <w:rsid w:val="0048355E"/>
    <w:rsid w:val="0048376E"/>
    <w:rsid w:val="00483BC4"/>
    <w:rsid w:val="00483FF3"/>
    <w:rsid w:val="0048454C"/>
    <w:rsid w:val="004847D0"/>
    <w:rsid w:val="00486603"/>
    <w:rsid w:val="004868E8"/>
    <w:rsid w:val="00487879"/>
    <w:rsid w:val="004901E6"/>
    <w:rsid w:val="004903F7"/>
    <w:rsid w:val="00490C9F"/>
    <w:rsid w:val="004918A3"/>
    <w:rsid w:val="004923DD"/>
    <w:rsid w:val="00492842"/>
    <w:rsid w:val="00493DAC"/>
    <w:rsid w:val="004944D3"/>
    <w:rsid w:val="0049470B"/>
    <w:rsid w:val="00495D51"/>
    <w:rsid w:val="004964CC"/>
    <w:rsid w:val="00497061"/>
    <w:rsid w:val="00497C00"/>
    <w:rsid w:val="004A1262"/>
    <w:rsid w:val="004A167E"/>
    <w:rsid w:val="004A175F"/>
    <w:rsid w:val="004A32C2"/>
    <w:rsid w:val="004A3857"/>
    <w:rsid w:val="004A3A51"/>
    <w:rsid w:val="004A4836"/>
    <w:rsid w:val="004A4E37"/>
    <w:rsid w:val="004A51CF"/>
    <w:rsid w:val="004A5314"/>
    <w:rsid w:val="004A7DBB"/>
    <w:rsid w:val="004A7EA0"/>
    <w:rsid w:val="004B0DDF"/>
    <w:rsid w:val="004B1388"/>
    <w:rsid w:val="004B13EA"/>
    <w:rsid w:val="004B29B9"/>
    <w:rsid w:val="004B4445"/>
    <w:rsid w:val="004B4B9F"/>
    <w:rsid w:val="004B6300"/>
    <w:rsid w:val="004B640B"/>
    <w:rsid w:val="004B7C79"/>
    <w:rsid w:val="004C00AB"/>
    <w:rsid w:val="004C02EC"/>
    <w:rsid w:val="004C1A21"/>
    <w:rsid w:val="004C1FE7"/>
    <w:rsid w:val="004C3585"/>
    <w:rsid w:val="004C35B2"/>
    <w:rsid w:val="004C47B7"/>
    <w:rsid w:val="004C5569"/>
    <w:rsid w:val="004C569D"/>
    <w:rsid w:val="004C5CC8"/>
    <w:rsid w:val="004C7432"/>
    <w:rsid w:val="004D05EA"/>
    <w:rsid w:val="004D0E40"/>
    <w:rsid w:val="004D11DE"/>
    <w:rsid w:val="004D146C"/>
    <w:rsid w:val="004D2FBF"/>
    <w:rsid w:val="004D3060"/>
    <w:rsid w:val="004D3942"/>
    <w:rsid w:val="004D4750"/>
    <w:rsid w:val="004D4ACF"/>
    <w:rsid w:val="004D4D99"/>
    <w:rsid w:val="004D5BF9"/>
    <w:rsid w:val="004D6E53"/>
    <w:rsid w:val="004D7A36"/>
    <w:rsid w:val="004E063C"/>
    <w:rsid w:val="004E084E"/>
    <w:rsid w:val="004E0A64"/>
    <w:rsid w:val="004E0AD9"/>
    <w:rsid w:val="004E18C7"/>
    <w:rsid w:val="004E1E53"/>
    <w:rsid w:val="004E2BBD"/>
    <w:rsid w:val="004E2E05"/>
    <w:rsid w:val="004E3951"/>
    <w:rsid w:val="004E4C3E"/>
    <w:rsid w:val="004E53BC"/>
    <w:rsid w:val="004E53ED"/>
    <w:rsid w:val="004E5886"/>
    <w:rsid w:val="004E6A3A"/>
    <w:rsid w:val="004E7729"/>
    <w:rsid w:val="004E78D4"/>
    <w:rsid w:val="004E7A27"/>
    <w:rsid w:val="004F0B6F"/>
    <w:rsid w:val="004F0F2B"/>
    <w:rsid w:val="004F2180"/>
    <w:rsid w:val="004F313B"/>
    <w:rsid w:val="004F35CD"/>
    <w:rsid w:val="004F3677"/>
    <w:rsid w:val="004F3685"/>
    <w:rsid w:val="004F36F7"/>
    <w:rsid w:val="004F4880"/>
    <w:rsid w:val="004F668A"/>
    <w:rsid w:val="004F6D4C"/>
    <w:rsid w:val="004F77CB"/>
    <w:rsid w:val="00500353"/>
    <w:rsid w:val="0050060F"/>
    <w:rsid w:val="00500B67"/>
    <w:rsid w:val="00500EC2"/>
    <w:rsid w:val="00500F67"/>
    <w:rsid w:val="00501571"/>
    <w:rsid w:val="0050188F"/>
    <w:rsid w:val="00501DB4"/>
    <w:rsid w:val="00502574"/>
    <w:rsid w:val="0050338B"/>
    <w:rsid w:val="005049E2"/>
    <w:rsid w:val="005051FA"/>
    <w:rsid w:val="00505C07"/>
    <w:rsid w:val="00505D05"/>
    <w:rsid w:val="00506181"/>
    <w:rsid w:val="005076B3"/>
    <w:rsid w:val="00507B9D"/>
    <w:rsid w:val="00510C6E"/>
    <w:rsid w:val="00510C71"/>
    <w:rsid w:val="005123F1"/>
    <w:rsid w:val="00513A1D"/>
    <w:rsid w:val="00513E9A"/>
    <w:rsid w:val="00513F26"/>
    <w:rsid w:val="00516162"/>
    <w:rsid w:val="0051641A"/>
    <w:rsid w:val="00517749"/>
    <w:rsid w:val="0051782D"/>
    <w:rsid w:val="00517A48"/>
    <w:rsid w:val="00520735"/>
    <w:rsid w:val="00520969"/>
    <w:rsid w:val="005218C6"/>
    <w:rsid w:val="00521C94"/>
    <w:rsid w:val="00521EED"/>
    <w:rsid w:val="00522AB3"/>
    <w:rsid w:val="00524854"/>
    <w:rsid w:val="00524B4D"/>
    <w:rsid w:val="00524E13"/>
    <w:rsid w:val="00524E8E"/>
    <w:rsid w:val="00526258"/>
    <w:rsid w:val="005268A6"/>
    <w:rsid w:val="0052706A"/>
    <w:rsid w:val="00527388"/>
    <w:rsid w:val="00527689"/>
    <w:rsid w:val="00527FB6"/>
    <w:rsid w:val="00530B13"/>
    <w:rsid w:val="00531B46"/>
    <w:rsid w:val="0053238E"/>
    <w:rsid w:val="00533008"/>
    <w:rsid w:val="00534572"/>
    <w:rsid w:val="005358D0"/>
    <w:rsid w:val="00535C1B"/>
    <w:rsid w:val="00536A62"/>
    <w:rsid w:val="00536F6D"/>
    <w:rsid w:val="00537801"/>
    <w:rsid w:val="00540A32"/>
    <w:rsid w:val="00540C28"/>
    <w:rsid w:val="00540E8B"/>
    <w:rsid w:val="00541336"/>
    <w:rsid w:val="00541B79"/>
    <w:rsid w:val="00542914"/>
    <w:rsid w:val="0054293E"/>
    <w:rsid w:val="00544E33"/>
    <w:rsid w:val="00547627"/>
    <w:rsid w:val="00550F70"/>
    <w:rsid w:val="0055107D"/>
    <w:rsid w:val="00551BB9"/>
    <w:rsid w:val="00551BFE"/>
    <w:rsid w:val="00551D52"/>
    <w:rsid w:val="00552380"/>
    <w:rsid w:val="005524D9"/>
    <w:rsid w:val="0055273C"/>
    <w:rsid w:val="00552CE8"/>
    <w:rsid w:val="00552E50"/>
    <w:rsid w:val="005535FB"/>
    <w:rsid w:val="005548B4"/>
    <w:rsid w:val="00554EF5"/>
    <w:rsid w:val="00555F98"/>
    <w:rsid w:val="00556139"/>
    <w:rsid w:val="005561B5"/>
    <w:rsid w:val="00560D62"/>
    <w:rsid w:val="005611C7"/>
    <w:rsid w:val="00561CC6"/>
    <w:rsid w:val="00561EDF"/>
    <w:rsid w:val="005622FB"/>
    <w:rsid w:val="00564BBC"/>
    <w:rsid w:val="00565D3F"/>
    <w:rsid w:val="005668BE"/>
    <w:rsid w:val="005668F8"/>
    <w:rsid w:val="00566BB8"/>
    <w:rsid w:val="005677FC"/>
    <w:rsid w:val="00567D3C"/>
    <w:rsid w:val="00570341"/>
    <w:rsid w:val="00571DFD"/>
    <w:rsid w:val="00573C92"/>
    <w:rsid w:val="00576279"/>
    <w:rsid w:val="00576412"/>
    <w:rsid w:val="00576F5B"/>
    <w:rsid w:val="00576FCB"/>
    <w:rsid w:val="0057739D"/>
    <w:rsid w:val="00577E2F"/>
    <w:rsid w:val="0058157C"/>
    <w:rsid w:val="00581F9A"/>
    <w:rsid w:val="00582168"/>
    <w:rsid w:val="0058250D"/>
    <w:rsid w:val="00582B8C"/>
    <w:rsid w:val="00582FEB"/>
    <w:rsid w:val="0058382A"/>
    <w:rsid w:val="005852EC"/>
    <w:rsid w:val="0058604F"/>
    <w:rsid w:val="00586CF7"/>
    <w:rsid w:val="0058781E"/>
    <w:rsid w:val="00587F55"/>
    <w:rsid w:val="00590945"/>
    <w:rsid w:val="00591292"/>
    <w:rsid w:val="0059184F"/>
    <w:rsid w:val="005919C3"/>
    <w:rsid w:val="0059207E"/>
    <w:rsid w:val="00592454"/>
    <w:rsid w:val="00592A67"/>
    <w:rsid w:val="00593039"/>
    <w:rsid w:val="0059351E"/>
    <w:rsid w:val="00593C4B"/>
    <w:rsid w:val="00593CA2"/>
    <w:rsid w:val="00594DAC"/>
    <w:rsid w:val="0059546C"/>
    <w:rsid w:val="00595C5C"/>
    <w:rsid w:val="00596096"/>
    <w:rsid w:val="005967DC"/>
    <w:rsid w:val="005968A6"/>
    <w:rsid w:val="00596A07"/>
    <w:rsid w:val="00597045"/>
    <w:rsid w:val="00597700"/>
    <w:rsid w:val="00597782"/>
    <w:rsid w:val="00597A9A"/>
    <w:rsid w:val="00597BF3"/>
    <w:rsid w:val="00597ED3"/>
    <w:rsid w:val="005A07FE"/>
    <w:rsid w:val="005A1041"/>
    <w:rsid w:val="005A1D73"/>
    <w:rsid w:val="005A2496"/>
    <w:rsid w:val="005A3089"/>
    <w:rsid w:val="005A3365"/>
    <w:rsid w:val="005A3481"/>
    <w:rsid w:val="005A3D3C"/>
    <w:rsid w:val="005A4C96"/>
    <w:rsid w:val="005A4D28"/>
    <w:rsid w:val="005A6031"/>
    <w:rsid w:val="005A6220"/>
    <w:rsid w:val="005A654D"/>
    <w:rsid w:val="005A6865"/>
    <w:rsid w:val="005A7D08"/>
    <w:rsid w:val="005B0170"/>
    <w:rsid w:val="005B0EC6"/>
    <w:rsid w:val="005B18C7"/>
    <w:rsid w:val="005B2F8C"/>
    <w:rsid w:val="005B364C"/>
    <w:rsid w:val="005B3BA6"/>
    <w:rsid w:val="005B4302"/>
    <w:rsid w:val="005B5339"/>
    <w:rsid w:val="005B5C9C"/>
    <w:rsid w:val="005B5F0A"/>
    <w:rsid w:val="005B5F73"/>
    <w:rsid w:val="005B623C"/>
    <w:rsid w:val="005C0C0A"/>
    <w:rsid w:val="005C0FEB"/>
    <w:rsid w:val="005C1779"/>
    <w:rsid w:val="005C19DF"/>
    <w:rsid w:val="005C264A"/>
    <w:rsid w:val="005C2B52"/>
    <w:rsid w:val="005C34CE"/>
    <w:rsid w:val="005C407F"/>
    <w:rsid w:val="005C4437"/>
    <w:rsid w:val="005C4811"/>
    <w:rsid w:val="005C4EBE"/>
    <w:rsid w:val="005C5152"/>
    <w:rsid w:val="005C5484"/>
    <w:rsid w:val="005C69E6"/>
    <w:rsid w:val="005C6A48"/>
    <w:rsid w:val="005C7936"/>
    <w:rsid w:val="005C7C60"/>
    <w:rsid w:val="005C7E90"/>
    <w:rsid w:val="005D28D4"/>
    <w:rsid w:val="005D40AA"/>
    <w:rsid w:val="005D43AC"/>
    <w:rsid w:val="005D4841"/>
    <w:rsid w:val="005D4920"/>
    <w:rsid w:val="005D57BC"/>
    <w:rsid w:val="005D5A4E"/>
    <w:rsid w:val="005D6096"/>
    <w:rsid w:val="005D66AB"/>
    <w:rsid w:val="005D6B75"/>
    <w:rsid w:val="005D6C38"/>
    <w:rsid w:val="005D7D80"/>
    <w:rsid w:val="005E151C"/>
    <w:rsid w:val="005E2F29"/>
    <w:rsid w:val="005E336B"/>
    <w:rsid w:val="005E4274"/>
    <w:rsid w:val="005E48CB"/>
    <w:rsid w:val="005E508A"/>
    <w:rsid w:val="005E5EC0"/>
    <w:rsid w:val="005E67F8"/>
    <w:rsid w:val="005E6DA3"/>
    <w:rsid w:val="005E75FB"/>
    <w:rsid w:val="005E7E4B"/>
    <w:rsid w:val="005F141F"/>
    <w:rsid w:val="005F14F9"/>
    <w:rsid w:val="005F1509"/>
    <w:rsid w:val="005F1786"/>
    <w:rsid w:val="005F20F5"/>
    <w:rsid w:val="005F252B"/>
    <w:rsid w:val="005F3CAA"/>
    <w:rsid w:val="005F4D0E"/>
    <w:rsid w:val="005F4DE4"/>
    <w:rsid w:val="005F4E00"/>
    <w:rsid w:val="005F4E21"/>
    <w:rsid w:val="005F50EE"/>
    <w:rsid w:val="005F5443"/>
    <w:rsid w:val="005F575F"/>
    <w:rsid w:val="005F5853"/>
    <w:rsid w:val="005F5F65"/>
    <w:rsid w:val="005F65C0"/>
    <w:rsid w:val="005F682B"/>
    <w:rsid w:val="005F6BE2"/>
    <w:rsid w:val="005F7CAC"/>
    <w:rsid w:val="005F7CB0"/>
    <w:rsid w:val="00600255"/>
    <w:rsid w:val="00601B53"/>
    <w:rsid w:val="0060258E"/>
    <w:rsid w:val="0060263C"/>
    <w:rsid w:val="00603AAD"/>
    <w:rsid w:val="00604066"/>
    <w:rsid w:val="00606F8B"/>
    <w:rsid w:val="006075BB"/>
    <w:rsid w:val="006104C0"/>
    <w:rsid w:val="00611480"/>
    <w:rsid w:val="0061243A"/>
    <w:rsid w:val="00612950"/>
    <w:rsid w:val="00612BAC"/>
    <w:rsid w:val="00613045"/>
    <w:rsid w:val="00613636"/>
    <w:rsid w:val="00614944"/>
    <w:rsid w:val="00614C8E"/>
    <w:rsid w:val="00615C48"/>
    <w:rsid w:val="0061743A"/>
    <w:rsid w:val="00617ECD"/>
    <w:rsid w:val="0062088E"/>
    <w:rsid w:val="00620B61"/>
    <w:rsid w:val="006216EC"/>
    <w:rsid w:val="00622418"/>
    <w:rsid w:val="00622ACB"/>
    <w:rsid w:val="00623468"/>
    <w:rsid w:val="006247D6"/>
    <w:rsid w:val="00624F82"/>
    <w:rsid w:val="00625C3F"/>
    <w:rsid w:val="006264D6"/>
    <w:rsid w:val="00626E95"/>
    <w:rsid w:val="0063067F"/>
    <w:rsid w:val="0063413E"/>
    <w:rsid w:val="00634883"/>
    <w:rsid w:val="00634B39"/>
    <w:rsid w:val="0063593D"/>
    <w:rsid w:val="0063636A"/>
    <w:rsid w:val="006364E3"/>
    <w:rsid w:val="0063690E"/>
    <w:rsid w:val="00637594"/>
    <w:rsid w:val="00641ED3"/>
    <w:rsid w:val="006424AB"/>
    <w:rsid w:val="0064496B"/>
    <w:rsid w:val="00644CBD"/>
    <w:rsid w:val="00645320"/>
    <w:rsid w:val="00645406"/>
    <w:rsid w:val="00646764"/>
    <w:rsid w:val="006474A5"/>
    <w:rsid w:val="00647B08"/>
    <w:rsid w:val="0065020A"/>
    <w:rsid w:val="00650702"/>
    <w:rsid w:val="00650DE5"/>
    <w:rsid w:val="006516B1"/>
    <w:rsid w:val="00651738"/>
    <w:rsid w:val="00651A15"/>
    <w:rsid w:val="006520C0"/>
    <w:rsid w:val="00652D36"/>
    <w:rsid w:val="00653A26"/>
    <w:rsid w:val="00653A74"/>
    <w:rsid w:val="006560DC"/>
    <w:rsid w:val="00657AE4"/>
    <w:rsid w:val="00657D7A"/>
    <w:rsid w:val="0066005B"/>
    <w:rsid w:val="006615D2"/>
    <w:rsid w:val="006617B3"/>
    <w:rsid w:val="006626EC"/>
    <w:rsid w:val="006634E0"/>
    <w:rsid w:val="00663546"/>
    <w:rsid w:val="00664BE3"/>
    <w:rsid w:val="006663E7"/>
    <w:rsid w:val="00670530"/>
    <w:rsid w:val="00672547"/>
    <w:rsid w:val="0067560C"/>
    <w:rsid w:val="006757D0"/>
    <w:rsid w:val="00676178"/>
    <w:rsid w:val="0067638B"/>
    <w:rsid w:val="00676C2C"/>
    <w:rsid w:val="0068068A"/>
    <w:rsid w:val="00680C6C"/>
    <w:rsid w:val="00680CBA"/>
    <w:rsid w:val="00681712"/>
    <w:rsid w:val="00681A32"/>
    <w:rsid w:val="00682105"/>
    <w:rsid w:val="006822C1"/>
    <w:rsid w:val="006822EA"/>
    <w:rsid w:val="00683C09"/>
    <w:rsid w:val="00684603"/>
    <w:rsid w:val="00684AFE"/>
    <w:rsid w:val="00685383"/>
    <w:rsid w:val="00686DE1"/>
    <w:rsid w:val="006871ED"/>
    <w:rsid w:val="006902A2"/>
    <w:rsid w:val="006902D1"/>
    <w:rsid w:val="00690E57"/>
    <w:rsid w:val="00691F5B"/>
    <w:rsid w:val="00691F72"/>
    <w:rsid w:val="00692F31"/>
    <w:rsid w:val="00693A3C"/>
    <w:rsid w:val="00694B42"/>
    <w:rsid w:val="00695F86"/>
    <w:rsid w:val="0069633D"/>
    <w:rsid w:val="00696446"/>
    <w:rsid w:val="00697525"/>
    <w:rsid w:val="006975A3"/>
    <w:rsid w:val="00697F98"/>
    <w:rsid w:val="006A095E"/>
    <w:rsid w:val="006A288E"/>
    <w:rsid w:val="006A2D34"/>
    <w:rsid w:val="006A2F1E"/>
    <w:rsid w:val="006A409D"/>
    <w:rsid w:val="006A53BA"/>
    <w:rsid w:val="006A57F6"/>
    <w:rsid w:val="006A5D99"/>
    <w:rsid w:val="006A5F2E"/>
    <w:rsid w:val="006A600E"/>
    <w:rsid w:val="006A6443"/>
    <w:rsid w:val="006B03B5"/>
    <w:rsid w:val="006B03CA"/>
    <w:rsid w:val="006B0F17"/>
    <w:rsid w:val="006B1CD0"/>
    <w:rsid w:val="006B1DE2"/>
    <w:rsid w:val="006B2879"/>
    <w:rsid w:val="006B2929"/>
    <w:rsid w:val="006B3087"/>
    <w:rsid w:val="006B318B"/>
    <w:rsid w:val="006B4100"/>
    <w:rsid w:val="006B4173"/>
    <w:rsid w:val="006B43B3"/>
    <w:rsid w:val="006B4C40"/>
    <w:rsid w:val="006B64F8"/>
    <w:rsid w:val="006B6F3B"/>
    <w:rsid w:val="006B7F53"/>
    <w:rsid w:val="006C0487"/>
    <w:rsid w:val="006C1D50"/>
    <w:rsid w:val="006C2386"/>
    <w:rsid w:val="006C2468"/>
    <w:rsid w:val="006C3008"/>
    <w:rsid w:val="006C46AF"/>
    <w:rsid w:val="006C4799"/>
    <w:rsid w:val="006C4DF4"/>
    <w:rsid w:val="006C59E2"/>
    <w:rsid w:val="006C5EDD"/>
    <w:rsid w:val="006C6EEC"/>
    <w:rsid w:val="006D0D78"/>
    <w:rsid w:val="006D106D"/>
    <w:rsid w:val="006D262C"/>
    <w:rsid w:val="006D40B8"/>
    <w:rsid w:val="006D4AB2"/>
    <w:rsid w:val="006D57B0"/>
    <w:rsid w:val="006D641B"/>
    <w:rsid w:val="006E0747"/>
    <w:rsid w:val="006E2087"/>
    <w:rsid w:val="006E3521"/>
    <w:rsid w:val="006E4A18"/>
    <w:rsid w:val="006E5033"/>
    <w:rsid w:val="006E50FF"/>
    <w:rsid w:val="006E5593"/>
    <w:rsid w:val="006E5998"/>
    <w:rsid w:val="006E5BAB"/>
    <w:rsid w:val="006E75A7"/>
    <w:rsid w:val="006E76C9"/>
    <w:rsid w:val="006E7718"/>
    <w:rsid w:val="006E79DB"/>
    <w:rsid w:val="006F05F0"/>
    <w:rsid w:val="006F1514"/>
    <w:rsid w:val="006F15AE"/>
    <w:rsid w:val="006F17A1"/>
    <w:rsid w:val="006F217A"/>
    <w:rsid w:val="006F2578"/>
    <w:rsid w:val="006F2BCD"/>
    <w:rsid w:val="006F2F1E"/>
    <w:rsid w:val="006F41FE"/>
    <w:rsid w:val="006F48EB"/>
    <w:rsid w:val="006F6260"/>
    <w:rsid w:val="006F7509"/>
    <w:rsid w:val="006F77D2"/>
    <w:rsid w:val="006F7DE8"/>
    <w:rsid w:val="00700BA7"/>
    <w:rsid w:val="00701DDE"/>
    <w:rsid w:val="00702129"/>
    <w:rsid w:val="00703A80"/>
    <w:rsid w:val="00704409"/>
    <w:rsid w:val="007045BD"/>
    <w:rsid w:val="0070590E"/>
    <w:rsid w:val="00705BED"/>
    <w:rsid w:val="00705C2E"/>
    <w:rsid w:val="00705F2B"/>
    <w:rsid w:val="007061A3"/>
    <w:rsid w:val="00707B45"/>
    <w:rsid w:val="00707EC9"/>
    <w:rsid w:val="00711905"/>
    <w:rsid w:val="007132D0"/>
    <w:rsid w:val="007136E6"/>
    <w:rsid w:val="007138D9"/>
    <w:rsid w:val="00713A6C"/>
    <w:rsid w:val="00714313"/>
    <w:rsid w:val="007143D2"/>
    <w:rsid w:val="00714474"/>
    <w:rsid w:val="00715166"/>
    <w:rsid w:val="00715276"/>
    <w:rsid w:val="007156EC"/>
    <w:rsid w:val="00715B6E"/>
    <w:rsid w:val="00715DA3"/>
    <w:rsid w:val="00716ACA"/>
    <w:rsid w:val="00717C73"/>
    <w:rsid w:val="00717D2F"/>
    <w:rsid w:val="00720017"/>
    <w:rsid w:val="0072008C"/>
    <w:rsid w:val="00720ADC"/>
    <w:rsid w:val="00720C25"/>
    <w:rsid w:val="0072140E"/>
    <w:rsid w:val="00722201"/>
    <w:rsid w:val="00722392"/>
    <w:rsid w:val="0072266C"/>
    <w:rsid w:val="007227F1"/>
    <w:rsid w:val="00722861"/>
    <w:rsid w:val="007236F0"/>
    <w:rsid w:val="007260AA"/>
    <w:rsid w:val="007263B4"/>
    <w:rsid w:val="00726618"/>
    <w:rsid w:val="00730C71"/>
    <w:rsid w:val="007332A7"/>
    <w:rsid w:val="0073395E"/>
    <w:rsid w:val="0073436C"/>
    <w:rsid w:val="0073461F"/>
    <w:rsid w:val="007349EF"/>
    <w:rsid w:val="00734B7A"/>
    <w:rsid w:val="007355AE"/>
    <w:rsid w:val="007360F1"/>
    <w:rsid w:val="00736927"/>
    <w:rsid w:val="00737048"/>
    <w:rsid w:val="00740467"/>
    <w:rsid w:val="007417F4"/>
    <w:rsid w:val="00742F66"/>
    <w:rsid w:val="00743F8D"/>
    <w:rsid w:val="00744373"/>
    <w:rsid w:val="00744700"/>
    <w:rsid w:val="00744B9A"/>
    <w:rsid w:val="007466A8"/>
    <w:rsid w:val="00746EEF"/>
    <w:rsid w:val="007477A9"/>
    <w:rsid w:val="00747A5A"/>
    <w:rsid w:val="00747D38"/>
    <w:rsid w:val="007504BD"/>
    <w:rsid w:val="00750E78"/>
    <w:rsid w:val="007516CF"/>
    <w:rsid w:val="007527A5"/>
    <w:rsid w:val="007527D6"/>
    <w:rsid w:val="00752F9C"/>
    <w:rsid w:val="00753684"/>
    <w:rsid w:val="00754BF8"/>
    <w:rsid w:val="00754D52"/>
    <w:rsid w:val="00754E05"/>
    <w:rsid w:val="00754F84"/>
    <w:rsid w:val="00755A91"/>
    <w:rsid w:val="007560D0"/>
    <w:rsid w:val="007579A9"/>
    <w:rsid w:val="00761B08"/>
    <w:rsid w:val="0076229C"/>
    <w:rsid w:val="0076281D"/>
    <w:rsid w:val="00763182"/>
    <w:rsid w:val="0076385B"/>
    <w:rsid w:val="00763C24"/>
    <w:rsid w:val="007641D0"/>
    <w:rsid w:val="007646DC"/>
    <w:rsid w:val="00765A80"/>
    <w:rsid w:val="00766510"/>
    <w:rsid w:val="007669CE"/>
    <w:rsid w:val="007673EB"/>
    <w:rsid w:val="00767B8E"/>
    <w:rsid w:val="007708F3"/>
    <w:rsid w:val="00770FBA"/>
    <w:rsid w:val="007725E4"/>
    <w:rsid w:val="00773685"/>
    <w:rsid w:val="00773B1E"/>
    <w:rsid w:val="00774951"/>
    <w:rsid w:val="00774E27"/>
    <w:rsid w:val="007753BB"/>
    <w:rsid w:val="00776834"/>
    <w:rsid w:val="00776A70"/>
    <w:rsid w:val="007772E3"/>
    <w:rsid w:val="00777C5D"/>
    <w:rsid w:val="00782690"/>
    <w:rsid w:val="007832AA"/>
    <w:rsid w:val="007843E1"/>
    <w:rsid w:val="007850F5"/>
    <w:rsid w:val="007851C8"/>
    <w:rsid w:val="007857F9"/>
    <w:rsid w:val="00786454"/>
    <w:rsid w:val="007866B5"/>
    <w:rsid w:val="007873C5"/>
    <w:rsid w:val="00787A42"/>
    <w:rsid w:val="00787BF4"/>
    <w:rsid w:val="00787D94"/>
    <w:rsid w:val="00790147"/>
    <w:rsid w:val="00790A5F"/>
    <w:rsid w:val="00790D58"/>
    <w:rsid w:val="0079148F"/>
    <w:rsid w:val="007915D1"/>
    <w:rsid w:val="007923BA"/>
    <w:rsid w:val="00792C96"/>
    <w:rsid w:val="007937FA"/>
    <w:rsid w:val="0079459D"/>
    <w:rsid w:val="00794BF1"/>
    <w:rsid w:val="007956A4"/>
    <w:rsid w:val="007956DC"/>
    <w:rsid w:val="007960BE"/>
    <w:rsid w:val="00796A4E"/>
    <w:rsid w:val="00797B36"/>
    <w:rsid w:val="007A0BF3"/>
    <w:rsid w:val="007A121C"/>
    <w:rsid w:val="007A1953"/>
    <w:rsid w:val="007A2062"/>
    <w:rsid w:val="007A224A"/>
    <w:rsid w:val="007A2961"/>
    <w:rsid w:val="007A40B2"/>
    <w:rsid w:val="007A55F1"/>
    <w:rsid w:val="007A5C74"/>
    <w:rsid w:val="007A695C"/>
    <w:rsid w:val="007A72FE"/>
    <w:rsid w:val="007A7845"/>
    <w:rsid w:val="007A7FA3"/>
    <w:rsid w:val="007B052A"/>
    <w:rsid w:val="007B123C"/>
    <w:rsid w:val="007B17DF"/>
    <w:rsid w:val="007B1819"/>
    <w:rsid w:val="007B1934"/>
    <w:rsid w:val="007B1945"/>
    <w:rsid w:val="007B1EA5"/>
    <w:rsid w:val="007B24EC"/>
    <w:rsid w:val="007B27E2"/>
    <w:rsid w:val="007B2FE9"/>
    <w:rsid w:val="007B39D3"/>
    <w:rsid w:val="007B582B"/>
    <w:rsid w:val="007B59D0"/>
    <w:rsid w:val="007B5A48"/>
    <w:rsid w:val="007B5D18"/>
    <w:rsid w:val="007B6765"/>
    <w:rsid w:val="007B6C34"/>
    <w:rsid w:val="007B75E6"/>
    <w:rsid w:val="007B7D58"/>
    <w:rsid w:val="007B7DD8"/>
    <w:rsid w:val="007C2723"/>
    <w:rsid w:val="007C43C3"/>
    <w:rsid w:val="007C4D8B"/>
    <w:rsid w:val="007C4E64"/>
    <w:rsid w:val="007C56F0"/>
    <w:rsid w:val="007C58AD"/>
    <w:rsid w:val="007C691B"/>
    <w:rsid w:val="007C7A7A"/>
    <w:rsid w:val="007C7D9E"/>
    <w:rsid w:val="007D1028"/>
    <w:rsid w:val="007D197C"/>
    <w:rsid w:val="007D2136"/>
    <w:rsid w:val="007D28BB"/>
    <w:rsid w:val="007D2C5D"/>
    <w:rsid w:val="007D2E10"/>
    <w:rsid w:val="007D2F3D"/>
    <w:rsid w:val="007D3559"/>
    <w:rsid w:val="007D50B7"/>
    <w:rsid w:val="007D5216"/>
    <w:rsid w:val="007D5CC1"/>
    <w:rsid w:val="007E3F5B"/>
    <w:rsid w:val="007E51BF"/>
    <w:rsid w:val="007E590A"/>
    <w:rsid w:val="007E5DA8"/>
    <w:rsid w:val="007E62BB"/>
    <w:rsid w:val="007E648D"/>
    <w:rsid w:val="007E7EF2"/>
    <w:rsid w:val="007E7FD8"/>
    <w:rsid w:val="007F1469"/>
    <w:rsid w:val="007F14C4"/>
    <w:rsid w:val="007F2CB8"/>
    <w:rsid w:val="007F3E85"/>
    <w:rsid w:val="007F4CE0"/>
    <w:rsid w:val="007F4FFE"/>
    <w:rsid w:val="007F5398"/>
    <w:rsid w:val="007F55F1"/>
    <w:rsid w:val="007F5D9C"/>
    <w:rsid w:val="007F626E"/>
    <w:rsid w:val="007F675A"/>
    <w:rsid w:val="007F6D8A"/>
    <w:rsid w:val="007F7C19"/>
    <w:rsid w:val="00802606"/>
    <w:rsid w:val="00802A39"/>
    <w:rsid w:val="00803171"/>
    <w:rsid w:val="008040E8"/>
    <w:rsid w:val="008047B4"/>
    <w:rsid w:val="00804A16"/>
    <w:rsid w:val="00804F79"/>
    <w:rsid w:val="008050CD"/>
    <w:rsid w:val="00805AA4"/>
    <w:rsid w:val="00805AC5"/>
    <w:rsid w:val="00805C8E"/>
    <w:rsid w:val="008060A8"/>
    <w:rsid w:val="008061E9"/>
    <w:rsid w:val="008111AF"/>
    <w:rsid w:val="00811222"/>
    <w:rsid w:val="008115EA"/>
    <w:rsid w:val="00811706"/>
    <w:rsid w:val="008117BE"/>
    <w:rsid w:val="008120A5"/>
    <w:rsid w:val="00813DA2"/>
    <w:rsid w:val="0081405A"/>
    <w:rsid w:val="00814D02"/>
    <w:rsid w:val="00815276"/>
    <w:rsid w:val="00815531"/>
    <w:rsid w:val="0081582A"/>
    <w:rsid w:val="00817E0D"/>
    <w:rsid w:val="0082024C"/>
    <w:rsid w:val="008204D6"/>
    <w:rsid w:val="00821031"/>
    <w:rsid w:val="00821131"/>
    <w:rsid w:val="0082223F"/>
    <w:rsid w:val="0082289C"/>
    <w:rsid w:val="00822E35"/>
    <w:rsid w:val="00823C5D"/>
    <w:rsid w:val="00824217"/>
    <w:rsid w:val="008249F2"/>
    <w:rsid w:val="008274FF"/>
    <w:rsid w:val="00827B3A"/>
    <w:rsid w:val="00830514"/>
    <w:rsid w:val="00833488"/>
    <w:rsid w:val="0083442B"/>
    <w:rsid w:val="00836140"/>
    <w:rsid w:val="00836418"/>
    <w:rsid w:val="00836684"/>
    <w:rsid w:val="0083696F"/>
    <w:rsid w:val="00836AED"/>
    <w:rsid w:val="0083758E"/>
    <w:rsid w:val="00840321"/>
    <w:rsid w:val="00840E5E"/>
    <w:rsid w:val="00840EF1"/>
    <w:rsid w:val="00841E86"/>
    <w:rsid w:val="008428EE"/>
    <w:rsid w:val="00842D38"/>
    <w:rsid w:val="0084309C"/>
    <w:rsid w:val="008432F2"/>
    <w:rsid w:val="008433D6"/>
    <w:rsid w:val="00843A4A"/>
    <w:rsid w:val="00843E65"/>
    <w:rsid w:val="0084497F"/>
    <w:rsid w:val="0084572E"/>
    <w:rsid w:val="008461D1"/>
    <w:rsid w:val="0084634B"/>
    <w:rsid w:val="00846B69"/>
    <w:rsid w:val="0084732E"/>
    <w:rsid w:val="00847E37"/>
    <w:rsid w:val="00851407"/>
    <w:rsid w:val="00851A6D"/>
    <w:rsid w:val="00851EA7"/>
    <w:rsid w:val="00852196"/>
    <w:rsid w:val="0085288A"/>
    <w:rsid w:val="008533C6"/>
    <w:rsid w:val="00853996"/>
    <w:rsid w:val="008546A4"/>
    <w:rsid w:val="00854F8F"/>
    <w:rsid w:val="0085631A"/>
    <w:rsid w:val="0085646E"/>
    <w:rsid w:val="00857452"/>
    <w:rsid w:val="0085767E"/>
    <w:rsid w:val="008577FB"/>
    <w:rsid w:val="0086090B"/>
    <w:rsid w:val="00860AA0"/>
    <w:rsid w:val="00860E92"/>
    <w:rsid w:val="00861843"/>
    <w:rsid w:val="008623EF"/>
    <w:rsid w:val="0086368F"/>
    <w:rsid w:val="00864720"/>
    <w:rsid w:val="00864A2B"/>
    <w:rsid w:val="00864B67"/>
    <w:rsid w:val="00864C24"/>
    <w:rsid w:val="008653D3"/>
    <w:rsid w:val="008656D2"/>
    <w:rsid w:val="0086657D"/>
    <w:rsid w:val="008666E5"/>
    <w:rsid w:val="00871656"/>
    <w:rsid w:val="00871BF7"/>
    <w:rsid w:val="008722E2"/>
    <w:rsid w:val="00874487"/>
    <w:rsid w:val="008773F5"/>
    <w:rsid w:val="00877527"/>
    <w:rsid w:val="00877C99"/>
    <w:rsid w:val="0088022B"/>
    <w:rsid w:val="008815D8"/>
    <w:rsid w:val="0088255F"/>
    <w:rsid w:val="00882A86"/>
    <w:rsid w:val="00883B9E"/>
    <w:rsid w:val="008847EB"/>
    <w:rsid w:val="008849C0"/>
    <w:rsid w:val="00884C77"/>
    <w:rsid w:val="00885459"/>
    <w:rsid w:val="00885F9B"/>
    <w:rsid w:val="0088613A"/>
    <w:rsid w:val="008865B0"/>
    <w:rsid w:val="00887ABB"/>
    <w:rsid w:val="008904DF"/>
    <w:rsid w:val="00891110"/>
    <w:rsid w:val="00892A34"/>
    <w:rsid w:val="00894241"/>
    <w:rsid w:val="0089425F"/>
    <w:rsid w:val="008958B3"/>
    <w:rsid w:val="00895E3F"/>
    <w:rsid w:val="00895EA1"/>
    <w:rsid w:val="00896755"/>
    <w:rsid w:val="00896AA7"/>
    <w:rsid w:val="00896DFD"/>
    <w:rsid w:val="00897322"/>
    <w:rsid w:val="008979BE"/>
    <w:rsid w:val="008A065E"/>
    <w:rsid w:val="008A196F"/>
    <w:rsid w:val="008A1C8C"/>
    <w:rsid w:val="008A4A1D"/>
    <w:rsid w:val="008A5CE4"/>
    <w:rsid w:val="008A697E"/>
    <w:rsid w:val="008A77A7"/>
    <w:rsid w:val="008B0346"/>
    <w:rsid w:val="008B0651"/>
    <w:rsid w:val="008B206A"/>
    <w:rsid w:val="008B3858"/>
    <w:rsid w:val="008B3E47"/>
    <w:rsid w:val="008B4010"/>
    <w:rsid w:val="008B4255"/>
    <w:rsid w:val="008B5024"/>
    <w:rsid w:val="008B5918"/>
    <w:rsid w:val="008B5FAD"/>
    <w:rsid w:val="008B6FE9"/>
    <w:rsid w:val="008B7E50"/>
    <w:rsid w:val="008C2045"/>
    <w:rsid w:val="008C25B4"/>
    <w:rsid w:val="008C26EB"/>
    <w:rsid w:val="008C2835"/>
    <w:rsid w:val="008C398D"/>
    <w:rsid w:val="008C3A09"/>
    <w:rsid w:val="008C3EB2"/>
    <w:rsid w:val="008C51BF"/>
    <w:rsid w:val="008C5315"/>
    <w:rsid w:val="008C5993"/>
    <w:rsid w:val="008C59E9"/>
    <w:rsid w:val="008C629B"/>
    <w:rsid w:val="008C6F38"/>
    <w:rsid w:val="008D0053"/>
    <w:rsid w:val="008D03A8"/>
    <w:rsid w:val="008D09E9"/>
    <w:rsid w:val="008D1619"/>
    <w:rsid w:val="008D18CF"/>
    <w:rsid w:val="008D2E8B"/>
    <w:rsid w:val="008D4D4F"/>
    <w:rsid w:val="008D5005"/>
    <w:rsid w:val="008D5A8B"/>
    <w:rsid w:val="008D5B49"/>
    <w:rsid w:val="008D5F35"/>
    <w:rsid w:val="008D62A4"/>
    <w:rsid w:val="008D68BD"/>
    <w:rsid w:val="008D6993"/>
    <w:rsid w:val="008D796F"/>
    <w:rsid w:val="008D7CE7"/>
    <w:rsid w:val="008E0D84"/>
    <w:rsid w:val="008E0FA5"/>
    <w:rsid w:val="008E0FB4"/>
    <w:rsid w:val="008E14E1"/>
    <w:rsid w:val="008E182B"/>
    <w:rsid w:val="008E23C1"/>
    <w:rsid w:val="008E262F"/>
    <w:rsid w:val="008E2A85"/>
    <w:rsid w:val="008E31EB"/>
    <w:rsid w:val="008E3703"/>
    <w:rsid w:val="008E4505"/>
    <w:rsid w:val="008E4E60"/>
    <w:rsid w:val="008E5338"/>
    <w:rsid w:val="008E5894"/>
    <w:rsid w:val="008E7CC2"/>
    <w:rsid w:val="008F0220"/>
    <w:rsid w:val="008F0B4A"/>
    <w:rsid w:val="008F0B7B"/>
    <w:rsid w:val="008F2236"/>
    <w:rsid w:val="008F3EAA"/>
    <w:rsid w:val="008F4E0A"/>
    <w:rsid w:val="008F59AA"/>
    <w:rsid w:val="008F63B2"/>
    <w:rsid w:val="008F671A"/>
    <w:rsid w:val="008F77D3"/>
    <w:rsid w:val="00900009"/>
    <w:rsid w:val="009009DB"/>
    <w:rsid w:val="00901925"/>
    <w:rsid w:val="009022C6"/>
    <w:rsid w:val="009033C7"/>
    <w:rsid w:val="00904CC5"/>
    <w:rsid w:val="00904F09"/>
    <w:rsid w:val="00904FF4"/>
    <w:rsid w:val="00905970"/>
    <w:rsid w:val="00906AB5"/>
    <w:rsid w:val="00906F08"/>
    <w:rsid w:val="0090738F"/>
    <w:rsid w:val="0091046A"/>
    <w:rsid w:val="009113D8"/>
    <w:rsid w:val="00911A75"/>
    <w:rsid w:val="00913ADD"/>
    <w:rsid w:val="00913BA8"/>
    <w:rsid w:val="00915DCE"/>
    <w:rsid w:val="00916550"/>
    <w:rsid w:val="00916DCF"/>
    <w:rsid w:val="00917E08"/>
    <w:rsid w:val="00920425"/>
    <w:rsid w:val="00921234"/>
    <w:rsid w:val="00921FD3"/>
    <w:rsid w:val="009220D7"/>
    <w:rsid w:val="0092224D"/>
    <w:rsid w:val="009228E4"/>
    <w:rsid w:val="00923FCB"/>
    <w:rsid w:val="0092414C"/>
    <w:rsid w:val="00927131"/>
    <w:rsid w:val="00927FD9"/>
    <w:rsid w:val="00931740"/>
    <w:rsid w:val="00933450"/>
    <w:rsid w:val="00933AC9"/>
    <w:rsid w:val="00934D53"/>
    <w:rsid w:val="00935EC2"/>
    <w:rsid w:val="0093602C"/>
    <w:rsid w:val="00936416"/>
    <w:rsid w:val="00936E15"/>
    <w:rsid w:val="00940A26"/>
    <w:rsid w:val="009424CD"/>
    <w:rsid w:val="00942939"/>
    <w:rsid w:val="00943C7A"/>
    <w:rsid w:val="009451C0"/>
    <w:rsid w:val="00946688"/>
    <w:rsid w:val="00946C9F"/>
    <w:rsid w:val="00947747"/>
    <w:rsid w:val="0095016B"/>
    <w:rsid w:val="00951BB2"/>
    <w:rsid w:val="00951F15"/>
    <w:rsid w:val="00951F3C"/>
    <w:rsid w:val="009529E9"/>
    <w:rsid w:val="00952DA8"/>
    <w:rsid w:val="00953272"/>
    <w:rsid w:val="00954427"/>
    <w:rsid w:val="00954436"/>
    <w:rsid w:val="0095458D"/>
    <w:rsid w:val="00955A95"/>
    <w:rsid w:val="00955AD2"/>
    <w:rsid w:val="00956058"/>
    <w:rsid w:val="009567FC"/>
    <w:rsid w:val="00956E7E"/>
    <w:rsid w:val="009570E4"/>
    <w:rsid w:val="00957247"/>
    <w:rsid w:val="009572D2"/>
    <w:rsid w:val="00957371"/>
    <w:rsid w:val="00957643"/>
    <w:rsid w:val="0095774C"/>
    <w:rsid w:val="0095791F"/>
    <w:rsid w:val="00957BDD"/>
    <w:rsid w:val="0096094F"/>
    <w:rsid w:val="00960C28"/>
    <w:rsid w:val="00961591"/>
    <w:rsid w:val="00962715"/>
    <w:rsid w:val="00964574"/>
    <w:rsid w:val="00964DE1"/>
    <w:rsid w:val="00966A53"/>
    <w:rsid w:val="00967871"/>
    <w:rsid w:val="00971766"/>
    <w:rsid w:val="00972538"/>
    <w:rsid w:val="00972F24"/>
    <w:rsid w:val="009730F2"/>
    <w:rsid w:val="00973CB7"/>
    <w:rsid w:val="009752F1"/>
    <w:rsid w:val="009755E6"/>
    <w:rsid w:val="00975767"/>
    <w:rsid w:val="00975F1B"/>
    <w:rsid w:val="009762AD"/>
    <w:rsid w:val="00976765"/>
    <w:rsid w:val="00977A4A"/>
    <w:rsid w:val="0098020E"/>
    <w:rsid w:val="009828D8"/>
    <w:rsid w:val="00983DB2"/>
    <w:rsid w:val="0098530F"/>
    <w:rsid w:val="00985781"/>
    <w:rsid w:val="00985FE3"/>
    <w:rsid w:val="009861EF"/>
    <w:rsid w:val="00986B43"/>
    <w:rsid w:val="00986F70"/>
    <w:rsid w:val="009878C9"/>
    <w:rsid w:val="00990058"/>
    <w:rsid w:val="0099091B"/>
    <w:rsid w:val="0099255A"/>
    <w:rsid w:val="00993430"/>
    <w:rsid w:val="00994A6C"/>
    <w:rsid w:val="00994AF2"/>
    <w:rsid w:val="00997263"/>
    <w:rsid w:val="009975CB"/>
    <w:rsid w:val="009977D9"/>
    <w:rsid w:val="009A21CF"/>
    <w:rsid w:val="009A242B"/>
    <w:rsid w:val="009A29DA"/>
    <w:rsid w:val="009A31A2"/>
    <w:rsid w:val="009A3B12"/>
    <w:rsid w:val="009A4630"/>
    <w:rsid w:val="009A46B3"/>
    <w:rsid w:val="009A49C9"/>
    <w:rsid w:val="009A6BB8"/>
    <w:rsid w:val="009A6BD2"/>
    <w:rsid w:val="009A7278"/>
    <w:rsid w:val="009A72E7"/>
    <w:rsid w:val="009A79A1"/>
    <w:rsid w:val="009B0706"/>
    <w:rsid w:val="009B0B9D"/>
    <w:rsid w:val="009B0C2F"/>
    <w:rsid w:val="009B1059"/>
    <w:rsid w:val="009B1118"/>
    <w:rsid w:val="009B1C44"/>
    <w:rsid w:val="009B30B2"/>
    <w:rsid w:val="009B35AF"/>
    <w:rsid w:val="009B38F3"/>
    <w:rsid w:val="009B4D90"/>
    <w:rsid w:val="009B5028"/>
    <w:rsid w:val="009B567F"/>
    <w:rsid w:val="009B7DEA"/>
    <w:rsid w:val="009C023D"/>
    <w:rsid w:val="009C2DB2"/>
    <w:rsid w:val="009C3461"/>
    <w:rsid w:val="009C3E33"/>
    <w:rsid w:val="009C49CC"/>
    <w:rsid w:val="009C5843"/>
    <w:rsid w:val="009C585B"/>
    <w:rsid w:val="009C5E0A"/>
    <w:rsid w:val="009C6328"/>
    <w:rsid w:val="009C6517"/>
    <w:rsid w:val="009C67D8"/>
    <w:rsid w:val="009C74BF"/>
    <w:rsid w:val="009D07CA"/>
    <w:rsid w:val="009D0CD0"/>
    <w:rsid w:val="009D0CDB"/>
    <w:rsid w:val="009D1130"/>
    <w:rsid w:val="009D1705"/>
    <w:rsid w:val="009D343F"/>
    <w:rsid w:val="009D35D3"/>
    <w:rsid w:val="009D3A98"/>
    <w:rsid w:val="009D3DA3"/>
    <w:rsid w:val="009D462C"/>
    <w:rsid w:val="009D4A6A"/>
    <w:rsid w:val="009D62F4"/>
    <w:rsid w:val="009D648B"/>
    <w:rsid w:val="009D64CB"/>
    <w:rsid w:val="009D7680"/>
    <w:rsid w:val="009D7ADB"/>
    <w:rsid w:val="009E086D"/>
    <w:rsid w:val="009E0ABE"/>
    <w:rsid w:val="009E23CE"/>
    <w:rsid w:val="009E5040"/>
    <w:rsid w:val="009E7376"/>
    <w:rsid w:val="009E739D"/>
    <w:rsid w:val="009E747A"/>
    <w:rsid w:val="009E7E17"/>
    <w:rsid w:val="009F2A0C"/>
    <w:rsid w:val="009F3365"/>
    <w:rsid w:val="009F3E96"/>
    <w:rsid w:val="009F4B4E"/>
    <w:rsid w:val="009F655A"/>
    <w:rsid w:val="009F6F3A"/>
    <w:rsid w:val="009F724E"/>
    <w:rsid w:val="009F7AD3"/>
    <w:rsid w:val="00A00442"/>
    <w:rsid w:val="00A00CBC"/>
    <w:rsid w:val="00A014FE"/>
    <w:rsid w:val="00A024D4"/>
    <w:rsid w:val="00A02B7E"/>
    <w:rsid w:val="00A0350E"/>
    <w:rsid w:val="00A0356E"/>
    <w:rsid w:val="00A03C06"/>
    <w:rsid w:val="00A04281"/>
    <w:rsid w:val="00A049ED"/>
    <w:rsid w:val="00A04FBC"/>
    <w:rsid w:val="00A05561"/>
    <w:rsid w:val="00A06887"/>
    <w:rsid w:val="00A06A72"/>
    <w:rsid w:val="00A07112"/>
    <w:rsid w:val="00A07FD5"/>
    <w:rsid w:val="00A10AFC"/>
    <w:rsid w:val="00A10D74"/>
    <w:rsid w:val="00A1127E"/>
    <w:rsid w:val="00A121C4"/>
    <w:rsid w:val="00A13D85"/>
    <w:rsid w:val="00A14404"/>
    <w:rsid w:val="00A14406"/>
    <w:rsid w:val="00A14C5A"/>
    <w:rsid w:val="00A1575C"/>
    <w:rsid w:val="00A161C9"/>
    <w:rsid w:val="00A17317"/>
    <w:rsid w:val="00A1763F"/>
    <w:rsid w:val="00A20D01"/>
    <w:rsid w:val="00A21F97"/>
    <w:rsid w:val="00A22098"/>
    <w:rsid w:val="00A2234F"/>
    <w:rsid w:val="00A22381"/>
    <w:rsid w:val="00A224B4"/>
    <w:rsid w:val="00A233C4"/>
    <w:rsid w:val="00A242F9"/>
    <w:rsid w:val="00A246A5"/>
    <w:rsid w:val="00A251AC"/>
    <w:rsid w:val="00A25AE6"/>
    <w:rsid w:val="00A263B1"/>
    <w:rsid w:val="00A27F70"/>
    <w:rsid w:val="00A3047E"/>
    <w:rsid w:val="00A30D2D"/>
    <w:rsid w:val="00A317E4"/>
    <w:rsid w:val="00A31BB3"/>
    <w:rsid w:val="00A3283A"/>
    <w:rsid w:val="00A329D3"/>
    <w:rsid w:val="00A32E38"/>
    <w:rsid w:val="00A35389"/>
    <w:rsid w:val="00A3572C"/>
    <w:rsid w:val="00A35833"/>
    <w:rsid w:val="00A373F8"/>
    <w:rsid w:val="00A378D3"/>
    <w:rsid w:val="00A4283E"/>
    <w:rsid w:val="00A43129"/>
    <w:rsid w:val="00A43544"/>
    <w:rsid w:val="00A43A37"/>
    <w:rsid w:val="00A44821"/>
    <w:rsid w:val="00A456C9"/>
    <w:rsid w:val="00A461FD"/>
    <w:rsid w:val="00A476A6"/>
    <w:rsid w:val="00A47B2F"/>
    <w:rsid w:val="00A47C1E"/>
    <w:rsid w:val="00A47E10"/>
    <w:rsid w:val="00A50B20"/>
    <w:rsid w:val="00A50FB1"/>
    <w:rsid w:val="00A515E0"/>
    <w:rsid w:val="00A51ABE"/>
    <w:rsid w:val="00A51FED"/>
    <w:rsid w:val="00A52FF8"/>
    <w:rsid w:val="00A5318A"/>
    <w:rsid w:val="00A53CE0"/>
    <w:rsid w:val="00A5521A"/>
    <w:rsid w:val="00A557F7"/>
    <w:rsid w:val="00A56681"/>
    <w:rsid w:val="00A56E6C"/>
    <w:rsid w:val="00A56FBA"/>
    <w:rsid w:val="00A576AA"/>
    <w:rsid w:val="00A57DC6"/>
    <w:rsid w:val="00A601F2"/>
    <w:rsid w:val="00A60213"/>
    <w:rsid w:val="00A612B8"/>
    <w:rsid w:val="00A613C7"/>
    <w:rsid w:val="00A621D0"/>
    <w:rsid w:val="00A62DCA"/>
    <w:rsid w:val="00A62F57"/>
    <w:rsid w:val="00A645BA"/>
    <w:rsid w:val="00A64DDC"/>
    <w:rsid w:val="00A65014"/>
    <w:rsid w:val="00A66334"/>
    <w:rsid w:val="00A70212"/>
    <w:rsid w:val="00A70A96"/>
    <w:rsid w:val="00A70EA3"/>
    <w:rsid w:val="00A7103C"/>
    <w:rsid w:val="00A7199C"/>
    <w:rsid w:val="00A72168"/>
    <w:rsid w:val="00A7250B"/>
    <w:rsid w:val="00A73F88"/>
    <w:rsid w:val="00A74B15"/>
    <w:rsid w:val="00A7520B"/>
    <w:rsid w:val="00A758AD"/>
    <w:rsid w:val="00A7590F"/>
    <w:rsid w:val="00A762CF"/>
    <w:rsid w:val="00A77C61"/>
    <w:rsid w:val="00A77EA9"/>
    <w:rsid w:val="00A77FDA"/>
    <w:rsid w:val="00A800C7"/>
    <w:rsid w:val="00A80668"/>
    <w:rsid w:val="00A80A4B"/>
    <w:rsid w:val="00A816EE"/>
    <w:rsid w:val="00A8272A"/>
    <w:rsid w:val="00A83D18"/>
    <w:rsid w:val="00A84692"/>
    <w:rsid w:val="00A84999"/>
    <w:rsid w:val="00A85263"/>
    <w:rsid w:val="00A856B1"/>
    <w:rsid w:val="00A8659C"/>
    <w:rsid w:val="00A870F0"/>
    <w:rsid w:val="00A87C67"/>
    <w:rsid w:val="00A91604"/>
    <w:rsid w:val="00A91D7D"/>
    <w:rsid w:val="00A924E7"/>
    <w:rsid w:val="00A93AD0"/>
    <w:rsid w:val="00A9445E"/>
    <w:rsid w:val="00A9464A"/>
    <w:rsid w:val="00A950B1"/>
    <w:rsid w:val="00A951C6"/>
    <w:rsid w:val="00A9531F"/>
    <w:rsid w:val="00A969D8"/>
    <w:rsid w:val="00A96CAA"/>
    <w:rsid w:val="00A97B47"/>
    <w:rsid w:val="00AA3964"/>
    <w:rsid w:val="00AA39B6"/>
    <w:rsid w:val="00AA528A"/>
    <w:rsid w:val="00AA591D"/>
    <w:rsid w:val="00AA5971"/>
    <w:rsid w:val="00AA5D0A"/>
    <w:rsid w:val="00AA68E9"/>
    <w:rsid w:val="00AA6E2F"/>
    <w:rsid w:val="00AB011A"/>
    <w:rsid w:val="00AB076F"/>
    <w:rsid w:val="00AB27C8"/>
    <w:rsid w:val="00AB2CC2"/>
    <w:rsid w:val="00AB3410"/>
    <w:rsid w:val="00AB411B"/>
    <w:rsid w:val="00AB5BD4"/>
    <w:rsid w:val="00AB5CC7"/>
    <w:rsid w:val="00AB66E5"/>
    <w:rsid w:val="00AB6F48"/>
    <w:rsid w:val="00AB7346"/>
    <w:rsid w:val="00AC09B9"/>
    <w:rsid w:val="00AC1795"/>
    <w:rsid w:val="00AC293D"/>
    <w:rsid w:val="00AC3238"/>
    <w:rsid w:val="00AC3FFC"/>
    <w:rsid w:val="00AC449F"/>
    <w:rsid w:val="00AC4625"/>
    <w:rsid w:val="00AC50FE"/>
    <w:rsid w:val="00AC52F7"/>
    <w:rsid w:val="00AC534D"/>
    <w:rsid w:val="00AC5770"/>
    <w:rsid w:val="00AC5A0A"/>
    <w:rsid w:val="00AC6328"/>
    <w:rsid w:val="00AC6AC9"/>
    <w:rsid w:val="00AD0200"/>
    <w:rsid w:val="00AD053A"/>
    <w:rsid w:val="00AD1AB3"/>
    <w:rsid w:val="00AD4014"/>
    <w:rsid w:val="00AD6FC6"/>
    <w:rsid w:val="00AE024B"/>
    <w:rsid w:val="00AE0FFA"/>
    <w:rsid w:val="00AE1CBC"/>
    <w:rsid w:val="00AE26FC"/>
    <w:rsid w:val="00AE2B85"/>
    <w:rsid w:val="00AE335A"/>
    <w:rsid w:val="00AE3660"/>
    <w:rsid w:val="00AE3A27"/>
    <w:rsid w:val="00AE48A0"/>
    <w:rsid w:val="00AE490B"/>
    <w:rsid w:val="00AE5F0C"/>
    <w:rsid w:val="00AE6163"/>
    <w:rsid w:val="00AE6856"/>
    <w:rsid w:val="00AE7ADF"/>
    <w:rsid w:val="00AE7E76"/>
    <w:rsid w:val="00AE7FB2"/>
    <w:rsid w:val="00AE7FF1"/>
    <w:rsid w:val="00AF00D4"/>
    <w:rsid w:val="00AF0611"/>
    <w:rsid w:val="00AF0F07"/>
    <w:rsid w:val="00AF2FFB"/>
    <w:rsid w:val="00AF3631"/>
    <w:rsid w:val="00AF4758"/>
    <w:rsid w:val="00AF49E8"/>
    <w:rsid w:val="00AF4DAC"/>
    <w:rsid w:val="00AF58AA"/>
    <w:rsid w:val="00AF594B"/>
    <w:rsid w:val="00AF609F"/>
    <w:rsid w:val="00AF6709"/>
    <w:rsid w:val="00AF79A3"/>
    <w:rsid w:val="00B00BF4"/>
    <w:rsid w:val="00B010F3"/>
    <w:rsid w:val="00B01FC7"/>
    <w:rsid w:val="00B023DD"/>
    <w:rsid w:val="00B02430"/>
    <w:rsid w:val="00B02F20"/>
    <w:rsid w:val="00B03A6B"/>
    <w:rsid w:val="00B047B4"/>
    <w:rsid w:val="00B04CC2"/>
    <w:rsid w:val="00B05777"/>
    <w:rsid w:val="00B057DB"/>
    <w:rsid w:val="00B05B53"/>
    <w:rsid w:val="00B07429"/>
    <w:rsid w:val="00B108F3"/>
    <w:rsid w:val="00B1198A"/>
    <w:rsid w:val="00B127B6"/>
    <w:rsid w:val="00B1291C"/>
    <w:rsid w:val="00B12C39"/>
    <w:rsid w:val="00B1312D"/>
    <w:rsid w:val="00B14942"/>
    <w:rsid w:val="00B15B70"/>
    <w:rsid w:val="00B15F6D"/>
    <w:rsid w:val="00B16033"/>
    <w:rsid w:val="00B1617D"/>
    <w:rsid w:val="00B161A5"/>
    <w:rsid w:val="00B16A23"/>
    <w:rsid w:val="00B17076"/>
    <w:rsid w:val="00B17909"/>
    <w:rsid w:val="00B20D3B"/>
    <w:rsid w:val="00B2113A"/>
    <w:rsid w:val="00B21966"/>
    <w:rsid w:val="00B22598"/>
    <w:rsid w:val="00B228A4"/>
    <w:rsid w:val="00B22CD0"/>
    <w:rsid w:val="00B235F3"/>
    <w:rsid w:val="00B23948"/>
    <w:rsid w:val="00B25046"/>
    <w:rsid w:val="00B25ED3"/>
    <w:rsid w:val="00B2618C"/>
    <w:rsid w:val="00B26CAC"/>
    <w:rsid w:val="00B27EF3"/>
    <w:rsid w:val="00B30569"/>
    <w:rsid w:val="00B309DB"/>
    <w:rsid w:val="00B30E41"/>
    <w:rsid w:val="00B311DD"/>
    <w:rsid w:val="00B31D64"/>
    <w:rsid w:val="00B31E34"/>
    <w:rsid w:val="00B34222"/>
    <w:rsid w:val="00B348D5"/>
    <w:rsid w:val="00B349F1"/>
    <w:rsid w:val="00B34ADC"/>
    <w:rsid w:val="00B3667A"/>
    <w:rsid w:val="00B368BA"/>
    <w:rsid w:val="00B368D2"/>
    <w:rsid w:val="00B37148"/>
    <w:rsid w:val="00B37410"/>
    <w:rsid w:val="00B41FC1"/>
    <w:rsid w:val="00B42D0C"/>
    <w:rsid w:val="00B4315E"/>
    <w:rsid w:val="00B4391A"/>
    <w:rsid w:val="00B4425E"/>
    <w:rsid w:val="00B45E7A"/>
    <w:rsid w:val="00B4618E"/>
    <w:rsid w:val="00B466BF"/>
    <w:rsid w:val="00B46D5B"/>
    <w:rsid w:val="00B475BE"/>
    <w:rsid w:val="00B47EEA"/>
    <w:rsid w:val="00B508B5"/>
    <w:rsid w:val="00B509BA"/>
    <w:rsid w:val="00B509D4"/>
    <w:rsid w:val="00B514EA"/>
    <w:rsid w:val="00B53244"/>
    <w:rsid w:val="00B53587"/>
    <w:rsid w:val="00B53853"/>
    <w:rsid w:val="00B54101"/>
    <w:rsid w:val="00B570FE"/>
    <w:rsid w:val="00B60948"/>
    <w:rsid w:val="00B60E7C"/>
    <w:rsid w:val="00B614AE"/>
    <w:rsid w:val="00B61565"/>
    <w:rsid w:val="00B62A31"/>
    <w:rsid w:val="00B6393F"/>
    <w:rsid w:val="00B64B5F"/>
    <w:rsid w:val="00B64F8F"/>
    <w:rsid w:val="00B65DB3"/>
    <w:rsid w:val="00B66737"/>
    <w:rsid w:val="00B67258"/>
    <w:rsid w:val="00B67A09"/>
    <w:rsid w:val="00B67A16"/>
    <w:rsid w:val="00B67D9B"/>
    <w:rsid w:val="00B70346"/>
    <w:rsid w:val="00B7097E"/>
    <w:rsid w:val="00B71036"/>
    <w:rsid w:val="00B718BA"/>
    <w:rsid w:val="00B72601"/>
    <w:rsid w:val="00B74B83"/>
    <w:rsid w:val="00B74E41"/>
    <w:rsid w:val="00B75A1B"/>
    <w:rsid w:val="00B7669C"/>
    <w:rsid w:val="00B770C9"/>
    <w:rsid w:val="00B80567"/>
    <w:rsid w:val="00B810A8"/>
    <w:rsid w:val="00B81550"/>
    <w:rsid w:val="00B81AD8"/>
    <w:rsid w:val="00B82668"/>
    <w:rsid w:val="00B836B4"/>
    <w:rsid w:val="00B838DB"/>
    <w:rsid w:val="00B83CC6"/>
    <w:rsid w:val="00B8483F"/>
    <w:rsid w:val="00B84D20"/>
    <w:rsid w:val="00B84DAD"/>
    <w:rsid w:val="00B84F06"/>
    <w:rsid w:val="00B859DA"/>
    <w:rsid w:val="00B8636D"/>
    <w:rsid w:val="00B87178"/>
    <w:rsid w:val="00B877F4"/>
    <w:rsid w:val="00B90220"/>
    <w:rsid w:val="00B90F40"/>
    <w:rsid w:val="00B92579"/>
    <w:rsid w:val="00B928DE"/>
    <w:rsid w:val="00B92CA8"/>
    <w:rsid w:val="00B92F85"/>
    <w:rsid w:val="00B93E20"/>
    <w:rsid w:val="00B94670"/>
    <w:rsid w:val="00B94BF5"/>
    <w:rsid w:val="00B96DD2"/>
    <w:rsid w:val="00B97496"/>
    <w:rsid w:val="00BA032C"/>
    <w:rsid w:val="00BA0DE8"/>
    <w:rsid w:val="00BA1312"/>
    <w:rsid w:val="00BA1ACB"/>
    <w:rsid w:val="00BA2544"/>
    <w:rsid w:val="00BA26C2"/>
    <w:rsid w:val="00BA30B9"/>
    <w:rsid w:val="00BA3E21"/>
    <w:rsid w:val="00BA577B"/>
    <w:rsid w:val="00BA6E7B"/>
    <w:rsid w:val="00BA700F"/>
    <w:rsid w:val="00BA7F00"/>
    <w:rsid w:val="00BB00A2"/>
    <w:rsid w:val="00BB0120"/>
    <w:rsid w:val="00BB078F"/>
    <w:rsid w:val="00BB1286"/>
    <w:rsid w:val="00BB167A"/>
    <w:rsid w:val="00BB1BF7"/>
    <w:rsid w:val="00BB2A06"/>
    <w:rsid w:val="00BB3212"/>
    <w:rsid w:val="00BB343D"/>
    <w:rsid w:val="00BB569B"/>
    <w:rsid w:val="00BB5F09"/>
    <w:rsid w:val="00BB6C4A"/>
    <w:rsid w:val="00BB6D50"/>
    <w:rsid w:val="00BB74B2"/>
    <w:rsid w:val="00BB74B4"/>
    <w:rsid w:val="00BB7C99"/>
    <w:rsid w:val="00BC05C6"/>
    <w:rsid w:val="00BC122C"/>
    <w:rsid w:val="00BC133D"/>
    <w:rsid w:val="00BC188B"/>
    <w:rsid w:val="00BC1E72"/>
    <w:rsid w:val="00BC24B2"/>
    <w:rsid w:val="00BC2680"/>
    <w:rsid w:val="00BC3406"/>
    <w:rsid w:val="00BC3690"/>
    <w:rsid w:val="00BC4096"/>
    <w:rsid w:val="00BC5060"/>
    <w:rsid w:val="00BC6ADB"/>
    <w:rsid w:val="00BC6BEB"/>
    <w:rsid w:val="00BC7DAC"/>
    <w:rsid w:val="00BD0713"/>
    <w:rsid w:val="00BD0A8A"/>
    <w:rsid w:val="00BD1179"/>
    <w:rsid w:val="00BD159F"/>
    <w:rsid w:val="00BD17E7"/>
    <w:rsid w:val="00BD1E5B"/>
    <w:rsid w:val="00BD4172"/>
    <w:rsid w:val="00BD4190"/>
    <w:rsid w:val="00BD51AF"/>
    <w:rsid w:val="00BD5B4B"/>
    <w:rsid w:val="00BD5DF4"/>
    <w:rsid w:val="00BD6EC7"/>
    <w:rsid w:val="00BD71EE"/>
    <w:rsid w:val="00BD73D5"/>
    <w:rsid w:val="00BE02CE"/>
    <w:rsid w:val="00BE1569"/>
    <w:rsid w:val="00BE1676"/>
    <w:rsid w:val="00BE3266"/>
    <w:rsid w:val="00BE39F4"/>
    <w:rsid w:val="00BE3F7B"/>
    <w:rsid w:val="00BE494C"/>
    <w:rsid w:val="00BE4953"/>
    <w:rsid w:val="00BE5035"/>
    <w:rsid w:val="00BE5909"/>
    <w:rsid w:val="00BE59D6"/>
    <w:rsid w:val="00BE7A51"/>
    <w:rsid w:val="00BF0D8B"/>
    <w:rsid w:val="00BF1038"/>
    <w:rsid w:val="00BF16BA"/>
    <w:rsid w:val="00BF1B0E"/>
    <w:rsid w:val="00BF2C0E"/>
    <w:rsid w:val="00BF2F00"/>
    <w:rsid w:val="00BF40DA"/>
    <w:rsid w:val="00BF450F"/>
    <w:rsid w:val="00BF45FD"/>
    <w:rsid w:val="00BF4B24"/>
    <w:rsid w:val="00BF7318"/>
    <w:rsid w:val="00BF739F"/>
    <w:rsid w:val="00BF7485"/>
    <w:rsid w:val="00C01330"/>
    <w:rsid w:val="00C01476"/>
    <w:rsid w:val="00C016C8"/>
    <w:rsid w:val="00C01DA1"/>
    <w:rsid w:val="00C01DF9"/>
    <w:rsid w:val="00C02CF9"/>
    <w:rsid w:val="00C06045"/>
    <w:rsid w:val="00C06D56"/>
    <w:rsid w:val="00C07937"/>
    <w:rsid w:val="00C10EEB"/>
    <w:rsid w:val="00C12988"/>
    <w:rsid w:val="00C12D0B"/>
    <w:rsid w:val="00C1406A"/>
    <w:rsid w:val="00C1473E"/>
    <w:rsid w:val="00C1506D"/>
    <w:rsid w:val="00C15DDB"/>
    <w:rsid w:val="00C16249"/>
    <w:rsid w:val="00C17955"/>
    <w:rsid w:val="00C17EED"/>
    <w:rsid w:val="00C2117D"/>
    <w:rsid w:val="00C2141D"/>
    <w:rsid w:val="00C22025"/>
    <w:rsid w:val="00C22271"/>
    <w:rsid w:val="00C22289"/>
    <w:rsid w:val="00C2280F"/>
    <w:rsid w:val="00C237B0"/>
    <w:rsid w:val="00C24965"/>
    <w:rsid w:val="00C24FA6"/>
    <w:rsid w:val="00C26AA2"/>
    <w:rsid w:val="00C27794"/>
    <w:rsid w:val="00C301AE"/>
    <w:rsid w:val="00C301C3"/>
    <w:rsid w:val="00C308F0"/>
    <w:rsid w:val="00C31BE6"/>
    <w:rsid w:val="00C31D04"/>
    <w:rsid w:val="00C324F2"/>
    <w:rsid w:val="00C332A9"/>
    <w:rsid w:val="00C33CC1"/>
    <w:rsid w:val="00C3463E"/>
    <w:rsid w:val="00C34EF1"/>
    <w:rsid w:val="00C35684"/>
    <w:rsid w:val="00C35A6B"/>
    <w:rsid w:val="00C3653C"/>
    <w:rsid w:val="00C36AA2"/>
    <w:rsid w:val="00C36F14"/>
    <w:rsid w:val="00C408C3"/>
    <w:rsid w:val="00C40F4E"/>
    <w:rsid w:val="00C4283D"/>
    <w:rsid w:val="00C42C2A"/>
    <w:rsid w:val="00C43137"/>
    <w:rsid w:val="00C43A5B"/>
    <w:rsid w:val="00C43B60"/>
    <w:rsid w:val="00C44800"/>
    <w:rsid w:val="00C44880"/>
    <w:rsid w:val="00C44C74"/>
    <w:rsid w:val="00C4500C"/>
    <w:rsid w:val="00C459A2"/>
    <w:rsid w:val="00C509DC"/>
    <w:rsid w:val="00C515B8"/>
    <w:rsid w:val="00C51629"/>
    <w:rsid w:val="00C51A2F"/>
    <w:rsid w:val="00C51F7C"/>
    <w:rsid w:val="00C53C5C"/>
    <w:rsid w:val="00C54932"/>
    <w:rsid w:val="00C565ED"/>
    <w:rsid w:val="00C572B1"/>
    <w:rsid w:val="00C57E8B"/>
    <w:rsid w:val="00C626E3"/>
    <w:rsid w:val="00C62D04"/>
    <w:rsid w:val="00C62FCD"/>
    <w:rsid w:val="00C649CD"/>
    <w:rsid w:val="00C6665A"/>
    <w:rsid w:val="00C6734C"/>
    <w:rsid w:val="00C7154D"/>
    <w:rsid w:val="00C718F2"/>
    <w:rsid w:val="00C72998"/>
    <w:rsid w:val="00C72A74"/>
    <w:rsid w:val="00C72AD5"/>
    <w:rsid w:val="00C73918"/>
    <w:rsid w:val="00C75429"/>
    <w:rsid w:val="00C757E1"/>
    <w:rsid w:val="00C758BA"/>
    <w:rsid w:val="00C76237"/>
    <w:rsid w:val="00C766E6"/>
    <w:rsid w:val="00C76708"/>
    <w:rsid w:val="00C773F4"/>
    <w:rsid w:val="00C77DD8"/>
    <w:rsid w:val="00C806EA"/>
    <w:rsid w:val="00C80C9B"/>
    <w:rsid w:val="00C8136F"/>
    <w:rsid w:val="00C8263E"/>
    <w:rsid w:val="00C82AB0"/>
    <w:rsid w:val="00C82BCB"/>
    <w:rsid w:val="00C82FCD"/>
    <w:rsid w:val="00C83DB5"/>
    <w:rsid w:val="00C844EB"/>
    <w:rsid w:val="00C84C50"/>
    <w:rsid w:val="00C8546C"/>
    <w:rsid w:val="00C854AC"/>
    <w:rsid w:val="00C861A8"/>
    <w:rsid w:val="00C86B3C"/>
    <w:rsid w:val="00C879BF"/>
    <w:rsid w:val="00C90015"/>
    <w:rsid w:val="00C910A2"/>
    <w:rsid w:val="00C91E2A"/>
    <w:rsid w:val="00C9256A"/>
    <w:rsid w:val="00C93498"/>
    <w:rsid w:val="00C938D8"/>
    <w:rsid w:val="00C93F3A"/>
    <w:rsid w:val="00C94267"/>
    <w:rsid w:val="00C942A5"/>
    <w:rsid w:val="00C948CF"/>
    <w:rsid w:val="00C94CFB"/>
    <w:rsid w:val="00C954E4"/>
    <w:rsid w:val="00C9620A"/>
    <w:rsid w:val="00C9751D"/>
    <w:rsid w:val="00C977AE"/>
    <w:rsid w:val="00CA04D2"/>
    <w:rsid w:val="00CA0DAF"/>
    <w:rsid w:val="00CA11C3"/>
    <w:rsid w:val="00CA1696"/>
    <w:rsid w:val="00CA1929"/>
    <w:rsid w:val="00CA1B37"/>
    <w:rsid w:val="00CA1F7F"/>
    <w:rsid w:val="00CA2316"/>
    <w:rsid w:val="00CA23DA"/>
    <w:rsid w:val="00CA2C6F"/>
    <w:rsid w:val="00CA2DF5"/>
    <w:rsid w:val="00CA30C9"/>
    <w:rsid w:val="00CA4083"/>
    <w:rsid w:val="00CA4838"/>
    <w:rsid w:val="00CA48B2"/>
    <w:rsid w:val="00CA69D3"/>
    <w:rsid w:val="00CA74B5"/>
    <w:rsid w:val="00CB0924"/>
    <w:rsid w:val="00CB0C36"/>
    <w:rsid w:val="00CB1A3B"/>
    <w:rsid w:val="00CB2D7B"/>
    <w:rsid w:val="00CB4EB6"/>
    <w:rsid w:val="00CB4EE2"/>
    <w:rsid w:val="00CB5D70"/>
    <w:rsid w:val="00CB6CF5"/>
    <w:rsid w:val="00CB6E36"/>
    <w:rsid w:val="00CB76F1"/>
    <w:rsid w:val="00CC0402"/>
    <w:rsid w:val="00CC04B8"/>
    <w:rsid w:val="00CC0D41"/>
    <w:rsid w:val="00CC16E1"/>
    <w:rsid w:val="00CC2376"/>
    <w:rsid w:val="00CC400B"/>
    <w:rsid w:val="00CC4051"/>
    <w:rsid w:val="00CC4C28"/>
    <w:rsid w:val="00CC5A0D"/>
    <w:rsid w:val="00CC5B17"/>
    <w:rsid w:val="00CD06FD"/>
    <w:rsid w:val="00CD085E"/>
    <w:rsid w:val="00CD0A77"/>
    <w:rsid w:val="00CD1E7D"/>
    <w:rsid w:val="00CD2E5E"/>
    <w:rsid w:val="00CD4754"/>
    <w:rsid w:val="00CD4F7C"/>
    <w:rsid w:val="00CD55CF"/>
    <w:rsid w:val="00CD5FF2"/>
    <w:rsid w:val="00CD6578"/>
    <w:rsid w:val="00CD6AAE"/>
    <w:rsid w:val="00CD7254"/>
    <w:rsid w:val="00CD7CD0"/>
    <w:rsid w:val="00CE00DA"/>
    <w:rsid w:val="00CE0170"/>
    <w:rsid w:val="00CE0B24"/>
    <w:rsid w:val="00CE1D94"/>
    <w:rsid w:val="00CE23D3"/>
    <w:rsid w:val="00CE2B02"/>
    <w:rsid w:val="00CE3810"/>
    <w:rsid w:val="00CE3AF2"/>
    <w:rsid w:val="00CE4438"/>
    <w:rsid w:val="00CE50FA"/>
    <w:rsid w:val="00CE6199"/>
    <w:rsid w:val="00CE639C"/>
    <w:rsid w:val="00CE648C"/>
    <w:rsid w:val="00CE6874"/>
    <w:rsid w:val="00CE6CC5"/>
    <w:rsid w:val="00CE7D09"/>
    <w:rsid w:val="00CE7D7B"/>
    <w:rsid w:val="00CF0B95"/>
    <w:rsid w:val="00CF0FCC"/>
    <w:rsid w:val="00CF21AD"/>
    <w:rsid w:val="00CF2F5A"/>
    <w:rsid w:val="00CF4007"/>
    <w:rsid w:val="00CF40D5"/>
    <w:rsid w:val="00CF62F1"/>
    <w:rsid w:val="00CF66BF"/>
    <w:rsid w:val="00CF7347"/>
    <w:rsid w:val="00CF749B"/>
    <w:rsid w:val="00CF7777"/>
    <w:rsid w:val="00D00E11"/>
    <w:rsid w:val="00D00EC0"/>
    <w:rsid w:val="00D015E0"/>
    <w:rsid w:val="00D016B8"/>
    <w:rsid w:val="00D02ABE"/>
    <w:rsid w:val="00D0332A"/>
    <w:rsid w:val="00D037F0"/>
    <w:rsid w:val="00D03B7F"/>
    <w:rsid w:val="00D05BAB"/>
    <w:rsid w:val="00D05BC4"/>
    <w:rsid w:val="00D06CC3"/>
    <w:rsid w:val="00D077D4"/>
    <w:rsid w:val="00D07990"/>
    <w:rsid w:val="00D116C5"/>
    <w:rsid w:val="00D1351C"/>
    <w:rsid w:val="00D1378A"/>
    <w:rsid w:val="00D1395F"/>
    <w:rsid w:val="00D140FD"/>
    <w:rsid w:val="00D14A61"/>
    <w:rsid w:val="00D1583E"/>
    <w:rsid w:val="00D16667"/>
    <w:rsid w:val="00D16B24"/>
    <w:rsid w:val="00D16E49"/>
    <w:rsid w:val="00D173F7"/>
    <w:rsid w:val="00D1790D"/>
    <w:rsid w:val="00D20455"/>
    <w:rsid w:val="00D20F63"/>
    <w:rsid w:val="00D21633"/>
    <w:rsid w:val="00D22673"/>
    <w:rsid w:val="00D22EAC"/>
    <w:rsid w:val="00D230AD"/>
    <w:rsid w:val="00D23312"/>
    <w:rsid w:val="00D24DF0"/>
    <w:rsid w:val="00D252AA"/>
    <w:rsid w:val="00D2534C"/>
    <w:rsid w:val="00D25A76"/>
    <w:rsid w:val="00D26346"/>
    <w:rsid w:val="00D26D9E"/>
    <w:rsid w:val="00D30A31"/>
    <w:rsid w:val="00D3139F"/>
    <w:rsid w:val="00D31D4D"/>
    <w:rsid w:val="00D32A3E"/>
    <w:rsid w:val="00D337C8"/>
    <w:rsid w:val="00D353F2"/>
    <w:rsid w:val="00D36669"/>
    <w:rsid w:val="00D37B65"/>
    <w:rsid w:val="00D37BA8"/>
    <w:rsid w:val="00D37EA3"/>
    <w:rsid w:val="00D4026B"/>
    <w:rsid w:val="00D41136"/>
    <w:rsid w:val="00D41683"/>
    <w:rsid w:val="00D4185E"/>
    <w:rsid w:val="00D4203B"/>
    <w:rsid w:val="00D420D0"/>
    <w:rsid w:val="00D42C69"/>
    <w:rsid w:val="00D439F7"/>
    <w:rsid w:val="00D43DC8"/>
    <w:rsid w:val="00D43FC5"/>
    <w:rsid w:val="00D45351"/>
    <w:rsid w:val="00D4788D"/>
    <w:rsid w:val="00D47C87"/>
    <w:rsid w:val="00D507EE"/>
    <w:rsid w:val="00D51B8A"/>
    <w:rsid w:val="00D5285A"/>
    <w:rsid w:val="00D54D53"/>
    <w:rsid w:val="00D5533F"/>
    <w:rsid w:val="00D55D74"/>
    <w:rsid w:val="00D56C91"/>
    <w:rsid w:val="00D56CF4"/>
    <w:rsid w:val="00D57708"/>
    <w:rsid w:val="00D606BD"/>
    <w:rsid w:val="00D60E49"/>
    <w:rsid w:val="00D617B2"/>
    <w:rsid w:val="00D617C1"/>
    <w:rsid w:val="00D62B97"/>
    <w:rsid w:val="00D62FB6"/>
    <w:rsid w:val="00D63460"/>
    <w:rsid w:val="00D63866"/>
    <w:rsid w:val="00D638A0"/>
    <w:rsid w:val="00D65344"/>
    <w:rsid w:val="00D65AA1"/>
    <w:rsid w:val="00D65DBB"/>
    <w:rsid w:val="00D66F3E"/>
    <w:rsid w:val="00D66F4B"/>
    <w:rsid w:val="00D71BC1"/>
    <w:rsid w:val="00D71BC3"/>
    <w:rsid w:val="00D72366"/>
    <w:rsid w:val="00D72CFC"/>
    <w:rsid w:val="00D7369B"/>
    <w:rsid w:val="00D73DA3"/>
    <w:rsid w:val="00D73F54"/>
    <w:rsid w:val="00D74F9A"/>
    <w:rsid w:val="00D7565D"/>
    <w:rsid w:val="00D75B28"/>
    <w:rsid w:val="00D75E04"/>
    <w:rsid w:val="00D76068"/>
    <w:rsid w:val="00D80FF9"/>
    <w:rsid w:val="00D8341F"/>
    <w:rsid w:val="00D83825"/>
    <w:rsid w:val="00D84556"/>
    <w:rsid w:val="00D847B1"/>
    <w:rsid w:val="00D850D3"/>
    <w:rsid w:val="00D859C1"/>
    <w:rsid w:val="00D85BDC"/>
    <w:rsid w:val="00D85FE1"/>
    <w:rsid w:val="00D87B38"/>
    <w:rsid w:val="00D87D23"/>
    <w:rsid w:val="00D87EC4"/>
    <w:rsid w:val="00D87F7A"/>
    <w:rsid w:val="00D9066E"/>
    <w:rsid w:val="00D90763"/>
    <w:rsid w:val="00D91372"/>
    <w:rsid w:val="00D91DEF"/>
    <w:rsid w:val="00D927A6"/>
    <w:rsid w:val="00D937A8"/>
    <w:rsid w:val="00D93CFB"/>
    <w:rsid w:val="00D94985"/>
    <w:rsid w:val="00D94E55"/>
    <w:rsid w:val="00D973A8"/>
    <w:rsid w:val="00D97C87"/>
    <w:rsid w:val="00DA027F"/>
    <w:rsid w:val="00DA07FE"/>
    <w:rsid w:val="00DA0CFA"/>
    <w:rsid w:val="00DA0D3A"/>
    <w:rsid w:val="00DA1595"/>
    <w:rsid w:val="00DA1AD8"/>
    <w:rsid w:val="00DA1D1E"/>
    <w:rsid w:val="00DA1D8E"/>
    <w:rsid w:val="00DA2A05"/>
    <w:rsid w:val="00DA3E0D"/>
    <w:rsid w:val="00DA4FDA"/>
    <w:rsid w:val="00DA5962"/>
    <w:rsid w:val="00DA626A"/>
    <w:rsid w:val="00DA6759"/>
    <w:rsid w:val="00DB0083"/>
    <w:rsid w:val="00DB02C5"/>
    <w:rsid w:val="00DB06FB"/>
    <w:rsid w:val="00DB0ED8"/>
    <w:rsid w:val="00DB10F8"/>
    <w:rsid w:val="00DB1213"/>
    <w:rsid w:val="00DB1D7F"/>
    <w:rsid w:val="00DB26C3"/>
    <w:rsid w:val="00DB272D"/>
    <w:rsid w:val="00DB30BF"/>
    <w:rsid w:val="00DB3B40"/>
    <w:rsid w:val="00DB4118"/>
    <w:rsid w:val="00DB42AD"/>
    <w:rsid w:val="00DB44E8"/>
    <w:rsid w:val="00DB49E7"/>
    <w:rsid w:val="00DB4AF2"/>
    <w:rsid w:val="00DB4E4E"/>
    <w:rsid w:val="00DB5DCE"/>
    <w:rsid w:val="00DB5E8B"/>
    <w:rsid w:val="00DB63E8"/>
    <w:rsid w:val="00DB68F7"/>
    <w:rsid w:val="00DB71D9"/>
    <w:rsid w:val="00DB7BED"/>
    <w:rsid w:val="00DC0409"/>
    <w:rsid w:val="00DC05FB"/>
    <w:rsid w:val="00DC074D"/>
    <w:rsid w:val="00DC0AD3"/>
    <w:rsid w:val="00DC1809"/>
    <w:rsid w:val="00DC2253"/>
    <w:rsid w:val="00DC2FF2"/>
    <w:rsid w:val="00DC343D"/>
    <w:rsid w:val="00DC3479"/>
    <w:rsid w:val="00DC445D"/>
    <w:rsid w:val="00DC5959"/>
    <w:rsid w:val="00DC5C98"/>
    <w:rsid w:val="00DC5EE1"/>
    <w:rsid w:val="00DC6BF8"/>
    <w:rsid w:val="00DC747B"/>
    <w:rsid w:val="00DC789C"/>
    <w:rsid w:val="00DD0296"/>
    <w:rsid w:val="00DD06B2"/>
    <w:rsid w:val="00DD12BD"/>
    <w:rsid w:val="00DD1B97"/>
    <w:rsid w:val="00DD21BC"/>
    <w:rsid w:val="00DD2A8A"/>
    <w:rsid w:val="00DD3473"/>
    <w:rsid w:val="00DD3511"/>
    <w:rsid w:val="00DD3846"/>
    <w:rsid w:val="00DD42E2"/>
    <w:rsid w:val="00DD499B"/>
    <w:rsid w:val="00DD4A6F"/>
    <w:rsid w:val="00DD502A"/>
    <w:rsid w:val="00DD5926"/>
    <w:rsid w:val="00DD5E07"/>
    <w:rsid w:val="00DD71DD"/>
    <w:rsid w:val="00DD7775"/>
    <w:rsid w:val="00DE1EE6"/>
    <w:rsid w:val="00DE379E"/>
    <w:rsid w:val="00DE37DE"/>
    <w:rsid w:val="00DE3E2D"/>
    <w:rsid w:val="00DE3E30"/>
    <w:rsid w:val="00DE446C"/>
    <w:rsid w:val="00DE5588"/>
    <w:rsid w:val="00DE5CC1"/>
    <w:rsid w:val="00DE5CC2"/>
    <w:rsid w:val="00DE5D4C"/>
    <w:rsid w:val="00DE6015"/>
    <w:rsid w:val="00DE6708"/>
    <w:rsid w:val="00DE705A"/>
    <w:rsid w:val="00DE787B"/>
    <w:rsid w:val="00DE7EFC"/>
    <w:rsid w:val="00DF074A"/>
    <w:rsid w:val="00DF0F01"/>
    <w:rsid w:val="00DF1F92"/>
    <w:rsid w:val="00DF21E8"/>
    <w:rsid w:val="00DF2D35"/>
    <w:rsid w:val="00DF30DB"/>
    <w:rsid w:val="00DF363C"/>
    <w:rsid w:val="00DF4166"/>
    <w:rsid w:val="00DF569B"/>
    <w:rsid w:val="00DF7522"/>
    <w:rsid w:val="00DF765A"/>
    <w:rsid w:val="00E01087"/>
    <w:rsid w:val="00E01198"/>
    <w:rsid w:val="00E017C2"/>
    <w:rsid w:val="00E01F13"/>
    <w:rsid w:val="00E022CC"/>
    <w:rsid w:val="00E02A42"/>
    <w:rsid w:val="00E02CFD"/>
    <w:rsid w:val="00E02FB1"/>
    <w:rsid w:val="00E03237"/>
    <w:rsid w:val="00E03D68"/>
    <w:rsid w:val="00E051BA"/>
    <w:rsid w:val="00E063AB"/>
    <w:rsid w:val="00E06B7F"/>
    <w:rsid w:val="00E06E40"/>
    <w:rsid w:val="00E0745D"/>
    <w:rsid w:val="00E07B2A"/>
    <w:rsid w:val="00E07F24"/>
    <w:rsid w:val="00E1016F"/>
    <w:rsid w:val="00E106EE"/>
    <w:rsid w:val="00E10FA0"/>
    <w:rsid w:val="00E12834"/>
    <w:rsid w:val="00E16232"/>
    <w:rsid w:val="00E171AE"/>
    <w:rsid w:val="00E173B0"/>
    <w:rsid w:val="00E20B53"/>
    <w:rsid w:val="00E22E04"/>
    <w:rsid w:val="00E230F3"/>
    <w:rsid w:val="00E23285"/>
    <w:rsid w:val="00E235C7"/>
    <w:rsid w:val="00E236F9"/>
    <w:rsid w:val="00E25B9B"/>
    <w:rsid w:val="00E25F99"/>
    <w:rsid w:val="00E27045"/>
    <w:rsid w:val="00E271C3"/>
    <w:rsid w:val="00E271C4"/>
    <w:rsid w:val="00E31B7A"/>
    <w:rsid w:val="00E334CD"/>
    <w:rsid w:val="00E34BBD"/>
    <w:rsid w:val="00E34D43"/>
    <w:rsid w:val="00E36127"/>
    <w:rsid w:val="00E365E8"/>
    <w:rsid w:val="00E37101"/>
    <w:rsid w:val="00E3711E"/>
    <w:rsid w:val="00E371CD"/>
    <w:rsid w:val="00E4046B"/>
    <w:rsid w:val="00E41545"/>
    <w:rsid w:val="00E42DDE"/>
    <w:rsid w:val="00E43980"/>
    <w:rsid w:val="00E440B4"/>
    <w:rsid w:val="00E444F7"/>
    <w:rsid w:val="00E4485C"/>
    <w:rsid w:val="00E44965"/>
    <w:rsid w:val="00E45227"/>
    <w:rsid w:val="00E4582F"/>
    <w:rsid w:val="00E46026"/>
    <w:rsid w:val="00E460F6"/>
    <w:rsid w:val="00E4622C"/>
    <w:rsid w:val="00E46B3C"/>
    <w:rsid w:val="00E472C2"/>
    <w:rsid w:val="00E47A08"/>
    <w:rsid w:val="00E47D84"/>
    <w:rsid w:val="00E51514"/>
    <w:rsid w:val="00E53B34"/>
    <w:rsid w:val="00E541AC"/>
    <w:rsid w:val="00E542B8"/>
    <w:rsid w:val="00E545EA"/>
    <w:rsid w:val="00E54712"/>
    <w:rsid w:val="00E54D95"/>
    <w:rsid w:val="00E56122"/>
    <w:rsid w:val="00E56242"/>
    <w:rsid w:val="00E5677A"/>
    <w:rsid w:val="00E573DC"/>
    <w:rsid w:val="00E5757F"/>
    <w:rsid w:val="00E57857"/>
    <w:rsid w:val="00E579D3"/>
    <w:rsid w:val="00E57BA1"/>
    <w:rsid w:val="00E57D17"/>
    <w:rsid w:val="00E57D74"/>
    <w:rsid w:val="00E60461"/>
    <w:rsid w:val="00E612D3"/>
    <w:rsid w:val="00E61DBA"/>
    <w:rsid w:val="00E621DA"/>
    <w:rsid w:val="00E630C3"/>
    <w:rsid w:val="00E635E5"/>
    <w:rsid w:val="00E63F70"/>
    <w:rsid w:val="00E6416A"/>
    <w:rsid w:val="00E641CE"/>
    <w:rsid w:val="00E645AE"/>
    <w:rsid w:val="00E64945"/>
    <w:rsid w:val="00E66A3F"/>
    <w:rsid w:val="00E6711E"/>
    <w:rsid w:val="00E67469"/>
    <w:rsid w:val="00E67CE1"/>
    <w:rsid w:val="00E711F1"/>
    <w:rsid w:val="00E722AD"/>
    <w:rsid w:val="00E729DC"/>
    <w:rsid w:val="00E730D9"/>
    <w:rsid w:val="00E73470"/>
    <w:rsid w:val="00E73F68"/>
    <w:rsid w:val="00E744DE"/>
    <w:rsid w:val="00E7595E"/>
    <w:rsid w:val="00E75C0C"/>
    <w:rsid w:val="00E760C5"/>
    <w:rsid w:val="00E764AB"/>
    <w:rsid w:val="00E76FA5"/>
    <w:rsid w:val="00E77665"/>
    <w:rsid w:val="00E80F9A"/>
    <w:rsid w:val="00E822E8"/>
    <w:rsid w:val="00E83C3D"/>
    <w:rsid w:val="00E85103"/>
    <w:rsid w:val="00E8673A"/>
    <w:rsid w:val="00E869A9"/>
    <w:rsid w:val="00E875BE"/>
    <w:rsid w:val="00E87F09"/>
    <w:rsid w:val="00E903E2"/>
    <w:rsid w:val="00E907F1"/>
    <w:rsid w:val="00E91082"/>
    <w:rsid w:val="00E963F7"/>
    <w:rsid w:val="00E9641B"/>
    <w:rsid w:val="00E967CD"/>
    <w:rsid w:val="00E9680B"/>
    <w:rsid w:val="00E9784E"/>
    <w:rsid w:val="00E97EB0"/>
    <w:rsid w:val="00EA016D"/>
    <w:rsid w:val="00EA09DE"/>
    <w:rsid w:val="00EA2027"/>
    <w:rsid w:val="00EA42FD"/>
    <w:rsid w:val="00EA4A92"/>
    <w:rsid w:val="00EA4B3E"/>
    <w:rsid w:val="00EA5649"/>
    <w:rsid w:val="00EA5AD8"/>
    <w:rsid w:val="00EA5F70"/>
    <w:rsid w:val="00EA7288"/>
    <w:rsid w:val="00EA7756"/>
    <w:rsid w:val="00EA7E28"/>
    <w:rsid w:val="00EB0634"/>
    <w:rsid w:val="00EB0C8A"/>
    <w:rsid w:val="00EB1414"/>
    <w:rsid w:val="00EB2AD6"/>
    <w:rsid w:val="00EB38D9"/>
    <w:rsid w:val="00EB3C62"/>
    <w:rsid w:val="00EB4D62"/>
    <w:rsid w:val="00EB50D3"/>
    <w:rsid w:val="00EB763C"/>
    <w:rsid w:val="00EB7BB6"/>
    <w:rsid w:val="00EC0172"/>
    <w:rsid w:val="00EC0389"/>
    <w:rsid w:val="00EC2ABC"/>
    <w:rsid w:val="00EC2C25"/>
    <w:rsid w:val="00EC3718"/>
    <w:rsid w:val="00EC3873"/>
    <w:rsid w:val="00EC3ADB"/>
    <w:rsid w:val="00EC49A1"/>
    <w:rsid w:val="00EC4A1D"/>
    <w:rsid w:val="00EC5D55"/>
    <w:rsid w:val="00EC5EF8"/>
    <w:rsid w:val="00EC6514"/>
    <w:rsid w:val="00EC6704"/>
    <w:rsid w:val="00EC6B7F"/>
    <w:rsid w:val="00EC72BA"/>
    <w:rsid w:val="00EC7782"/>
    <w:rsid w:val="00EC7978"/>
    <w:rsid w:val="00ED187D"/>
    <w:rsid w:val="00ED2497"/>
    <w:rsid w:val="00ED250B"/>
    <w:rsid w:val="00ED2E27"/>
    <w:rsid w:val="00ED31A0"/>
    <w:rsid w:val="00ED33A9"/>
    <w:rsid w:val="00ED33D1"/>
    <w:rsid w:val="00ED3751"/>
    <w:rsid w:val="00ED3DA0"/>
    <w:rsid w:val="00ED4A2C"/>
    <w:rsid w:val="00ED5766"/>
    <w:rsid w:val="00ED5C52"/>
    <w:rsid w:val="00ED63F4"/>
    <w:rsid w:val="00ED705F"/>
    <w:rsid w:val="00ED7794"/>
    <w:rsid w:val="00EE0867"/>
    <w:rsid w:val="00EE23A3"/>
    <w:rsid w:val="00EE30FB"/>
    <w:rsid w:val="00EE484C"/>
    <w:rsid w:val="00EE4952"/>
    <w:rsid w:val="00EE5527"/>
    <w:rsid w:val="00EE5B00"/>
    <w:rsid w:val="00EE6663"/>
    <w:rsid w:val="00EE66F3"/>
    <w:rsid w:val="00EE69B5"/>
    <w:rsid w:val="00EE7486"/>
    <w:rsid w:val="00EF1C2A"/>
    <w:rsid w:val="00EF24C9"/>
    <w:rsid w:val="00EF34E3"/>
    <w:rsid w:val="00EF3574"/>
    <w:rsid w:val="00EF3CBF"/>
    <w:rsid w:val="00EF4998"/>
    <w:rsid w:val="00EF66A8"/>
    <w:rsid w:val="00EF6B9D"/>
    <w:rsid w:val="00EF7079"/>
    <w:rsid w:val="00F0099A"/>
    <w:rsid w:val="00F00FDF"/>
    <w:rsid w:val="00F011CC"/>
    <w:rsid w:val="00F0157E"/>
    <w:rsid w:val="00F015A3"/>
    <w:rsid w:val="00F02765"/>
    <w:rsid w:val="00F03D7B"/>
    <w:rsid w:val="00F05083"/>
    <w:rsid w:val="00F052E5"/>
    <w:rsid w:val="00F062EF"/>
    <w:rsid w:val="00F069F0"/>
    <w:rsid w:val="00F103B2"/>
    <w:rsid w:val="00F1157F"/>
    <w:rsid w:val="00F11A4B"/>
    <w:rsid w:val="00F15422"/>
    <w:rsid w:val="00F15584"/>
    <w:rsid w:val="00F15D15"/>
    <w:rsid w:val="00F177C6"/>
    <w:rsid w:val="00F17CF7"/>
    <w:rsid w:val="00F20035"/>
    <w:rsid w:val="00F205E3"/>
    <w:rsid w:val="00F2091F"/>
    <w:rsid w:val="00F20DF0"/>
    <w:rsid w:val="00F2157A"/>
    <w:rsid w:val="00F238E9"/>
    <w:rsid w:val="00F245B4"/>
    <w:rsid w:val="00F24D22"/>
    <w:rsid w:val="00F25D43"/>
    <w:rsid w:val="00F2628D"/>
    <w:rsid w:val="00F26E39"/>
    <w:rsid w:val="00F307CC"/>
    <w:rsid w:val="00F3090A"/>
    <w:rsid w:val="00F31C4C"/>
    <w:rsid w:val="00F31DA7"/>
    <w:rsid w:val="00F32962"/>
    <w:rsid w:val="00F331E6"/>
    <w:rsid w:val="00F3338E"/>
    <w:rsid w:val="00F33644"/>
    <w:rsid w:val="00F33C32"/>
    <w:rsid w:val="00F35372"/>
    <w:rsid w:val="00F37D0E"/>
    <w:rsid w:val="00F405A3"/>
    <w:rsid w:val="00F42A94"/>
    <w:rsid w:val="00F4387D"/>
    <w:rsid w:val="00F43CA4"/>
    <w:rsid w:val="00F4487D"/>
    <w:rsid w:val="00F462F3"/>
    <w:rsid w:val="00F4633D"/>
    <w:rsid w:val="00F51393"/>
    <w:rsid w:val="00F516EA"/>
    <w:rsid w:val="00F52CF8"/>
    <w:rsid w:val="00F539AE"/>
    <w:rsid w:val="00F5504A"/>
    <w:rsid w:val="00F56705"/>
    <w:rsid w:val="00F575FE"/>
    <w:rsid w:val="00F57D52"/>
    <w:rsid w:val="00F57EBC"/>
    <w:rsid w:val="00F6053E"/>
    <w:rsid w:val="00F61F46"/>
    <w:rsid w:val="00F621F6"/>
    <w:rsid w:val="00F62BB9"/>
    <w:rsid w:val="00F639D2"/>
    <w:rsid w:val="00F64CD6"/>
    <w:rsid w:val="00F64ED3"/>
    <w:rsid w:val="00F65590"/>
    <w:rsid w:val="00F664AA"/>
    <w:rsid w:val="00F66605"/>
    <w:rsid w:val="00F67E36"/>
    <w:rsid w:val="00F67EFB"/>
    <w:rsid w:val="00F704F9"/>
    <w:rsid w:val="00F70504"/>
    <w:rsid w:val="00F71EF1"/>
    <w:rsid w:val="00F72943"/>
    <w:rsid w:val="00F72A5E"/>
    <w:rsid w:val="00F74E0A"/>
    <w:rsid w:val="00F74FA4"/>
    <w:rsid w:val="00F76042"/>
    <w:rsid w:val="00F763F8"/>
    <w:rsid w:val="00F7678D"/>
    <w:rsid w:val="00F76A6A"/>
    <w:rsid w:val="00F779EA"/>
    <w:rsid w:val="00F77C72"/>
    <w:rsid w:val="00F77E6E"/>
    <w:rsid w:val="00F817B2"/>
    <w:rsid w:val="00F81883"/>
    <w:rsid w:val="00F82B94"/>
    <w:rsid w:val="00F836DA"/>
    <w:rsid w:val="00F8432C"/>
    <w:rsid w:val="00F84BEE"/>
    <w:rsid w:val="00F85005"/>
    <w:rsid w:val="00F85028"/>
    <w:rsid w:val="00F85193"/>
    <w:rsid w:val="00F86EDA"/>
    <w:rsid w:val="00F87E18"/>
    <w:rsid w:val="00F909BD"/>
    <w:rsid w:val="00F909F4"/>
    <w:rsid w:val="00F90CEE"/>
    <w:rsid w:val="00F915CB"/>
    <w:rsid w:val="00F91AD7"/>
    <w:rsid w:val="00F91CD5"/>
    <w:rsid w:val="00F93F6A"/>
    <w:rsid w:val="00F9468A"/>
    <w:rsid w:val="00F94A6F"/>
    <w:rsid w:val="00F94D7E"/>
    <w:rsid w:val="00F94FF5"/>
    <w:rsid w:val="00F95F3D"/>
    <w:rsid w:val="00F961C0"/>
    <w:rsid w:val="00F965BD"/>
    <w:rsid w:val="00F967C0"/>
    <w:rsid w:val="00F96CE0"/>
    <w:rsid w:val="00F96E4F"/>
    <w:rsid w:val="00F97E7E"/>
    <w:rsid w:val="00FA06C6"/>
    <w:rsid w:val="00FA0FC5"/>
    <w:rsid w:val="00FA1670"/>
    <w:rsid w:val="00FA18B0"/>
    <w:rsid w:val="00FA1BA0"/>
    <w:rsid w:val="00FA433D"/>
    <w:rsid w:val="00FA52DB"/>
    <w:rsid w:val="00FA5BC9"/>
    <w:rsid w:val="00FA6197"/>
    <w:rsid w:val="00FA638A"/>
    <w:rsid w:val="00FA6A9E"/>
    <w:rsid w:val="00FA6F55"/>
    <w:rsid w:val="00FA705C"/>
    <w:rsid w:val="00FA76CB"/>
    <w:rsid w:val="00FA7CCF"/>
    <w:rsid w:val="00FB04FE"/>
    <w:rsid w:val="00FB0EA4"/>
    <w:rsid w:val="00FB174A"/>
    <w:rsid w:val="00FB1BDB"/>
    <w:rsid w:val="00FB37DD"/>
    <w:rsid w:val="00FB468E"/>
    <w:rsid w:val="00FB46AF"/>
    <w:rsid w:val="00FB5870"/>
    <w:rsid w:val="00FB72ED"/>
    <w:rsid w:val="00FB73B9"/>
    <w:rsid w:val="00FB777E"/>
    <w:rsid w:val="00FB7CCE"/>
    <w:rsid w:val="00FC0CD2"/>
    <w:rsid w:val="00FC1E30"/>
    <w:rsid w:val="00FC2C7D"/>
    <w:rsid w:val="00FC3F1E"/>
    <w:rsid w:val="00FC6531"/>
    <w:rsid w:val="00FC6EF7"/>
    <w:rsid w:val="00FC792C"/>
    <w:rsid w:val="00FC7D66"/>
    <w:rsid w:val="00FD0610"/>
    <w:rsid w:val="00FD0A33"/>
    <w:rsid w:val="00FD0CF1"/>
    <w:rsid w:val="00FD135F"/>
    <w:rsid w:val="00FD213B"/>
    <w:rsid w:val="00FD2178"/>
    <w:rsid w:val="00FD28E8"/>
    <w:rsid w:val="00FD391C"/>
    <w:rsid w:val="00FD3B1E"/>
    <w:rsid w:val="00FD50E6"/>
    <w:rsid w:val="00FD5288"/>
    <w:rsid w:val="00FD5505"/>
    <w:rsid w:val="00FD64EE"/>
    <w:rsid w:val="00FD66E0"/>
    <w:rsid w:val="00FD7B0E"/>
    <w:rsid w:val="00FE0857"/>
    <w:rsid w:val="00FE14AE"/>
    <w:rsid w:val="00FE1D04"/>
    <w:rsid w:val="00FE234C"/>
    <w:rsid w:val="00FE2C86"/>
    <w:rsid w:val="00FE2DBF"/>
    <w:rsid w:val="00FE3150"/>
    <w:rsid w:val="00FE3CF6"/>
    <w:rsid w:val="00FE43AB"/>
    <w:rsid w:val="00FE4E90"/>
    <w:rsid w:val="00FE56C0"/>
    <w:rsid w:val="00FE637C"/>
    <w:rsid w:val="00FE684F"/>
    <w:rsid w:val="00FE6C44"/>
    <w:rsid w:val="00FE7816"/>
    <w:rsid w:val="00FE7F99"/>
    <w:rsid w:val="00FF02B4"/>
    <w:rsid w:val="00FF0A2E"/>
    <w:rsid w:val="00FF1214"/>
    <w:rsid w:val="00FF19C9"/>
    <w:rsid w:val="00FF206E"/>
    <w:rsid w:val="00FF3F92"/>
    <w:rsid w:val="00FF4086"/>
    <w:rsid w:val="00FF49F1"/>
    <w:rsid w:val="00FF4C53"/>
    <w:rsid w:val="00FF595F"/>
    <w:rsid w:val="0107F268"/>
    <w:rsid w:val="019ECC61"/>
    <w:rsid w:val="037680EA"/>
    <w:rsid w:val="037CAEAC"/>
    <w:rsid w:val="03FA9403"/>
    <w:rsid w:val="05CC60C9"/>
    <w:rsid w:val="0696C4BF"/>
    <w:rsid w:val="08372861"/>
    <w:rsid w:val="087AF3B3"/>
    <w:rsid w:val="093967FA"/>
    <w:rsid w:val="09C06E90"/>
    <w:rsid w:val="0AC3F258"/>
    <w:rsid w:val="0AF82E7B"/>
    <w:rsid w:val="0B12EA66"/>
    <w:rsid w:val="0CC7F2CA"/>
    <w:rsid w:val="0F96D2EF"/>
    <w:rsid w:val="10BFBC68"/>
    <w:rsid w:val="11DEDAB7"/>
    <w:rsid w:val="12047464"/>
    <w:rsid w:val="125BC2DA"/>
    <w:rsid w:val="14960EB8"/>
    <w:rsid w:val="14A17F38"/>
    <w:rsid w:val="16825900"/>
    <w:rsid w:val="187853E7"/>
    <w:rsid w:val="19C63413"/>
    <w:rsid w:val="1BDA6F2C"/>
    <w:rsid w:val="1CA8EE20"/>
    <w:rsid w:val="1CC14FA2"/>
    <w:rsid w:val="1D2C3C97"/>
    <w:rsid w:val="1DF9656D"/>
    <w:rsid w:val="1EB5AB4B"/>
    <w:rsid w:val="1EDBD205"/>
    <w:rsid w:val="2046108A"/>
    <w:rsid w:val="205B0AC4"/>
    <w:rsid w:val="20FAAE62"/>
    <w:rsid w:val="230CD469"/>
    <w:rsid w:val="25971A69"/>
    <w:rsid w:val="25F6E9CA"/>
    <w:rsid w:val="26698551"/>
    <w:rsid w:val="27CCF5BC"/>
    <w:rsid w:val="29F31FDC"/>
    <w:rsid w:val="2A51EF12"/>
    <w:rsid w:val="2B16170F"/>
    <w:rsid w:val="2B3C93A2"/>
    <w:rsid w:val="2BE26E48"/>
    <w:rsid w:val="2C0D8A25"/>
    <w:rsid w:val="2C5E6434"/>
    <w:rsid w:val="2D2CF7F0"/>
    <w:rsid w:val="2EE01D6F"/>
    <w:rsid w:val="2F0CF382"/>
    <w:rsid w:val="306473E7"/>
    <w:rsid w:val="30DCF6CC"/>
    <w:rsid w:val="316530F8"/>
    <w:rsid w:val="31C9A91B"/>
    <w:rsid w:val="31D11CD3"/>
    <w:rsid w:val="32684891"/>
    <w:rsid w:val="337E4271"/>
    <w:rsid w:val="358A839A"/>
    <w:rsid w:val="3701DDFD"/>
    <w:rsid w:val="3837AF26"/>
    <w:rsid w:val="38B9A906"/>
    <w:rsid w:val="39887F42"/>
    <w:rsid w:val="3B97EAD2"/>
    <w:rsid w:val="3BC0FDDA"/>
    <w:rsid w:val="3C77C5EE"/>
    <w:rsid w:val="3CFF3218"/>
    <w:rsid w:val="3D07E23B"/>
    <w:rsid w:val="4051D846"/>
    <w:rsid w:val="431F2E25"/>
    <w:rsid w:val="465E1D81"/>
    <w:rsid w:val="472B6426"/>
    <w:rsid w:val="47FE4BFB"/>
    <w:rsid w:val="4883DAC3"/>
    <w:rsid w:val="4A0ED840"/>
    <w:rsid w:val="4BDEF96F"/>
    <w:rsid w:val="4C91881A"/>
    <w:rsid w:val="4CC1C3C2"/>
    <w:rsid w:val="4D59FDC9"/>
    <w:rsid w:val="4DE56E43"/>
    <w:rsid w:val="51ED244E"/>
    <w:rsid w:val="52323B21"/>
    <w:rsid w:val="52FF4912"/>
    <w:rsid w:val="53010D05"/>
    <w:rsid w:val="544576DA"/>
    <w:rsid w:val="54848D76"/>
    <w:rsid w:val="557BD3C0"/>
    <w:rsid w:val="55DA1273"/>
    <w:rsid w:val="5650187B"/>
    <w:rsid w:val="56B5BFDE"/>
    <w:rsid w:val="57001B99"/>
    <w:rsid w:val="58D0A188"/>
    <w:rsid w:val="5925C3E2"/>
    <w:rsid w:val="5CFC3C9B"/>
    <w:rsid w:val="5D3C600B"/>
    <w:rsid w:val="5DF45D10"/>
    <w:rsid w:val="5FEC1782"/>
    <w:rsid w:val="5FF74972"/>
    <w:rsid w:val="611FBCF9"/>
    <w:rsid w:val="612F9B64"/>
    <w:rsid w:val="61F0EE04"/>
    <w:rsid w:val="62603C34"/>
    <w:rsid w:val="626CAFC0"/>
    <w:rsid w:val="6623CC94"/>
    <w:rsid w:val="67796F17"/>
    <w:rsid w:val="67E07486"/>
    <w:rsid w:val="6837BDE3"/>
    <w:rsid w:val="6AB93D8E"/>
    <w:rsid w:val="6BC43698"/>
    <w:rsid w:val="6BD4C3AA"/>
    <w:rsid w:val="6C805EAB"/>
    <w:rsid w:val="6E24278C"/>
    <w:rsid w:val="6EFB38EF"/>
    <w:rsid w:val="6F01AFE3"/>
    <w:rsid w:val="6F042294"/>
    <w:rsid w:val="71A76B46"/>
    <w:rsid w:val="72E7D110"/>
    <w:rsid w:val="75986870"/>
    <w:rsid w:val="75EAC355"/>
    <w:rsid w:val="764DACAA"/>
    <w:rsid w:val="7773FA29"/>
    <w:rsid w:val="77839C99"/>
    <w:rsid w:val="78CA0612"/>
    <w:rsid w:val="79DF62C1"/>
    <w:rsid w:val="7C6F889C"/>
    <w:rsid w:val="7C84A2C0"/>
    <w:rsid w:val="7E41EABB"/>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DF815321-150F-4576-A28D-303133F5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7"/>
      </w:numPr>
      <w:tabs>
        <w:tab w:val="clear" w:pos="4622"/>
        <w:tab w:val="num" w:pos="794"/>
      </w:tabs>
      <w:spacing w:after="120" w:line="240" w:lineRule="auto"/>
      <w:ind w:left="794"/>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7"/>
      </w:numPr>
      <w:pBdr>
        <w:top w:val="single" w:sz="4" w:space="8" w:color="002664" w:themeColor="accent1"/>
      </w:pBdr>
      <w:tabs>
        <w:tab w:val="num" w:pos="907"/>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7"/>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7"/>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7"/>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rsid w:val="00A91604"/>
    <w:pPr>
      <w:spacing w:after="100"/>
      <w:ind w:left="660"/>
    </w:pPr>
  </w:style>
  <w:style w:type="paragraph" w:styleId="TOC5">
    <w:name w:val="toc 5"/>
    <w:basedOn w:val="Normal"/>
    <w:next w:val="Normal"/>
    <w:uiPriority w:val="39"/>
    <w:rsid w:val="00A91604"/>
    <w:pPr>
      <w:spacing w:after="100"/>
      <w:ind w:left="880"/>
    </w:pPr>
  </w:style>
  <w:style w:type="paragraph" w:styleId="TOC6">
    <w:name w:val="toc 6"/>
    <w:basedOn w:val="Normal"/>
    <w:next w:val="Normal"/>
    <w:uiPriority w:val="39"/>
    <w:rsid w:val="00A91604"/>
    <w:pPr>
      <w:spacing w:after="100"/>
      <w:ind w:left="1100"/>
    </w:pPr>
  </w:style>
  <w:style w:type="paragraph" w:styleId="TOC7">
    <w:name w:val="toc 7"/>
    <w:basedOn w:val="Normal"/>
    <w:next w:val="Normal"/>
    <w:uiPriority w:val="39"/>
    <w:rsid w:val="00A91604"/>
    <w:pPr>
      <w:spacing w:after="100"/>
      <w:ind w:left="1320"/>
    </w:pPr>
  </w:style>
  <w:style w:type="paragraph" w:styleId="TOC8">
    <w:name w:val="toc 8"/>
    <w:basedOn w:val="Normal"/>
    <w:next w:val="Normal"/>
    <w:uiPriority w:val="39"/>
    <w:rsid w:val="00A91604"/>
    <w:pPr>
      <w:spacing w:after="100"/>
      <w:ind w:left="1540"/>
    </w:pPr>
  </w:style>
  <w:style w:type="paragraph" w:styleId="TOC9">
    <w:name w:val="toc 9"/>
    <w:basedOn w:val="Normal"/>
    <w:next w:val="Normal"/>
    <w:uiPriority w:val="39"/>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3"/>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8"/>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 w:type="table" w:customStyle="1" w:styleId="ListTable3-Accent41">
    <w:name w:val="List Table 3 - Accent 41"/>
    <w:basedOn w:val="TableNormal"/>
    <w:next w:val="ListTable3-Accent4"/>
    <w:uiPriority w:val="48"/>
    <w:rsid w:val="003A4041"/>
    <w:pPr>
      <w:spacing w:after="0" w:line="240" w:lineRule="auto"/>
    </w:pPr>
    <w:rPr>
      <w:sz w:val="20"/>
    </w:rPr>
    <w:tblPr>
      <w:tblStyleRowBandSize w:val="1"/>
      <w:tblStyleColBandSize w:val="1"/>
      <w:tblBorders>
        <w:top w:val="single" w:sz="4" w:space="0" w:color="8CE0FF"/>
        <w:left w:val="single" w:sz="4" w:space="0" w:color="8CE0FF"/>
        <w:bottom w:val="single" w:sz="4" w:space="0" w:color="8CE0FF"/>
        <w:right w:val="single" w:sz="4" w:space="0" w:color="8CE0FF"/>
        <w:insideH w:val="single" w:sz="4" w:space="0" w:color="8CE0FF"/>
        <w:insideV w:val="single" w:sz="4" w:space="0" w:color="8CE0FF"/>
      </w:tblBorders>
    </w:tblPr>
    <w:tcPr>
      <w:shd w:val="clear" w:color="auto" w:fill="FFFFFF"/>
    </w:tcPr>
    <w:tblStylePr w:type="firstRow">
      <w:rPr>
        <w:b/>
        <w:bCs/>
        <w:color w:val="FFFFFF"/>
      </w:rPr>
      <w:tblPr/>
      <w:trPr>
        <w:tblHeader/>
      </w:tr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CBEDFD"/>
      </w:tcPr>
    </w:tblStylePr>
    <w:tblStylePr w:type="lastRow">
      <w:rPr>
        <w:b w:val="0"/>
        <w:bCs/>
      </w:rPr>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FFFFFF"/>
      </w:tcPr>
    </w:tblStylePr>
    <w:tblStylePr w:type="firstCol">
      <w:rPr>
        <w:b w:val="0"/>
        <w:bCs/>
      </w:rPr>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FFFFFF"/>
      </w:tcPr>
    </w:tblStylePr>
    <w:tblStylePr w:type="lastCol">
      <w:rPr>
        <w:b w:val="0"/>
        <w:bCs/>
      </w:rPr>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shd w:val="clear" w:color="auto" w:fill="FFFFFF"/>
      </w:tcPr>
    </w:tblStylePr>
    <w:tblStylePr w:type="band1Vert">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band2Vert">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band1Horz">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band2Horz">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ne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nw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se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tblStylePr w:type="swCell">
      <w:tblPr/>
      <w:tcPr>
        <w:tcBorders>
          <w:top w:val="single" w:sz="4" w:space="0" w:color="8CE0FF"/>
          <w:left w:val="single" w:sz="4" w:space="0" w:color="8CE0FF"/>
          <w:bottom w:val="single" w:sz="4" w:space="0" w:color="8CE0FF"/>
          <w:right w:val="single" w:sz="4" w:space="0" w:color="8CE0FF"/>
          <w:insideH w:val="single" w:sz="4" w:space="0" w:color="8CE0FF"/>
          <w:insideV w:val="single" w:sz="4" w:space="0" w:color="8CE0FF"/>
        </w:tcBorders>
      </w:tcPr>
    </w:tblStylePr>
  </w:style>
  <w:style w:type="character" w:customStyle="1" w:styleId="ui-provider">
    <w:name w:val="ui-provider"/>
    <w:basedOn w:val="DefaultParagraphFont"/>
    <w:rsid w:val="00DE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22020502">
      <w:bodyDiv w:val="1"/>
      <w:marLeft w:val="0"/>
      <w:marRight w:val="0"/>
      <w:marTop w:val="0"/>
      <w:marBottom w:val="0"/>
      <w:divBdr>
        <w:top w:val="none" w:sz="0" w:space="0" w:color="auto"/>
        <w:left w:val="none" w:sz="0" w:space="0" w:color="auto"/>
        <w:bottom w:val="none" w:sz="0" w:space="0" w:color="auto"/>
        <w:right w:val="none" w:sz="0" w:space="0" w:color="auto"/>
      </w:divBdr>
    </w:div>
    <w:div w:id="65887605">
      <w:bodyDiv w:val="1"/>
      <w:marLeft w:val="0"/>
      <w:marRight w:val="0"/>
      <w:marTop w:val="0"/>
      <w:marBottom w:val="0"/>
      <w:divBdr>
        <w:top w:val="none" w:sz="0" w:space="0" w:color="auto"/>
        <w:left w:val="none" w:sz="0" w:space="0" w:color="auto"/>
        <w:bottom w:val="none" w:sz="0" w:space="0" w:color="auto"/>
        <w:right w:val="none" w:sz="0" w:space="0" w:color="auto"/>
      </w:divBdr>
    </w:div>
    <w:div w:id="149489560">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0269">
      <w:bodyDiv w:val="1"/>
      <w:marLeft w:val="0"/>
      <w:marRight w:val="0"/>
      <w:marTop w:val="0"/>
      <w:marBottom w:val="0"/>
      <w:divBdr>
        <w:top w:val="none" w:sz="0" w:space="0" w:color="auto"/>
        <w:left w:val="none" w:sz="0" w:space="0" w:color="auto"/>
        <w:bottom w:val="none" w:sz="0" w:space="0" w:color="auto"/>
        <w:right w:val="none" w:sz="0" w:space="0" w:color="auto"/>
      </w:divBdr>
    </w:div>
    <w:div w:id="193857473">
      <w:bodyDiv w:val="1"/>
      <w:marLeft w:val="0"/>
      <w:marRight w:val="0"/>
      <w:marTop w:val="0"/>
      <w:marBottom w:val="0"/>
      <w:divBdr>
        <w:top w:val="none" w:sz="0" w:space="0" w:color="auto"/>
        <w:left w:val="none" w:sz="0" w:space="0" w:color="auto"/>
        <w:bottom w:val="none" w:sz="0" w:space="0" w:color="auto"/>
        <w:right w:val="none" w:sz="0" w:space="0" w:color="auto"/>
      </w:divBdr>
      <w:divsChild>
        <w:div w:id="206577022">
          <w:marLeft w:val="0"/>
          <w:marRight w:val="0"/>
          <w:marTop w:val="0"/>
          <w:marBottom w:val="0"/>
          <w:divBdr>
            <w:top w:val="none" w:sz="0" w:space="0" w:color="auto"/>
            <w:left w:val="none" w:sz="0" w:space="0" w:color="auto"/>
            <w:bottom w:val="none" w:sz="0" w:space="0" w:color="auto"/>
            <w:right w:val="none" w:sz="0" w:space="0" w:color="auto"/>
          </w:divBdr>
        </w:div>
        <w:div w:id="1552378836">
          <w:marLeft w:val="0"/>
          <w:marRight w:val="0"/>
          <w:marTop w:val="0"/>
          <w:marBottom w:val="0"/>
          <w:divBdr>
            <w:top w:val="none" w:sz="0" w:space="0" w:color="auto"/>
            <w:left w:val="none" w:sz="0" w:space="0" w:color="auto"/>
            <w:bottom w:val="none" w:sz="0" w:space="0" w:color="auto"/>
            <w:right w:val="none" w:sz="0" w:space="0" w:color="auto"/>
          </w:divBdr>
        </w:div>
        <w:div w:id="1580751271">
          <w:marLeft w:val="0"/>
          <w:marRight w:val="0"/>
          <w:marTop w:val="0"/>
          <w:marBottom w:val="0"/>
          <w:divBdr>
            <w:top w:val="none" w:sz="0" w:space="0" w:color="auto"/>
            <w:left w:val="none" w:sz="0" w:space="0" w:color="auto"/>
            <w:bottom w:val="none" w:sz="0" w:space="0" w:color="auto"/>
            <w:right w:val="none" w:sz="0" w:space="0" w:color="auto"/>
          </w:divBdr>
        </w:div>
        <w:div w:id="1605186847">
          <w:marLeft w:val="0"/>
          <w:marRight w:val="0"/>
          <w:marTop w:val="0"/>
          <w:marBottom w:val="0"/>
          <w:divBdr>
            <w:top w:val="none" w:sz="0" w:space="0" w:color="auto"/>
            <w:left w:val="none" w:sz="0" w:space="0" w:color="auto"/>
            <w:bottom w:val="none" w:sz="0" w:space="0" w:color="auto"/>
            <w:right w:val="none" w:sz="0" w:space="0" w:color="auto"/>
          </w:divBdr>
        </w:div>
        <w:div w:id="1737170185">
          <w:marLeft w:val="0"/>
          <w:marRight w:val="0"/>
          <w:marTop w:val="0"/>
          <w:marBottom w:val="0"/>
          <w:divBdr>
            <w:top w:val="none" w:sz="0" w:space="0" w:color="auto"/>
            <w:left w:val="none" w:sz="0" w:space="0" w:color="auto"/>
            <w:bottom w:val="none" w:sz="0" w:space="0" w:color="auto"/>
            <w:right w:val="none" w:sz="0" w:space="0" w:color="auto"/>
          </w:divBdr>
        </w:div>
        <w:div w:id="1841773533">
          <w:marLeft w:val="0"/>
          <w:marRight w:val="0"/>
          <w:marTop w:val="0"/>
          <w:marBottom w:val="0"/>
          <w:divBdr>
            <w:top w:val="none" w:sz="0" w:space="0" w:color="auto"/>
            <w:left w:val="none" w:sz="0" w:space="0" w:color="auto"/>
            <w:bottom w:val="none" w:sz="0" w:space="0" w:color="auto"/>
            <w:right w:val="none" w:sz="0" w:space="0" w:color="auto"/>
          </w:divBdr>
        </w:div>
        <w:div w:id="2014144380">
          <w:marLeft w:val="0"/>
          <w:marRight w:val="0"/>
          <w:marTop w:val="0"/>
          <w:marBottom w:val="0"/>
          <w:divBdr>
            <w:top w:val="none" w:sz="0" w:space="0" w:color="auto"/>
            <w:left w:val="none" w:sz="0" w:space="0" w:color="auto"/>
            <w:bottom w:val="none" w:sz="0" w:space="0" w:color="auto"/>
            <w:right w:val="none" w:sz="0" w:space="0" w:color="auto"/>
          </w:divBdr>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13195703">
      <w:bodyDiv w:val="1"/>
      <w:marLeft w:val="0"/>
      <w:marRight w:val="0"/>
      <w:marTop w:val="0"/>
      <w:marBottom w:val="0"/>
      <w:divBdr>
        <w:top w:val="none" w:sz="0" w:space="0" w:color="auto"/>
        <w:left w:val="none" w:sz="0" w:space="0" w:color="auto"/>
        <w:bottom w:val="none" w:sz="0" w:space="0" w:color="auto"/>
        <w:right w:val="none" w:sz="0" w:space="0" w:color="auto"/>
      </w:divBdr>
    </w:div>
    <w:div w:id="264114431">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297078008">
      <w:bodyDiv w:val="1"/>
      <w:marLeft w:val="0"/>
      <w:marRight w:val="0"/>
      <w:marTop w:val="0"/>
      <w:marBottom w:val="0"/>
      <w:divBdr>
        <w:top w:val="none" w:sz="0" w:space="0" w:color="auto"/>
        <w:left w:val="none" w:sz="0" w:space="0" w:color="auto"/>
        <w:bottom w:val="none" w:sz="0" w:space="0" w:color="auto"/>
        <w:right w:val="none" w:sz="0" w:space="0" w:color="auto"/>
      </w:divBdr>
    </w:div>
    <w:div w:id="303314555">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481040133">
      <w:bodyDiv w:val="1"/>
      <w:marLeft w:val="0"/>
      <w:marRight w:val="0"/>
      <w:marTop w:val="0"/>
      <w:marBottom w:val="0"/>
      <w:divBdr>
        <w:top w:val="none" w:sz="0" w:space="0" w:color="auto"/>
        <w:left w:val="none" w:sz="0" w:space="0" w:color="auto"/>
        <w:bottom w:val="none" w:sz="0" w:space="0" w:color="auto"/>
        <w:right w:val="none" w:sz="0" w:space="0" w:color="auto"/>
      </w:divBdr>
    </w:div>
    <w:div w:id="550769740">
      <w:bodyDiv w:val="1"/>
      <w:marLeft w:val="0"/>
      <w:marRight w:val="0"/>
      <w:marTop w:val="0"/>
      <w:marBottom w:val="0"/>
      <w:divBdr>
        <w:top w:val="none" w:sz="0" w:space="0" w:color="auto"/>
        <w:left w:val="none" w:sz="0" w:space="0" w:color="auto"/>
        <w:bottom w:val="none" w:sz="0" w:space="0" w:color="auto"/>
        <w:right w:val="none" w:sz="0" w:space="0" w:color="auto"/>
      </w:divBdr>
      <w:divsChild>
        <w:div w:id="138233338">
          <w:marLeft w:val="0"/>
          <w:marRight w:val="0"/>
          <w:marTop w:val="0"/>
          <w:marBottom w:val="0"/>
          <w:divBdr>
            <w:top w:val="none" w:sz="0" w:space="0" w:color="auto"/>
            <w:left w:val="none" w:sz="0" w:space="0" w:color="auto"/>
            <w:bottom w:val="none" w:sz="0" w:space="0" w:color="auto"/>
            <w:right w:val="none" w:sz="0" w:space="0" w:color="auto"/>
          </w:divBdr>
        </w:div>
        <w:div w:id="277100679">
          <w:marLeft w:val="0"/>
          <w:marRight w:val="0"/>
          <w:marTop w:val="0"/>
          <w:marBottom w:val="0"/>
          <w:divBdr>
            <w:top w:val="none" w:sz="0" w:space="0" w:color="auto"/>
            <w:left w:val="none" w:sz="0" w:space="0" w:color="auto"/>
            <w:bottom w:val="none" w:sz="0" w:space="0" w:color="auto"/>
            <w:right w:val="none" w:sz="0" w:space="0" w:color="auto"/>
          </w:divBdr>
        </w:div>
        <w:div w:id="702902044">
          <w:marLeft w:val="0"/>
          <w:marRight w:val="0"/>
          <w:marTop w:val="0"/>
          <w:marBottom w:val="0"/>
          <w:divBdr>
            <w:top w:val="none" w:sz="0" w:space="0" w:color="auto"/>
            <w:left w:val="none" w:sz="0" w:space="0" w:color="auto"/>
            <w:bottom w:val="none" w:sz="0" w:space="0" w:color="auto"/>
            <w:right w:val="none" w:sz="0" w:space="0" w:color="auto"/>
          </w:divBdr>
        </w:div>
        <w:div w:id="841747506">
          <w:marLeft w:val="0"/>
          <w:marRight w:val="0"/>
          <w:marTop w:val="0"/>
          <w:marBottom w:val="0"/>
          <w:divBdr>
            <w:top w:val="none" w:sz="0" w:space="0" w:color="auto"/>
            <w:left w:val="none" w:sz="0" w:space="0" w:color="auto"/>
            <w:bottom w:val="none" w:sz="0" w:space="0" w:color="auto"/>
            <w:right w:val="none" w:sz="0" w:space="0" w:color="auto"/>
          </w:divBdr>
        </w:div>
        <w:div w:id="1789160623">
          <w:marLeft w:val="0"/>
          <w:marRight w:val="0"/>
          <w:marTop w:val="0"/>
          <w:marBottom w:val="0"/>
          <w:divBdr>
            <w:top w:val="none" w:sz="0" w:space="0" w:color="auto"/>
            <w:left w:val="none" w:sz="0" w:space="0" w:color="auto"/>
            <w:bottom w:val="none" w:sz="0" w:space="0" w:color="auto"/>
            <w:right w:val="none" w:sz="0" w:space="0" w:color="auto"/>
          </w:divBdr>
        </w:div>
        <w:div w:id="1801727481">
          <w:marLeft w:val="0"/>
          <w:marRight w:val="0"/>
          <w:marTop w:val="0"/>
          <w:marBottom w:val="0"/>
          <w:divBdr>
            <w:top w:val="none" w:sz="0" w:space="0" w:color="auto"/>
            <w:left w:val="none" w:sz="0" w:space="0" w:color="auto"/>
            <w:bottom w:val="none" w:sz="0" w:space="0" w:color="auto"/>
            <w:right w:val="none" w:sz="0" w:space="0" w:color="auto"/>
          </w:divBdr>
        </w:div>
        <w:div w:id="2052335851">
          <w:marLeft w:val="0"/>
          <w:marRight w:val="0"/>
          <w:marTop w:val="0"/>
          <w:marBottom w:val="0"/>
          <w:divBdr>
            <w:top w:val="none" w:sz="0" w:space="0" w:color="auto"/>
            <w:left w:val="none" w:sz="0" w:space="0" w:color="auto"/>
            <w:bottom w:val="none" w:sz="0" w:space="0" w:color="auto"/>
            <w:right w:val="none" w:sz="0" w:space="0" w:color="auto"/>
          </w:divBdr>
        </w:div>
      </w:divsChild>
    </w:div>
    <w:div w:id="564218537">
      <w:bodyDiv w:val="1"/>
      <w:marLeft w:val="0"/>
      <w:marRight w:val="0"/>
      <w:marTop w:val="0"/>
      <w:marBottom w:val="0"/>
      <w:divBdr>
        <w:top w:val="none" w:sz="0" w:space="0" w:color="auto"/>
        <w:left w:val="none" w:sz="0" w:space="0" w:color="auto"/>
        <w:bottom w:val="none" w:sz="0" w:space="0" w:color="auto"/>
        <w:right w:val="none" w:sz="0" w:space="0" w:color="auto"/>
      </w:divBdr>
      <w:divsChild>
        <w:div w:id="235018573">
          <w:marLeft w:val="0"/>
          <w:marRight w:val="0"/>
          <w:marTop w:val="0"/>
          <w:marBottom w:val="0"/>
          <w:divBdr>
            <w:top w:val="none" w:sz="0" w:space="0" w:color="auto"/>
            <w:left w:val="none" w:sz="0" w:space="0" w:color="auto"/>
            <w:bottom w:val="none" w:sz="0" w:space="0" w:color="auto"/>
            <w:right w:val="none" w:sz="0" w:space="0" w:color="auto"/>
          </w:divBdr>
        </w:div>
        <w:div w:id="2022001466">
          <w:marLeft w:val="0"/>
          <w:marRight w:val="0"/>
          <w:marTop w:val="0"/>
          <w:marBottom w:val="0"/>
          <w:divBdr>
            <w:top w:val="none" w:sz="0" w:space="0" w:color="auto"/>
            <w:left w:val="none" w:sz="0" w:space="0" w:color="auto"/>
            <w:bottom w:val="none" w:sz="0" w:space="0" w:color="auto"/>
            <w:right w:val="none" w:sz="0" w:space="0" w:color="auto"/>
          </w:divBdr>
          <w:divsChild>
            <w:div w:id="108621166">
              <w:marLeft w:val="0"/>
              <w:marRight w:val="0"/>
              <w:marTop w:val="0"/>
              <w:marBottom w:val="0"/>
              <w:divBdr>
                <w:top w:val="none" w:sz="0" w:space="0" w:color="auto"/>
                <w:left w:val="none" w:sz="0" w:space="0" w:color="auto"/>
                <w:bottom w:val="none" w:sz="0" w:space="0" w:color="auto"/>
                <w:right w:val="none" w:sz="0" w:space="0" w:color="auto"/>
              </w:divBdr>
            </w:div>
            <w:div w:id="116262685">
              <w:marLeft w:val="0"/>
              <w:marRight w:val="0"/>
              <w:marTop w:val="0"/>
              <w:marBottom w:val="0"/>
              <w:divBdr>
                <w:top w:val="none" w:sz="0" w:space="0" w:color="auto"/>
                <w:left w:val="none" w:sz="0" w:space="0" w:color="auto"/>
                <w:bottom w:val="none" w:sz="0" w:space="0" w:color="auto"/>
                <w:right w:val="none" w:sz="0" w:space="0" w:color="auto"/>
              </w:divBdr>
            </w:div>
            <w:div w:id="403530167">
              <w:marLeft w:val="0"/>
              <w:marRight w:val="0"/>
              <w:marTop w:val="0"/>
              <w:marBottom w:val="0"/>
              <w:divBdr>
                <w:top w:val="none" w:sz="0" w:space="0" w:color="auto"/>
                <w:left w:val="none" w:sz="0" w:space="0" w:color="auto"/>
                <w:bottom w:val="none" w:sz="0" w:space="0" w:color="auto"/>
                <w:right w:val="none" w:sz="0" w:space="0" w:color="auto"/>
              </w:divBdr>
            </w:div>
            <w:div w:id="517282755">
              <w:marLeft w:val="0"/>
              <w:marRight w:val="0"/>
              <w:marTop w:val="0"/>
              <w:marBottom w:val="0"/>
              <w:divBdr>
                <w:top w:val="none" w:sz="0" w:space="0" w:color="auto"/>
                <w:left w:val="none" w:sz="0" w:space="0" w:color="auto"/>
                <w:bottom w:val="none" w:sz="0" w:space="0" w:color="auto"/>
                <w:right w:val="none" w:sz="0" w:space="0" w:color="auto"/>
              </w:divBdr>
            </w:div>
            <w:div w:id="888956207">
              <w:marLeft w:val="0"/>
              <w:marRight w:val="0"/>
              <w:marTop w:val="0"/>
              <w:marBottom w:val="0"/>
              <w:divBdr>
                <w:top w:val="none" w:sz="0" w:space="0" w:color="auto"/>
                <w:left w:val="none" w:sz="0" w:space="0" w:color="auto"/>
                <w:bottom w:val="none" w:sz="0" w:space="0" w:color="auto"/>
                <w:right w:val="none" w:sz="0" w:space="0" w:color="auto"/>
              </w:divBdr>
            </w:div>
            <w:div w:id="1641766578">
              <w:marLeft w:val="0"/>
              <w:marRight w:val="0"/>
              <w:marTop w:val="0"/>
              <w:marBottom w:val="0"/>
              <w:divBdr>
                <w:top w:val="none" w:sz="0" w:space="0" w:color="auto"/>
                <w:left w:val="none" w:sz="0" w:space="0" w:color="auto"/>
                <w:bottom w:val="none" w:sz="0" w:space="0" w:color="auto"/>
                <w:right w:val="none" w:sz="0" w:space="0" w:color="auto"/>
              </w:divBdr>
            </w:div>
            <w:div w:id="17044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27231628">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08412025">
      <w:bodyDiv w:val="1"/>
      <w:marLeft w:val="0"/>
      <w:marRight w:val="0"/>
      <w:marTop w:val="0"/>
      <w:marBottom w:val="0"/>
      <w:divBdr>
        <w:top w:val="none" w:sz="0" w:space="0" w:color="auto"/>
        <w:left w:val="none" w:sz="0" w:space="0" w:color="auto"/>
        <w:bottom w:val="none" w:sz="0" w:space="0" w:color="auto"/>
        <w:right w:val="none" w:sz="0" w:space="0" w:color="auto"/>
      </w:divBdr>
      <w:divsChild>
        <w:div w:id="77943556">
          <w:marLeft w:val="0"/>
          <w:marRight w:val="0"/>
          <w:marTop w:val="0"/>
          <w:marBottom w:val="0"/>
          <w:divBdr>
            <w:top w:val="none" w:sz="0" w:space="0" w:color="auto"/>
            <w:left w:val="none" w:sz="0" w:space="0" w:color="auto"/>
            <w:bottom w:val="none" w:sz="0" w:space="0" w:color="auto"/>
            <w:right w:val="none" w:sz="0" w:space="0" w:color="auto"/>
          </w:divBdr>
          <w:divsChild>
            <w:div w:id="328337919">
              <w:marLeft w:val="0"/>
              <w:marRight w:val="0"/>
              <w:marTop w:val="0"/>
              <w:marBottom w:val="0"/>
              <w:divBdr>
                <w:top w:val="none" w:sz="0" w:space="0" w:color="auto"/>
                <w:left w:val="none" w:sz="0" w:space="0" w:color="auto"/>
                <w:bottom w:val="none" w:sz="0" w:space="0" w:color="auto"/>
                <w:right w:val="none" w:sz="0" w:space="0" w:color="auto"/>
              </w:divBdr>
            </w:div>
            <w:div w:id="774595903">
              <w:marLeft w:val="0"/>
              <w:marRight w:val="0"/>
              <w:marTop w:val="0"/>
              <w:marBottom w:val="0"/>
              <w:divBdr>
                <w:top w:val="none" w:sz="0" w:space="0" w:color="auto"/>
                <w:left w:val="none" w:sz="0" w:space="0" w:color="auto"/>
                <w:bottom w:val="none" w:sz="0" w:space="0" w:color="auto"/>
                <w:right w:val="none" w:sz="0" w:space="0" w:color="auto"/>
              </w:divBdr>
            </w:div>
            <w:div w:id="824393666">
              <w:marLeft w:val="0"/>
              <w:marRight w:val="0"/>
              <w:marTop w:val="0"/>
              <w:marBottom w:val="0"/>
              <w:divBdr>
                <w:top w:val="none" w:sz="0" w:space="0" w:color="auto"/>
                <w:left w:val="none" w:sz="0" w:space="0" w:color="auto"/>
                <w:bottom w:val="none" w:sz="0" w:space="0" w:color="auto"/>
                <w:right w:val="none" w:sz="0" w:space="0" w:color="auto"/>
              </w:divBdr>
            </w:div>
            <w:div w:id="1353340156">
              <w:marLeft w:val="0"/>
              <w:marRight w:val="0"/>
              <w:marTop w:val="0"/>
              <w:marBottom w:val="0"/>
              <w:divBdr>
                <w:top w:val="none" w:sz="0" w:space="0" w:color="auto"/>
                <w:left w:val="none" w:sz="0" w:space="0" w:color="auto"/>
                <w:bottom w:val="none" w:sz="0" w:space="0" w:color="auto"/>
                <w:right w:val="none" w:sz="0" w:space="0" w:color="auto"/>
              </w:divBdr>
            </w:div>
            <w:div w:id="1536457028">
              <w:marLeft w:val="0"/>
              <w:marRight w:val="0"/>
              <w:marTop w:val="0"/>
              <w:marBottom w:val="0"/>
              <w:divBdr>
                <w:top w:val="none" w:sz="0" w:space="0" w:color="auto"/>
                <w:left w:val="none" w:sz="0" w:space="0" w:color="auto"/>
                <w:bottom w:val="none" w:sz="0" w:space="0" w:color="auto"/>
                <w:right w:val="none" w:sz="0" w:space="0" w:color="auto"/>
              </w:divBdr>
            </w:div>
            <w:div w:id="1857847207">
              <w:marLeft w:val="0"/>
              <w:marRight w:val="0"/>
              <w:marTop w:val="0"/>
              <w:marBottom w:val="0"/>
              <w:divBdr>
                <w:top w:val="none" w:sz="0" w:space="0" w:color="auto"/>
                <w:left w:val="none" w:sz="0" w:space="0" w:color="auto"/>
                <w:bottom w:val="none" w:sz="0" w:space="0" w:color="auto"/>
                <w:right w:val="none" w:sz="0" w:space="0" w:color="auto"/>
              </w:divBdr>
            </w:div>
            <w:div w:id="2095785056">
              <w:marLeft w:val="0"/>
              <w:marRight w:val="0"/>
              <w:marTop w:val="0"/>
              <w:marBottom w:val="0"/>
              <w:divBdr>
                <w:top w:val="none" w:sz="0" w:space="0" w:color="auto"/>
                <w:left w:val="none" w:sz="0" w:space="0" w:color="auto"/>
                <w:bottom w:val="none" w:sz="0" w:space="0" w:color="auto"/>
                <w:right w:val="none" w:sz="0" w:space="0" w:color="auto"/>
              </w:divBdr>
            </w:div>
          </w:divsChild>
        </w:div>
        <w:div w:id="1476724544">
          <w:marLeft w:val="0"/>
          <w:marRight w:val="0"/>
          <w:marTop w:val="0"/>
          <w:marBottom w:val="0"/>
          <w:divBdr>
            <w:top w:val="none" w:sz="0" w:space="0" w:color="auto"/>
            <w:left w:val="none" w:sz="0" w:space="0" w:color="auto"/>
            <w:bottom w:val="none" w:sz="0" w:space="0" w:color="auto"/>
            <w:right w:val="none" w:sz="0" w:space="0" w:color="auto"/>
          </w:divBdr>
        </w:div>
      </w:divsChild>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579827164">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07366195">
      <w:bodyDiv w:val="1"/>
      <w:marLeft w:val="0"/>
      <w:marRight w:val="0"/>
      <w:marTop w:val="0"/>
      <w:marBottom w:val="0"/>
      <w:divBdr>
        <w:top w:val="none" w:sz="0" w:space="0" w:color="auto"/>
        <w:left w:val="none" w:sz="0" w:space="0" w:color="auto"/>
        <w:bottom w:val="none" w:sz="0" w:space="0" w:color="auto"/>
        <w:right w:val="none" w:sz="0" w:space="0" w:color="auto"/>
      </w:divBdr>
    </w:div>
    <w:div w:id="1717125388">
      <w:bodyDiv w:val="1"/>
      <w:marLeft w:val="0"/>
      <w:marRight w:val="0"/>
      <w:marTop w:val="0"/>
      <w:marBottom w:val="0"/>
      <w:divBdr>
        <w:top w:val="none" w:sz="0" w:space="0" w:color="auto"/>
        <w:left w:val="none" w:sz="0" w:space="0" w:color="auto"/>
        <w:bottom w:val="none" w:sz="0" w:space="0" w:color="auto"/>
        <w:right w:val="none" w:sz="0" w:space="0" w:color="auto"/>
      </w:divBdr>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779376054">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20544111">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olg.nsw.gov.au/public/local-government-directory/" TargetMode="External" Id="rId117" /><Relationship Type="http://schemas.openxmlformats.org/officeDocument/2006/relationships/hyperlink" Target="mailto:wnswgrants@tco.nsw.gov.au" TargetMode="External" Id="rId21" /><Relationship Type="http://schemas.openxmlformats.org/officeDocument/2006/relationships/hyperlink" Target="https://www.olg.nsw.gov.au/public/local-government-directory/" TargetMode="External" Id="rId42" /><Relationship Type="http://schemas.openxmlformats.org/officeDocument/2006/relationships/hyperlink" Target="https://www.olg.nsw.gov.au/public/local-government-directory/" TargetMode="External" Id="rId63" /><Relationship Type="http://schemas.openxmlformats.org/officeDocument/2006/relationships/hyperlink" Target="https://www.olg.nsw.gov.au/public/local-government-directory/" TargetMode="External" Id="rId84" /><Relationship Type="http://schemas.openxmlformats.org/officeDocument/2006/relationships/hyperlink" Target="https://www.olg.nsw.gov.au/public/local-government-directory/" TargetMode="External" Id="rId138" /><Relationship Type="http://schemas.openxmlformats.org/officeDocument/2006/relationships/fontTable" Target="fontTable.xml" Id="rId159" /><Relationship Type="http://schemas.openxmlformats.org/officeDocument/2006/relationships/hyperlink" Target="https://www.olg.nsw.gov.au/public/local-government-directory/" TargetMode="External" Id="rId107" /><Relationship Type="http://schemas.openxmlformats.org/officeDocument/2006/relationships/endnotes" Target="endnotes.xml" Id="rId11" /><Relationship Type="http://schemas.openxmlformats.org/officeDocument/2006/relationships/hyperlink" Target="https://www.olg.nsw.gov.au/public/local-government-directory/" TargetMode="External" Id="rId32" /><Relationship Type="http://schemas.openxmlformats.org/officeDocument/2006/relationships/hyperlink" Target="https://www.olg.nsw.gov.au/public/local-government-directory/" TargetMode="External" Id="rId53" /><Relationship Type="http://schemas.openxmlformats.org/officeDocument/2006/relationships/hyperlink" Target="https://www.olg.nsw.gov.au/public/local-government-directory/" TargetMode="External" Id="rId74" /><Relationship Type="http://schemas.openxmlformats.org/officeDocument/2006/relationships/hyperlink" Target="https://www.olg.nsw.gov.au/public/local-government-directory/" TargetMode="External" Id="rId128" /><Relationship Type="http://schemas.openxmlformats.org/officeDocument/2006/relationships/hyperlink" Target="https://www.olg.nsw.gov.au/public/local-government-directory/" TargetMode="External" Id="rId149" /><Relationship Type="http://schemas.openxmlformats.org/officeDocument/2006/relationships/customXml" Target="../customXml/item5.xml" Id="rId5" /><Relationship Type="http://schemas.openxmlformats.org/officeDocument/2006/relationships/hyperlink" Target="https://www.olg.nsw.gov.au/public/local-government-directory/" TargetMode="External" Id="rId95" /><Relationship Type="http://schemas.openxmlformats.org/officeDocument/2006/relationships/glossaryDocument" Target="glossary/document.xml" Id="rId160" /><Relationship Type="http://schemas.openxmlformats.org/officeDocument/2006/relationships/hyperlink" Target="mailto:wnswgrants@tco.nsw.gov.au" TargetMode="External" Id="rId22" /><Relationship Type="http://schemas.openxmlformats.org/officeDocument/2006/relationships/hyperlink" Target="https://www.olg.nsw.gov.au/public/local-government-directory/" TargetMode="External" Id="rId43" /><Relationship Type="http://schemas.openxmlformats.org/officeDocument/2006/relationships/hyperlink" Target="https://www.olg.nsw.gov.au/public/local-government-directory/" TargetMode="External" Id="rId64" /><Relationship Type="http://schemas.openxmlformats.org/officeDocument/2006/relationships/hyperlink" Target="https://www.olg.nsw.gov.au/public/local-government-directory/" TargetMode="External" Id="rId118" /><Relationship Type="http://schemas.openxmlformats.org/officeDocument/2006/relationships/hyperlink" Target="https://www.olg.nsw.gov.au/public/local-government-directory/" TargetMode="External" Id="rId139" /><Relationship Type="http://schemas.openxmlformats.org/officeDocument/2006/relationships/hyperlink" Target="https://www.olg.nsw.gov.au/public/local-government-directory/" TargetMode="External" Id="rId85" /><Relationship Type="http://schemas.openxmlformats.org/officeDocument/2006/relationships/hyperlink" Target="https://www.olg.nsw.gov.au/public/local-government-directory/" TargetMode="External" Id="rId150" /><Relationship Type="http://schemas.openxmlformats.org/officeDocument/2006/relationships/hyperlink" Target="https://www.nsw.gov.au/women-nsw/nsw-womens-strategy-2023-2026" TargetMode="External" Id="rId12" /><Relationship Type="http://schemas.openxmlformats.org/officeDocument/2006/relationships/hyperlink" Target="https://www.acnc.gov.au/tools/factsheets/public-benevolent-institutions" TargetMode="External" Id="rId17" /><Relationship Type="http://schemas.openxmlformats.org/officeDocument/2006/relationships/hyperlink" Target="https://www.olg.nsw.gov.au/public/local-government-directory/" TargetMode="External" Id="rId33" /><Relationship Type="http://schemas.openxmlformats.org/officeDocument/2006/relationships/hyperlink" Target="https://www.olg.nsw.gov.au/public/local-government-directory/" TargetMode="External" Id="rId38" /><Relationship Type="http://schemas.openxmlformats.org/officeDocument/2006/relationships/hyperlink" Target="https://www.olg.nsw.gov.au/public/local-government-directory/" TargetMode="External" Id="rId59" /><Relationship Type="http://schemas.openxmlformats.org/officeDocument/2006/relationships/hyperlink" Target="https://www.olg.nsw.gov.au/public/local-government-directory/" TargetMode="External" Id="rId103" /><Relationship Type="http://schemas.openxmlformats.org/officeDocument/2006/relationships/hyperlink" Target="https://www.olg.nsw.gov.au/public/local-government-directory/" TargetMode="External" Id="rId108" /><Relationship Type="http://schemas.openxmlformats.org/officeDocument/2006/relationships/hyperlink" Target="https://www.olg.nsw.gov.au/public/local-government-directory/" TargetMode="External" Id="rId124" /><Relationship Type="http://schemas.openxmlformats.org/officeDocument/2006/relationships/hyperlink" Target="https://www.olg.nsw.gov.au/public/local-government-directory/" TargetMode="External" Id="rId129" /><Relationship Type="http://schemas.openxmlformats.org/officeDocument/2006/relationships/hyperlink" Target="https://www.olg.nsw.gov.au/public/local-government-directory/" TargetMode="External" Id="rId54" /><Relationship Type="http://schemas.openxmlformats.org/officeDocument/2006/relationships/hyperlink" Target="https://www.olg.nsw.gov.au/public/local-government-directory/" TargetMode="External" Id="rId70" /><Relationship Type="http://schemas.openxmlformats.org/officeDocument/2006/relationships/hyperlink" Target="https://www.olg.nsw.gov.au/public/local-government-directory/" TargetMode="External" Id="rId75" /><Relationship Type="http://schemas.openxmlformats.org/officeDocument/2006/relationships/hyperlink" Target="https://www.olg.nsw.gov.au/public/local-government-directory/" TargetMode="External" Id="rId91" /><Relationship Type="http://schemas.openxmlformats.org/officeDocument/2006/relationships/hyperlink" Target="https://www.olg.nsw.gov.au/public/local-government-directory/" TargetMode="External" Id="rId96" /><Relationship Type="http://schemas.openxmlformats.org/officeDocument/2006/relationships/hyperlink" Target="https://www.olg.nsw.gov.au/public/local-government-directory/" TargetMode="External" Id="rId140" /><Relationship Type="http://schemas.openxmlformats.org/officeDocument/2006/relationships/hyperlink" Target="https://www.olg.nsw.gov.au/public/local-government-directory/" TargetMode="External" Id="rId145" /><Relationship Type="http://schemas.openxmlformats.org/officeDocument/2006/relationships/theme" Target="theme/theme1.xml" Id="rId161" /><Relationship Type="http://schemas.openxmlformats.org/officeDocument/2006/relationships/numbering" Target="numbering.xml" Id="rId6" /><Relationship Type="http://schemas.openxmlformats.org/officeDocument/2006/relationships/hyperlink" Target="https://smartyfile.com.au/" TargetMode="External" Id="rId23" /><Relationship Type="http://schemas.openxmlformats.org/officeDocument/2006/relationships/hyperlink" Target="https://www.olg.nsw.gov.au/public/local-government-directory/" TargetMode="External" Id="rId28" /><Relationship Type="http://schemas.openxmlformats.org/officeDocument/2006/relationships/hyperlink" Target="https://www.olg.nsw.gov.au/public/local-government-directory/" TargetMode="External" Id="rId49" /><Relationship Type="http://schemas.openxmlformats.org/officeDocument/2006/relationships/hyperlink" Target="https://www.olg.nsw.gov.au/public/local-government-directory/" TargetMode="External" Id="rId114" /><Relationship Type="http://schemas.openxmlformats.org/officeDocument/2006/relationships/hyperlink" Target="https://www.olg.nsw.gov.au/public/local-government-directory/" TargetMode="External" Id="rId119" /><Relationship Type="http://schemas.openxmlformats.org/officeDocument/2006/relationships/hyperlink" Target="https://www.olg.nsw.gov.au/public/local-government-directory/" TargetMode="External" Id="rId44" /><Relationship Type="http://schemas.openxmlformats.org/officeDocument/2006/relationships/hyperlink" Target="https://www.olg.nsw.gov.au/public/local-government-directory/" TargetMode="External" Id="rId60" /><Relationship Type="http://schemas.openxmlformats.org/officeDocument/2006/relationships/hyperlink" Target="https://www.olg.nsw.gov.au/public/local-government-directory/" TargetMode="External" Id="rId65" /><Relationship Type="http://schemas.openxmlformats.org/officeDocument/2006/relationships/hyperlink" Target="https://www.olg.nsw.gov.au/public/local-government-directory/" TargetMode="External" Id="rId81" /><Relationship Type="http://schemas.openxmlformats.org/officeDocument/2006/relationships/hyperlink" Target="https://www.olg.nsw.gov.au/public/local-government-directory/" TargetMode="External" Id="rId86" /><Relationship Type="http://schemas.openxmlformats.org/officeDocument/2006/relationships/hyperlink" Target="https://www.olg.nsw.gov.au/public/local-government-directory/" TargetMode="External" Id="rId130" /><Relationship Type="http://schemas.openxmlformats.org/officeDocument/2006/relationships/hyperlink" Target="https://www.olg.nsw.gov.au/public/local-government-directory/" TargetMode="External" Id="rId135" /><Relationship Type="http://schemas.openxmlformats.org/officeDocument/2006/relationships/hyperlink" Target="https://www.olg.nsw.gov.au/public/local-government-directory/" TargetMode="External" Id="rId151" /><Relationship Type="http://schemas.openxmlformats.org/officeDocument/2006/relationships/footer" Target="footer2.xml" Id="rId156" /><Relationship Type="http://schemas.openxmlformats.org/officeDocument/2006/relationships/hyperlink" Target="https://www.olg.nsw.gov.au/public/find-my-council/" TargetMode="External" Id="rId13" /><Relationship Type="http://schemas.openxmlformats.org/officeDocument/2006/relationships/hyperlink" Target="https://www.fairtrading.nsw.gov.au/help-centre/online-tools/nsw-incorporated-associations-register" TargetMode="External" Id="rId18" /><Relationship Type="http://schemas.openxmlformats.org/officeDocument/2006/relationships/hyperlink" Target="https://www.olg.nsw.gov.au/public/local-government-directory/" TargetMode="External" Id="rId39" /><Relationship Type="http://schemas.openxmlformats.org/officeDocument/2006/relationships/hyperlink" Target="https://www.olg.nsw.gov.au/public/local-government-directory/" TargetMode="External" Id="rId109" /><Relationship Type="http://schemas.openxmlformats.org/officeDocument/2006/relationships/hyperlink" Target="https://www.olg.nsw.gov.au/public/local-government-directory/" TargetMode="External" Id="rId34" /><Relationship Type="http://schemas.openxmlformats.org/officeDocument/2006/relationships/hyperlink" Target="https://www.olg.nsw.gov.au/public/local-government-directory/" TargetMode="External" Id="rId50" /><Relationship Type="http://schemas.openxmlformats.org/officeDocument/2006/relationships/hyperlink" Target="https://www.olg.nsw.gov.au/public/local-government-directory/" TargetMode="External" Id="rId55" /><Relationship Type="http://schemas.openxmlformats.org/officeDocument/2006/relationships/hyperlink" Target="https://www.olg.nsw.gov.au/public/local-government-directory/" TargetMode="External" Id="rId76" /><Relationship Type="http://schemas.openxmlformats.org/officeDocument/2006/relationships/hyperlink" Target="https://www.olg.nsw.gov.au/public/local-government-directory/" TargetMode="External" Id="rId97" /><Relationship Type="http://schemas.openxmlformats.org/officeDocument/2006/relationships/hyperlink" Target="https://www.olg.nsw.gov.au/public/local-government-directory/" TargetMode="External" Id="rId104" /><Relationship Type="http://schemas.openxmlformats.org/officeDocument/2006/relationships/hyperlink" Target="https://www.olg.nsw.gov.au/public/local-government-directory/" TargetMode="External" Id="rId120" /><Relationship Type="http://schemas.openxmlformats.org/officeDocument/2006/relationships/hyperlink" Target="https://www.olg.nsw.gov.au/public/local-government-directory/" TargetMode="External" Id="rId125" /><Relationship Type="http://schemas.openxmlformats.org/officeDocument/2006/relationships/hyperlink" Target="https://www.olg.nsw.gov.au/public/local-government-directory/" TargetMode="External" Id="rId141" /><Relationship Type="http://schemas.openxmlformats.org/officeDocument/2006/relationships/hyperlink" Target="https://www.olg.nsw.gov.au/public/local-government-directory/" TargetMode="External" Id="rId146" /><Relationship Type="http://schemas.openxmlformats.org/officeDocument/2006/relationships/styles" Target="styles.xml" Id="rId7" /><Relationship Type="http://schemas.openxmlformats.org/officeDocument/2006/relationships/hyperlink" Target="https://www.olg.nsw.gov.au/public/local-government-directory/" TargetMode="External" Id="rId71" /><Relationship Type="http://schemas.openxmlformats.org/officeDocument/2006/relationships/hyperlink" Target="https://www.olg.nsw.gov.au/public/local-government-directory/" TargetMode="External" Id="rId92" /><Relationship Type="http://schemas.openxmlformats.org/officeDocument/2006/relationships/customXml" Target="../customXml/item2.xml" Id="rId2" /><Relationship Type="http://schemas.openxmlformats.org/officeDocument/2006/relationships/hyperlink" Target="https://www.olg.nsw.gov.au/public/local-government-directory/" TargetMode="External" Id="rId29" /><Relationship Type="http://schemas.openxmlformats.org/officeDocument/2006/relationships/hyperlink" Target="https://applicanthelp.smartygrants.com.au/smartyfile/" TargetMode="External" Id="rId24" /><Relationship Type="http://schemas.openxmlformats.org/officeDocument/2006/relationships/hyperlink" Target="https://www.olg.nsw.gov.au/public/local-government-directory/" TargetMode="External" Id="rId40" /><Relationship Type="http://schemas.openxmlformats.org/officeDocument/2006/relationships/hyperlink" Target="https://www.olg.nsw.gov.au/public/local-government-directory/" TargetMode="External" Id="rId45" /><Relationship Type="http://schemas.openxmlformats.org/officeDocument/2006/relationships/hyperlink" Target="https://www.olg.nsw.gov.au/public/local-government-directory/" TargetMode="External" Id="rId66" /><Relationship Type="http://schemas.openxmlformats.org/officeDocument/2006/relationships/hyperlink" Target="https://www.olg.nsw.gov.au/public/local-government-directory/" TargetMode="External" Id="rId87" /><Relationship Type="http://schemas.openxmlformats.org/officeDocument/2006/relationships/hyperlink" Target="https://www.olg.nsw.gov.au/public/local-government-directory/" TargetMode="External" Id="rId110" /><Relationship Type="http://schemas.openxmlformats.org/officeDocument/2006/relationships/hyperlink" Target="https://www.olg.nsw.gov.au/public/local-government-directory/" TargetMode="External" Id="rId115" /><Relationship Type="http://schemas.openxmlformats.org/officeDocument/2006/relationships/hyperlink" Target="https://www.olg.nsw.gov.au/public/local-government-directory/" TargetMode="External" Id="rId131" /><Relationship Type="http://schemas.openxmlformats.org/officeDocument/2006/relationships/hyperlink" Target="https://www.olg.nsw.gov.au/public/local-government-directory/" TargetMode="External" Id="rId136" /><Relationship Type="http://schemas.openxmlformats.org/officeDocument/2006/relationships/header" Target="header3.xml" Id="rId157" /><Relationship Type="http://schemas.openxmlformats.org/officeDocument/2006/relationships/hyperlink" Target="https://www.olg.nsw.gov.au/public/local-government-directory/" TargetMode="External" Id="rId61" /><Relationship Type="http://schemas.openxmlformats.org/officeDocument/2006/relationships/hyperlink" Target="https://www.olg.nsw.gov.au/public/local-government-directory/" TargetMode="External" Id="rId82" /><Relationship Type="http://schemas.openxmlformats.org/officeDocument/2006/relationships/hyperlink" Target="https://www.olg.nsw.gov.au/public/local-government-directory/" TargetMode="External" Id="rId152" /><Relationship Type="http://schemas.openxmlformats.org/officeDocument/2006/relationships/hyperlink" Target="https://alc.org.au/our-organisation/" TargetMode="External" Id="rId19" /><Relationship Type="http://schemas.openxmlformats.org/officeDocument/2006/relationships/hyperlink" Target="https://www.oric.gov.au/about-us/about-registrar" TargetMode="External" Id="rId14" /><Relationship Type="http://schemas.openxmlformats.org/officeDocument/2006/relationships/hyperlink" Target="https://www.olg.nsw.gov.au/public/local-government-directory/" TargetMode="External" Id="rId30" /><Relationship Type="http://schemas.openxmlformats.org/officeDocument/2006/relationships/hyperlink" Target="https://www.olg.nsw.gov.au/public/local-government-directory/" TargetMode="External" Id="rId35" /><Relationship Type="http://schemas.openxmlformats.org/officeDocument/2006/relationships/hyperlink" Target="https://www.olg.nsw.gov.au/public/local-government-directory/" TargetMode="External" Id="rId56" /><Relationship Type="http://schemas.openxmlformats.org/officeDocument/2006/relationships/hyperlink" Target="https://www.olg.nsw.gov.au/public/local-government-directory/" TargetMode="External" Id="rId77" /><Relationship Type="http://schemas.openxmlformats.org/officeDocument/2006/relationships/hyperlink" Target="https://www.olg.nsw.gov.au/public/local-government-directory/" TargetMode="External" Id="rId100" /><Relationship Type="http://schemas.openxmlformats.org/officeDocument/2006/relationships/hyperlink" Target="https://www.olg.nsw.gov.au/public/local-government-directory/" TargetMode="External" Id="rId105" /><Relationship Type="http://schemas.openxmlformats.org/officeDocument/2006/relationships/hyperlink" Target="https://www.olg.nsw.gov.au/public/local-government-directory/" TargetMode="External" Id="rId126" /><Relationship Type="http://schemas.openxmlformats.org/officeDocument/2006/relationships/hyperlink" Target="https://www.olg.nsw.gov.au/public/local-government-directory/" TargetMode="External" Id="rId147" /><Relationship Type="http://schemas.openxmlformats.org/officeDocument/2006/relationships/settings" Target="settings.xml" Id="rId8" /><Relationship Type="http://schemas.openxmlformats.org/officeDocument/2006/relationships/hyperlink" Target="https://www.olg.nsw.gov.au/public/local-government-directory/" TargetMode="External" Id="rId51" /><Relationship Type="http://schemas.openxmlformats.org/officeDocument/2006/relationships/hyperlink" Target="https://www.olg.nsw.gov.au/public/local-government-directory/" TargetMode="External" Id="rId72" /><Relationship Type="http://schemas.openxmlformats.org/officeDocument/2006/relationships/hyperlink" Target="https://www.olg.nsw.gov.au/public/local-government-directory/" TargetMode="External" Id="rId93" /><Relationship Type="http://schemas.openxmlformats.org/officeDocument/2006/relationships/hyperlink" Target="https://www.olg.nsw.gov.au/public/local-government-directory/" TargetMode="External" Id="rId98" /><Relationship Type="http://schemas.openxmlformats.org/officeDocument/2006/relationships/hyperlink" Target="https://www.olg.nsw.gov.au/public/local-government-directory/" TargetMode="External" Id="rId121" /><Relationship Type="http://schemas.openxmlformats.org/officeDocument/2006/relationships/hyperlink" Target="https://www.olg.nsw.gov.au/public/local-government-directory/" TargetMode="External" Id="rId142" /><Relationship Type="http://schemas.openxmlformats.org/officeDocument/2006/relationships/customXml" Target="../customXml/item3.xml" Id="rId3" /><Relationship Type="http://schemas.openxmlformats.org/officeDocument/2006/relationships/hyperlink" Target="https://www.nsw.gov.au/departments-and-agencies/premiers-department/contact-us" TargetMode="External" Id="rId25" /><Relationship Type="http://schemas.openxmlformats.org/officeDocument/2006/relationships/hyperlink" Target="https://www.olg.nsw.gov.au/public/local-government-directory/" TargetMode="External" Id="rId46" /><Relationship Type="http://schemas.openxmlformats.org/officeDocument/2006/relationships/hyperlink" Target="https://www.olg.nsw.gov.au/public/local-government-directory/" TargetMode="External" Id="rId67" /><Relationship Type="http://schemas.openxmlformats.org/officeDocument/2006/relationships/hyperlink" Target="https://www.olg.nsw.gov.au/public/local-government-directory/" TargetMode="External" Id="rId116" /><Relationship Type="http://schemas.openxmlformats.org/officeDocument/2006/relationships/hyperlink" Target="https://www.olg.nsw.gov.au/public/local-government-directory/" TargetMode="External" Id="rId137" /><Relationship Type="http://schemas.openxmlformats.org/officeDocument/2006/relationships/footer" Target="footer3.xml" Id="rId158" /><Relationship Type="http://schemas.openxmlformats.org/officeDocument/2006/relationships/hyperlink" Target="https://www.oric.gov.au/about-us/about-registrar" TargetMode="External" Id="rId20" /><Relationship Type="http://schemas.openxmlformats.org/officeDocument/2006/relationships/hyperlink" Target="https://www.olg.nsw.gov.au/public/local-government-directory/" TargetMode="External" Id="rId41" /><Relationship Type="http://schemas.openxmlformats.org/officeDocument/2006/relationships/hyperlink" Target="https://www.olg.nsw.gov.au/public/local-government-directory/" TargetMode="External" Id="rId62" /><Relationship Type="http://schemas.openxmlformats.org/officeDocument/2006/relationships/hyperlink" Target="https://www.olg.nsw.gov.au/public/local-government-directory/" TargetMode="External" Id="rId83" /><Relationship Type="http://schemas.openxmlformats.org/officeDocument/2006/relationships/hyperlink" Target="https://www.olg.nsw.gov.au/public/local-government-directory/" TargetMode="External" Id="rId88" /><Relationship Type="http://schemas.openxmlformats.org/officeDocument/2006/relationships/hyperlink" Target="https://www.olg.nsw.gov.au/public/local-government-directory/" TargetMode="External" Id="rId111" /><Relationship Type="http://schemas.openxmlformats.org/officeDocument/2006/relationships/hyperlink" Target="https://www.olg.nsw.gov.au/public/local-government-directory/" TargetMode="External" Id="rId132" /><Relationship Type="http://schemas.openxmlformats.org/officeDocument/2006/relationships/header" Target="header1.xml" Id="rId153" /><Relationship Type="http://schemas.openxmlformats.org/officeDocument/2006/relationships/hyperlink" Target="https://www.acnc.gov.au/" TargetMode="External" Id="rId15" /><Relationship Type="http://schemas.openxmlformats.org/officeDocument/2006/relationships/hyperlink" Target="https://www.olg.nsw.gov.au/public/local-government-directory/" TargetMode="External" Id="rId36" /><Relationship Type="http://schemas.openxmlformats.org/officeDocument/2006/relationships/hyperlink" Target="https://www.olg.nsw.gov.au/public/local-government-directory/" TargetMode="External" Id="rId57" /><Relationship Type="http://schemas.openxmlformats.org/officeDocument/2006/relationships/hyperlink" Target="https://www.olg.nsw.gov.au/public/local-government-directory/" TargetMode="External" Id="rId106" /><Relationship Type="http://schemas.openxmlformats.org/officeDocument/2006/relationships/hyperlink" Target="https://www.olg.nsw.gov.au/public/local-government-directory/" TargetMode="External" Id="rId127" /><Relationship Type="http://schemas.openxmlformats.org/officeDocument/2006/relationships/footnotes" Target="footnotes.xml" Id="rId10" /><Relationship Type="http://schemas.openxmlformats.org/officeDocument/2006/relationships/hyperlink" Target="https://www.olg.nsw.gov.au/public/local-government-directory/" TargetMode="External" Id="rId31" /><Relationship Type="http://schemas.openxmlformats.org/officeDocument/2006/relationships/hyperlink" Target="https://www.olg.nsw.gov.au/public/local-government-directory/" TargetMode="External" Id="rId52" /><Relationship Type="http://schemas.openxmlformats.org/officeDocument/2006/relationships/hyperlink" Target="https://www.olg.nsw.gov.au/public/local-government-directory/" TargetMode="External" Id="rId73" /><Relationship Type="http://schemas.openxmlformats.org/officeDocument/2006/relationships/hyperlink" Target="https://www.olg.nsw.gov.au/public/local-government-directory/" TargetMode="External" Id="rId78" /><Relationship Type="http://schemas.openxmlformats.org/officeDocument/2006/relationships/hyperlink" Target="https://www.olg.nsw.gov.au/public/local-government-directory/" TargetMode="External" Id="rId94" /><Relationship Type="http://schemas.openxmlformats.org/officeDocument/2006/relationships/hyperlink" Target="https://www.olg.nsw.gov.au/public/local-government-directory/" TargetMode="External" Id="rId99" /><Relationship Type="http://schemas.openxmlformats.org/officeDocument/2006/relationships/hyperlink" Target="https://www.olg.nsw.gov.au/public/local-government-directory/" TargetMode="External" Id="rId101" /><Relationship Type="http://schemas.openxmlformats.org/officeDocument/2006/relationships/hyperlink" Target="https://www.olg.nsw.gov.au/public/local-government-directory/" TargetMode="External" Id="rId122" /><Relationship Type="http://schemas.openxmlformats.org/officeDocument/2006/relationships/hyperlink" Target="https://www.olg.nsw.gov.au/public/local-government-directory/" TargetMode="External" Id="rId143" /><Relationship Type="http://schemas.openxmlformats.org/officeDocument/2006/relationships/hyperlink" Target="https://www.olg.nsw.gov.au/public/local-government-directory/" TargetMode="External" Id="rId148"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nsw.gov.au/sites/default/files/noindex/2023-12/External-Complaints-Handling-Policy-2023.pdf" TargetMode="External" Id="rId26" /><Relationship Type="http://schemas.openxmlformats.org/officeDocument/2006/relationships/hyperlink" Target="https://www.olg.nsw.gov.au/public/local-government-directory/" TargetMode="External" Id="rId47" /><Relationship Type="http://schemas.openxmlformats.org/officeDocument/2006/relationships/hyperlink" Target="https://www.olg.nsw.gov.au/public/local-government-directory/" TargetMode="External" Id="rId68" /><Relationship Type="http://schemas.openxmlformats.org/officeDocument/2006/relationships/hyperlink" Target="https://www.olg.nsw.gov.au/public/local-government-directory/" TargetMode="External" Id="rId89" /><Relationship Type="http://schemas.openxmlformats.org/officeDocument/2006/relationships/hyperlink" Target="https://www.olg.nsw.gov.au/public/local-government-directory/" TargetMode="External" Id="rId112" /><Relationship Type="http://schemas.openxmlformats.org/officeDocument/2006/relationships/hyperlink" Target="https://www.olg.nsw.gov.au/public/local-government-directory/" TargetMode="External" Id="rId133" /><Relationship Type="http://schemas.openxmlformats.org/officeDocument/2006/relationships/header" Target="header2.xml" Id="rId154" /><Relationship Type="http://schemas.openxmlformats.org/officeDocument/2006/relationships/hyperlink" Target="https://abr.business.gov.au/Tools/DgrListing" TargetMode="External" Id="rId16" /><Relationship Type="http://schemas.openxmlformats.org/officeDocument/2006/relationships/hyperlink" Target="https://www.olg.nsw.gov.au/public/local-government-directory/" TargetMode="External" Id="rId37" /><Relationship Type="http://schemas.openxmlformats.org/officeDocument/2006/relationships/hyperlink" Target="https://www.olg.nsw.gov.au/public/local-government-directory/" TargetMode="External" Id="rId58" /><Relationship Type="http://schemas.openxmlformats.org/officeDocument/2006/relationships/hyperlink" Target="https://www.olg.nsw.gov.au/public/local-government-directory/" TargetMode="External" Id="rId79" /><Relationship Type="http://schemas.openxmlformats.org/officeDocument/2006/relationships/hyperlink" Target="https://www.olg.nsw.gov.au/public/local-government-directory/" TargetMode="External" Id="rId102" /><Relationship Type="http://schemas.openxmlformats.org/officeDocument/2006/relationships/hyperlink" Target="https://www.olg.nsw.gov.au/public/local-government-directory/" TargetMode="External" Id="rId123" /><Relationship Type="http://schemas.openxmlformats.org/officeDocument/2006/relationships/hyperlink" Target="https://www.olg.nsw.gov.au/public/local-government-directory/" TargetMode="External" Id="rId144" /><Relationship Type="http://schemas.openxmlformats.org/officeDocument/2006/relationships/hyperlink" Target="https://www.olg.nsw.gov.au/public/local-government-directory/" TargetMode="External" Id="rId90" /><Relationship Type="http://schemas.openxmlformats.org/officeDocument/2006/relationships/hyperlink" Target="https://www.nsw.gov.au/grants-and-funding/grants-administration-guide" TargetMode="External" Id="rId27" /><Relationship Type="http://schemas.openxmlformats.org/officeDocument/2006/relationships/hyperlink" Target="https://www.olg.nsw.gov.au/public/local-government-directory/" TargetMode="External" Id="rId48" /><Relationship Type="http://schemas.openxmlformats.org/officeDocument/2006/relationships/hyperlink" Target="https://www.olg.nsw.gov.au/public/local-government-directory/" TargetMode="External" Id="rId69" /><Relationship Type="http://schemas.openxmlformats.org/officeDocument/2006/relationships/hyperlink" Target="https://www.olg.nsw.gov.au/public/local-government-directory/" TargetMode="External" Id="rId113" /><Relationship Type="http://schemas.openxmlformats.org/officeDocument/2006/relationships/hyperlink" Target="https://www.olg.nsw.gov.au/public/local-government-directory/" TargetMode="External" Id="rId134" /><Relationship Type="http://schemas.openxmlformats.org/officeDocument/2006/relationships/hyperlink" Target="https://www.olg.nsw.gov.au/public/local-government-directory/" TargetMode="External" Id="rId80" /><Relationship Type="http://schemas.openxmlformats.org/officeDocument/2006/relationships/footer" Target="footer1.xml" Id="rId155" /><Relationship Type="http://schemas.openxmlformats.org/officeDocument/2006/relationships/customXml" Target="/customXML/item6.xml" Id="R3a6f1d8d4b7f48b1"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1068A"/>
    <w:rsid w:val="00030CA3"/>
    <w:rsid w:val="00060CD4"/>
    <w:rsid w:val="000649F0"/>
    <w:rsid w:val="00075796"/>
    <w:rsid w:val="00081ACE"/>
    <w:rsid w:val="000B6D16"/>
    <w:rsid w:val="000C3D63"/>
    <w:rsid w:val="000E16BD"/>
    <w:rsid w:val="001105E3"/>
    <w:rsid w:val="00127F50"/>
    <w:rsid w:val="00164C95"/>
    <w:rsid w:val="00181363"/>
    <w:rsid w:val="00185B15"/>
    <w:rsid w:val="001942F7"/>
    <w:rsid w:val="001A438E"/>
    <w:rsid w:val="001D28C6"/>
    <w:rsid w:val="00201004"/>
    <w:rsid w:val="00214176"/>
    <w:rsid w:val="0021770A"/>
    <w:rsid w:val="00226D75"/>
    <w:rsid w:val="0028782E"/>
    <w:rsid w:val="002A4900"/>
    <w:rsid w:val="002C3D50"/>
    <w:rsid w:val="002E15A1"/>
    <w:rsid w:val="003020FA"/>
    <w:rsid w:val="00306392"/>
    <w:rsid w:val="00320172"/>
    <w:rsid w:val="00325FE9"/>
    <w:rsid w:val="00327ED5"/>
    <w:rsid w:val="00366D87"/>
    <w:rsid w:val="003B5D8E"/>
    <w:rsid w:val="003B7D24"/>
    <w:rsid w:val="003D7680"/>
    <w:rsid w:val="003F2810"/>
    <w:rsid w:val="004310BF"/>
    <w:rsid w:val="0043438C"/>
    <w:rsid w:val="00434678"/>
    <w:rsid w:val="00457A9E"/>
    <w:rsid w:val="004709BD"/>
    <w:rsid w:val="004734FE"/>
    <w:rsid w:val="00474AB8"/>
    <w:rsid w:val="0049151D"/>
    <w:rsid w:val="00493EF5"/>
    <w:rsid w:val="004A3A51"/>
    <w:rsid w:val="004D40A5"/>
    <w:rsid w:val="004E40DE"/>
    <w:rsid w:val="004E7729"/>
    <w:rsid w:val="004F313B"/>
    <w:rsid w:val="0050197B"/>
    <w:rsid w:val="00524B4D"/>
    <w:rsid w:val="005319EC"/>
    <w:rsid w:val="0054114C"/>
    <w:rsid w:val="00544043"/>
    <w:rsid w:val="00552380"/>
    <w:rsid w:val="00580BB8"/>
    <w:rsid w:val="005B5017"/>
    <w:rsid w:val="005B5C9C"/>
    <w:rsid w:val="005E4274"/>
    <w:rsid w:val="00603334"/>
    <w:rsid w:val="00633C21"/>
    <w:rsid w:val="00663B45"/>
    <w:rsid w:val="00681712"/>
    <w:rsid w:val="00693852"/>
    <w:rsid w:val="006A5716"/>
    <w:rsid w:val="006A5F2E"/>
    <w:rsid w:val="006A7B51"/>
    <w:rsid w:val="006B0203"/>
    <w:rsid w:val="006B1DE2"/>
    <w:rsid w:val="006D533B"/>
    <w:rsid w:val="00713144"/>
    <w:rsid w:val="007152CA"/>
    <w:rsid w:val="0073404D"/>
    <w:rsid w:val="007579A9"/>
    <w:rsid w:val="00776834"/>
    <w:rsid w:val="007810A0"/>
    <w:rsid w:val="007A4BA6"/>
    <w:rsid w:val="007C54D0"/>
    <w:rsid w:val="007D50B7"/>
    <w:rsid w:val="007D7586"/>
    <w:rsid w:val="008115EA"/>
    <w:rsid w:val="0088278D"/>
    <w:rsid w:val="008912A8"/>
    <w:rsid w:val="008C6944"/>
    <w:rsid w:val="00920425"/>
    <w:rsid w:val="00937B62"/>
    <w:rsid w:val="009428C1"/>
    <w:rsid w:val="0095791F"/>
    <w:rsid w:val="009739F9"/>
    <w:rsid w:val="00974F93"/>
    <w:rsid w:val="009834AF"/>
    <w:rsid w:val="00992060"/>
    <w:rsid w:val="00994A6C"/>
    <w:rsid w:val="009F40EA"/>
    <w:rsid w:val="00A0296F"/>
    <w:rsid w:val="00A06A72"/>
    <w:rsid w:val="00A54340"/>
    <w:rsid w:val="00B034EF"/>
    <w:rsid w:val="00B14A85"/>
    <w:rsid w:val="00B30569"/>
    <w:rsid w:val="00B4243F"/>
    <w:rsid w:val="00B45E73"/>
    <w:rsid w:val="00B517DF"/>
    <w:rsid w:val="00B765B0"/>
    <w:rsid w:val="00B8483F"/>
    <w:rsid w:val="00BA6041"/>
    <w:rsid w:val="00BD3800"/>
    <w:rsid w:val="00BE3C9B"/>
    <w:rsid w:val="00C15E12"/>
    <w:rsid w:val="00C16249"/>
    <w:rsid w:val="00C45734"/>
    <w:rsid w:val="00C64895"/>
    <w:rsid w:val="00C8263E"/>
    <w:rsid w:val="00CB178F"/>
    <w:rsid w:val="00CB2151"/>
    <w:rsid w:val="00CC4051"/>
    <w:rsid w:val="00CE30CA"/>
    <w:rsid w:val="00CF642D"/>
    <w:rsid w:val="00D04450"/>
    <w:rsid w:val="00D2494D"/>
    <w:rsid w:val="00D354BC"/>
    <w:rsid w:val="00D4788D"/>
    <w:rsid w:val="00D617B2"/>
    <w:rsid w:val="00D9030D"/>
    <w:rsid w:val="00D937A8"/>
    <w:rsid w:val="00DB4AF2"/>
    <w:rsid w:val="00DB7648"/>
    <w:rsid w:val="00DD3E1F"/>
    <w:rsid w:val="00E068AA"/>
    <w:rsid w:val="00E239BC"/>
    <w:rsid w:val="00E25A9D"/>
    <w:rsid w:val="00E321B8"/>
    <w:rsid w:val="00E371CD"/>
    <w:rsid w:val="00E4046B"/>
    <w:rsid w:val="00E73A34"/>
    <w:rsid w:val="00E80C81"/>
    <w:rsid w:val="00E83353"/>
    <w:rsid w:val="00EB0C8A"/>
    <w:rsid w:val="00EB2AD6"/>
    <w:rsid w:val="00EC20A8"/>
    <w:rsid w:val="00ED07FF"/>
    <w:rsid w:val="00EE66F3"/>
    <w:rsid w:val="00F12617"/>
    <w:rsid w:val="00F5076B"/>
    <w:rsid w:val="00F51B24"/>
    <w:rsid w:val="00F55345"/>
    <w:rsid w:val="00F74E0A"/>
    <w:rsid w:val="00F87E59"/>
    <w:rsid w:val="00FC566C"/>
    <w:rsid w:val="00FC7C67"/>
    <w:rsid w:val="00FE56C0"/>
    <w:rsid w:val="00FE7F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77683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character" w:styleId="Strong">
    <w:name w:val="Strong"/>
    <w:aliases w:val="Bold"/>
    <w:basedOn w:val="DefaultParagraphFont"/>
    <w:uiPriority w:val="22"/>
    <w:qFormat/>
    <w:rsid w:val="003B5D8E"/>
    <w:rPr>
      <w:b/>
      <w:bCs/>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4E3871FEBC3EDC3EE0531950520A6160" version="1.0.0">
  <systemFields>
    <field name="Objective-Id">
      <value order="0">A6236099</value>
    </field>
    <field name="Objective-Title">
      <value order="0">2024-25 Return to Work Pathways Program Grants - Frequently Asked Questions (FAQs)</value>
    </field>
    <field name="Objective-Description">
      <value order="0"/>
    </field>
    <field name="Objective-CreationStamp">
      <value order="0">2024-11-06T21:36:37Z</value>
    </field>
    <field name="Objective-IsApproved">
      <value order="0">false</value>
    </field>
    <field name="Objective-IsPublished">
      <value order="0">false</value>
    </field>
    <field name="Objective-DatePublished">
      <value order="0"/>
    </field>
    <field name="Objective-ModificationStamp">
      <value order="0">2024-11-08T01:48:07Z</value>
    </field>
    <field name="Objective-Owner">
      <value order="0">Amali Abeykoon Mudiyanselage</value>
    </field>
    <field name="Objective-Path">
      <value order="0">Objective Global Folder:DPC:Social Policy and Intergovernmental Relations:Economic Policy:Women NSW:Programs:Return to Work Pathways Program:2024 - 2025:Probity check</value>
    </field>
    <field name="Objective-Parent">
      <value order="0">Probity check</value>
    </field>
    <field name="Objective-State">
      <value order="0">Being Drafted</value>
    </field>
    <field name="Objective-VersionId">
      <value order="0">vA11230418</value>
    </field>
    <field name="Objective-Version">
      <value order="0">0.8</value>
    </field>
    <field name="Objective-VersionNumber">
      <value order="0">8</value>
    </field>
    <field name="Objective-VersionComment">
      <value order="0"/>
    </field>
    <field name="Objective-FileNumber">
      <value order="0">DPC24/17976</value>
    </field>
    <field name="Objective-Classification">
      <value order="0"/>
    </field>
    <field name="Objective-Caveats">
      <value order="0"/>
    </field>
  </systemFields>
  <catalogues>
    <catalogue name="Document Type Catalogue" type="type" ori="id:cA17">
      <field name="Objective-Sensitivity Label">
        <value order="0">OFFICIAL: Sensitive - NSW Government</value>
      </field>
      <field name="Objective-Document Type">
        <value order="0">Standard Document / Other (SD)</value>
      </field>
      <field name="Objective-Approval Status">
        <value order="0">Never Submitted</value>
      </field>
      <field name="Objective-Approval Due">
        <value order="0"/>
      </field>
      <field name="Objective-Approval Date">
        <value order="0"/>
      </field>
      <field name="Objective-Submitted By">
        <value order="0"/>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6" ma:contentTypeDescription="Create a new document." ma:contentTypeScope="" ma:versionID="3dbc3b7dc6b7e25748ec93d9995629ad">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fbb40a121db2cbedfa13c809a061d6c9"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C9D05B92-D526-4DF6-9CC6-28E90E5FE73F}">
  <ds:schemaRefs>
    <ds:schemaRef ds:uri="http://schemas.microsoft.com/sharepoint/v3/contenttype/forms"/>
  </ds:schemaRefs>
</ds:datastoreItem>
</file>

<file path=customXml/itemProps3.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4.xml><?xml version="1.0" encoding="utf-8"?>
<ds:datastoreItem xmlns:ds="http://schemas.openxmlformats.org/officeDocument/2006/customXml" ds:itemID="{69385A09-2AE8-4916-93F7-600144995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109</TotalTime>
  <Pages>26</Pages>
  <Words>9422</Words>
  <Characters>53712</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2024-25 Return to Work Pathways Program</vt:lpstr>
    </vt:vector>
  </TitlesOfParts>
  <Company/>
  <LinksUpToDate>false</LinksUpToDate>
  <CharactersWithSpaces>63008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Return to Work Pathways Program</dc:title>
  <dc:subject/>
  <dc:creator>Ryan Bunker</dc:creator>
  <cp:keywords/>
  <dc:description/>
  <cp:lastModifiedBy>Bronwen Conn</cp:lastModifiedBy>
  <cp:revision>421</cp:revision>
  <cp:lastPrinted>2022-06-27T03:37:00Z</cp:lastPrinted>
  <dcterms:created xsi:type="dcterms:W3CDTF">2024-08-21T11:45:00Z</dcterms:created>
  <dcterms:modified xsi:type="dcterms:W3CDTF">2024-11-08T01:47:00Z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A6236099</vt:lpwstr>
  </property>
  <property fmtid="{D5CDD505-2E9C-101B-9397-08002B2CF9AE}" pid="4" name="Objective-Title">
    <vt:lpwstr>2024-25 Return to Work Pathways Program Grants - Frequently Asked Questions (FAQs)</vt:lpwstr>
  </property>
  <property fmtid="{D5CDD505-2E9C-101B-9397-08002B2CF9AE}" pid="5" name="Objective-Description">
    <vt:lpwstr/>
  </property>
  <property fmtid="{D5CDD505-2E9C-101B-9397-08002B2CF9AE}" pid="6" name="Objective-CreationStamp">
    <vt:filetime>2024-11-06T21:36:37Z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2024-11-08T01:48:07Z</vt:filetime>
  </property>
  <property fmtid="{D5CDD505-2E9C-101B-9397-08002B2CF9AE}" pid="11" name="Objective-Owner">
    <vt:lpwstr>Amali Abeykoon Mudiyanselage</vt:lpwstr>
  </property>
  <property fmtid="{D5CDD505-2E9C-101B-9397-08002B2CF9AE}" pid="12" name="Objective-Path">
    <vt:lpwstr>Objective Global Folder:DPC:Social Policy and Intergovernmental Relations:Economic Policy:Women NSW:Programs:Return to Work Pathways Program:2024 - 2025:Probity check</vt:lpwstr>
  </property>
  <property fmtid="{D5CDD505-2E9C-101B-9397-08002B2CF9AE}" pid="13" name="Objective-Parent">
    <vt:lpwstr>Probity check</vt:lpwstr>
  </property>
  <property fmtid="{D5CDD505-2E9C-101B-9397-08002B2CF9AE}" pid="14" name="Objective-State">
    <vt:lpwstr>Being Drafted</vt:lpwstr>
  </property>
  <property fmtid="{D5CDD505-2E9C-101B-9397-08002B2CF9AE}" pid="15" name="Objective-VersionId">
    <vt:lpwstr>vA11230418</vt:lpwstr>
  </property>
  <property fmtid="{D5CDD505-2E9C-101B-9397-08002B2CF9AE}" pid="16" name="Objective-Version">
    <vt:lpwstr>0.8</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DPC24/17976</vt:lpwstr>
  </property>
  <property fmtid="{D5CDD505-2E9C-101B-9397-08002B2CF9AE}" pid="20" name="Objective-Classification">
    <vt:lpwstr/>
  </property>
  <property fmtid="{D5CDD505-2E9C-101B-9397-08002B2CF9AE}" pid="21" name="Objective-Caveats">
    <vt:lpwstr/>
  </property>
  <property fmtid="{D5CDD505-2E9C-101B-9397-08002B2CF9AE}" pid="22" name="Objective-Sensitivity Label">
    <vt:lpwstr>OFFICIAL: Sensitive - NSW Government</vt:lpwstr>
  </property>
  <property fmtid="{D5CDD505-2E9C-101B-9397-08002B2CF9AE}" pid="23" name="Objective-Document Type">
    <vt:lpwstr>Standard Document / Other (SD)</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