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733BF3" w14:textId="4682EC99" w:rsidR="000A739E" w:rsidRDefault="00000000" w:rsidP="00CA69D3">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Content>
          <w:r w:rsidR="001A54C8">
            <w:t>2024-25 Return to Work Pathways Program</w:t>
          </w:r>
        </w:sdtContent>
      </w:sdt>
      <w:r w:rsidR="009A49C9">
        <w:t xml:space="preserve"> </w:t>
      </w:r>
    </w:p>
    <w:p w14:paraId="0FCFCF98" w14:textId="101E5A8C" w:rsidR="0002627E" w:rsidRDefault="00CD6AAE" w:rsidP="00773685">
      <w:pPr>
        <w:pStyle w:val="Subtitle"/>
      </w:pPr>
      <w:r>
        <w:t>Frequently Asked Questions</w:t>
      </w:r>
      <w:r w:rsidR="001909B9">
        <w:t xml:space="preserve"> </w:t>
      </w:r>
    </w:p>
    <w:p w14:paraId="325BA681" w14:textId="18477820" w:rsidR="00BA0DE8" w:rsidRPr="008249F2" w:rsidRDefault="00F8432C" w:rsidP="008249F2">
      <w:pPr>
        <w:pStyle w:val="Date"/>
      </w:pPr>
      <w:r>
        <w:t xml:space="preserve">Last updated: </w:t>
      </w:r>
      <w:r w:rsidR="1EB5AB4B">
        <w:t>7 November 2024</w:t>
      </w:r>
    </w:p>
    <w:p w14:paraId="1912CB2B" w14:textId="77777777" w:rsidR="00226769" w:rsidRDefault="00226769">
      <w:pPr>
        <w:suppressAutoHyphens w:val="0"/>
        <w:spacing w:after="160" w:line="259" w:lineRule="auto"/>
        <w:rPr>
          <w:rFonts w:asciiTheme="minorHAnsi" w:eastAsiaTheme="minorEastAsia" w:hAnsiTheme="minorHAnsi" w:cstheme="minorBidi"/>
          <w:color w:val="22272B" w:themeColor="text1"/>
          <w:sz w:val="22"/>
          <w:szCs w:val="22"/>
        </w:rPr>
      </w:pPr>
      <w:r>
        <w:rPr>
          <w:color w:val="22272B" w:themeColor="text1"/>
          <w:sz w:val="22"/>
        </w:rPr>
        <w:br w:type="page"/>
      </w:r>
    </w:p>
    <w:p w14:paraId="280CE2E3" w14:textId="31A909E3" w:rsidR="00C72A74" w:rsidRPr="00600255" w:rsidRDefault="00600255" w:rsidP="00600255">
      <w:pPr>
        <w:pStyle w:val="BodyText"/>
      </w:pPr>
      <w:r w:rsidRPr="00600255">
        <w:lastRenderedPageBreak/>
        <w:t xml:space="preserve">These Frequently Asked Questions are designed to help organisations and groups that wish to apply for the </w:t>
      </w:r>
      <w:r w:rsidR="00593CA2">
        <w:t xml:space="preserve">2024-25 </w:t>
      </w:r>
      <w:r w:rsidR="008D68BD">
        <w:t>Return to Work Pathways Program</w:t>
      </w:r>
      <w:r w:rsidRPr="00D72366">
        <w:t>.</w:t>
      </w:r>
      <w:r w:rsidRPr="00600255">
        <w:t xml:space="preserve"> Please read these in combination with the Program Guidelines and online </w:t>
      </w:r>
      <w:r w:rsidR="00C31D04">
        <w:t>Expression of Interest</w:t>
      </w:r>
      <w:r w:rsidR="00095D4A" w:rsidRPr="00600255">
        <w:t xml:space="preserve"> </w:t>
      </w:r>
      <w:r w:rsidRPr="00600255">
        <w:t>form in SmartyGrants.</w:t>
      </w:r>
    </w:p>
    <w:p w14:paraId="0F5BDE33" w14:textId="77777777" w:rsidR="00A97B47" w:rsidRDefault="00A97B47">
      <w:r>
        <w:br w:type="page"/>
      </w:r>
    </w:p>
    <w:sdt>
      <w:sdtPr>
        <w:rPr>
          <w:color w:val="22272B" w:themeColor="text1"/>
          <w:sz w:val="22"/>
        </w:rPr>
        <w:id w:val="-69656224"/>
        <w:docPartObj>
          <w:docPartGallery w:val="Table of Contents"/>
          <w:docPartUnique/>
        </w:docPartObj>
      </w:sdtPr>
      <w:sdtEndPr>
        <w:rPr>
          <w:noProof/>
        </w:rPr>
      </w:sdtEndPr>
      <w:sdtContent>
        <w:p w14:paraId="010F63C1" w14:textId="33EF802C" w:rsidR="00474864" w:rsidRDefault="00474864" w:rsidP="00474864">
          <w:pPr>
            <w:pStyle w:val="TOCHeading"/>
          </w:pPr>
          <w:r>
            <w:t>Contents</w:t>
          </w:r>
        </w:p>
        <w:p w14:paraId="6D50F133" w14:textId="3986852F" w:rsidR="005F575F" w:rsidRDefault="008B6FE9">
          <w:pPr>
            <w:pStyle w:val="TOC1"/>
            <w:rPr>
              <w:rFonts w:eastAsiaTheme="minorEastAsia" w:cstheme="minorBidi"/>
              <w:b w:val="0"/>
              <w:noProof/>
              <w:color w:val="auto"/>
              <w:kern w:val="2"/>
              <w:sz w:val="24"/>
              <w:szCs w:val="24"/>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anchor="_Toc181360705" w:history="1">
            <w:r w:rsidR="005F575F" w:rsidRPr="005A3985">
              <w:rPr>
                <w:rStyle w:val="Hyperlink"/>
                <w:noProof/>
              </w:rPr>
              <w:t>1</w:t>
            </w:r>
            <w:r w:rsidR="005F575F">
              <w:rPr>
                <w:rFonts w:eastAsiaTheme="minorEastAsia" w:cstheme="minorBidi"/>
                <w:b w:val="0"/>
                <w:noProof/>
                <w:color w:val="auto"/>
                <w:kern w:val="2"/>
                <w:sz w:val="24"/>
                <w:szCs w:val="24"/>
                <w:lang w:eastAsia="en-AU"/>
                <w14:ligatures w14:val="standardContextual"/>
              </w:rPr>
              <w:tab/>
            </w:r>
            <w:r w:rsidR="005F575F" w:rsidRPr="005A3985">
              <w:rPr>
                <w:rStyle w:val="Hyperlink"/>
                <w:noProof/>
              </w:rPr>
              <w:t>Overview of the Grants</w:t>
            </w:r>
            <w:r w:rsidR="005F575F">
              <w:rPr>
                <w:noProof/>
                <w:webHidden/>
              </w:rPr>
              <w:tab/>
            </w:r>
            <w:r w:rsidR="005F575F">
              <w:rPr>
                <w:noProof/>
                <w:webHidden/>
              </w:rPr>
              <w:fldChar w:fldCharType="begin"/>
            </w:r>
            <w:r w:rsidR="005F575F">
              <w:rPr>
                <w:noProof/>
                <w:webHidden/>
              </w:rPr>
              <w:instrText xml:space="preserve"> PAGEREF _Toc181360705 \h </w:instrText>
            </w:r>
            <w:r w:rsidR="005F575F">
              <w:rPr>
                <w:noProof/>
                <w:webHidden/>
              </w:rPr>
            </w:r>
            <w:r w:rsidR="005F575F">
              <w:rPr>
                <w:noProof/>
                <w:webHidden/>
              </w:rPr>
              <w:fldChar w:fldCharType="separate"/>
            </w:r>
            <w:r w:rsidR="005F575F">
              <w:rPr>
                <w:noProof/>
                <w:webHidden/>
              </w:rPr>
              <w:t>6</w:t>
            </w:r>
            <w:r w:rsidR="005F575F">
              <w:rPr>
                <w:noProof/>
                <w:webHidden/>
              </w:rPr>
              <w:fldChar w:fldCharType="end"/>
            </w:r>
          </w:hyperlink>
        </w:p>
        <w:p w14:paraId="55421BB3" w14:textId="111A01EA" w:rsidR="005F575F" w:rsidRDefault="00000000">
          <w:pPr>
            <w:pStyle w:val="TOC2"/>
            <w:rPr>
              <w:rFonts w:eastAsiaTheme="minorEastAsia" w:cstheme="minorBidi"/>
              <w:noProof/>
              <w:color w:val="auto"/>
              <w:kern w:val="2"/>
              <w:sz w:val="24"/>
              <w:szCs w:val="24"/>
              <w:lang w:eastAsia="en-AU"/>
              <w14:ligatures w14:val="standardContextual"/>
            </w:rPr>
          </w:pPr>
          <w:hyperlink w:anchor="_Toc181360706" w:history="1">
            <w:r w:rsidR="005F575F" w:rsidRPr="005A3985">
              <w:rPr>
                <w:rStyle w:val="Hyperlink"/>
                <w:noProof/>
              </w:rPr>
              <w:t>1.1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is the aim of the RTWPP?</w:t>
            </w:r>
            <w:r w:rsidR="005F575F">
              <w:rPr>
                <w:noProof/>
                <w:webHidden/>
              </w:rPr>
              <w:tab/>
            </w:r>
            <w:r w:rsidR="005F575F">
              <w:rPr>
                <w:noProof/>
                <w:webHidden/>
              </w:rPr>
              <w:fldChar w:fldCharType="begin"/>
            </w:r>
            <w:r w:rsidR="005F575F">
              <w:rPr>
                <w:noProof/>
                <w:webHidden/>
              </w:rPr>
              <w:instrText xml:space="preserve"> PAGEREF _Toc181360706 \h </w:instrText>
            </w:r>
            <w:r w:rsidR="005F575F">
              <w:rPr>
                <w:noProof/>
                <w:webHidden/>
              </w:rPr>
            </w:r>
            <w:r w:rsidR="005F575F">
              <w:rPr>
                <w:noProof/>
                <w:webHidden/>
              </w:rPr>
              <w:fldChar w:fldCharType="separate"/>
            </w:r>
            <w:r w:rsidR="005F575F">
              <w:rPr>
                <w:noProof/>
                <w:webHidden/>
              </w:rPr>
              <w:t>6</w:t>
            </w:r>
            <w:r w:rsidR="005F575F">
              <w:rPr>
                <w:noProof/>
                <w:webHidden/>
              </w:rPr>
              <w:fldChar w:fldCharType="end"/>
            </w:r>
          </w:hyperlink>
        </w:p>
        <w:p w14:paraId="642D8AB3" w14:textId="26CA9533" w:rsidR="005F575F" w:rsidRDefault="00000000">
          <w:pPr>
            <w:pStyle w:val="TOC2"/>
            <w:rPr>
              <w:rFonts w:eastAsiaTheme="minorEastAsia" w:cstheme="minorBidi"/>
              <w:noProof/>
              <w:color w:val="auto"/>
              <w:kern w:val="2"/>
              <w:sz w:val="24"/>
              <w:szCs w:val="24"/>
              <w:lang w:eastAsia="en-AU"/>
              <w14:ligatures w14:val="standardContextual"/>
            </w:rPr>
          </w:pPr>
          <w:hyperlink w:anchor="_Toc181360707" w:history="1">
            <w:r w:rsidR="005F575F" w:rsidRPr="005A3985">
              <w:rPr>
                <w:rStyle w:val="Hyperlink"/>
                <w:noProof/>
              </w:rPr>
              <w:t>1.2</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long has the RTWPP been running?</w:t>
            </w:r>
            <w:r w:rsidR="005F575F">
              <w:rPr>
                <w:noProof/>
                <w:webHidden/>
              </w:rPr>
              <w:tab/>
            </w:r>
            <w:r w:rsidR="005F575F">
              <w:rPr>
                <w:noProof/>
                <w:webHidden/>
              </w:rPr>
              <w:fldChar w:fldCharType="begin"/>
            </w:r>
            <w:r w:rsidR="005F575F">
              <w:rPr>
                <w:noProof/>
                <w:webHidden/>
              </w:rPr>
              <w:instrText xml:space="preserve"> PAGEREF _Toc181360707 \h </w:instrText>
            </w:r>
            <w:r w:rsidR="005F575F">
              <w:rPr>
                <w:noProof/>
                <w:webHidden/>
              </w:rPr>
            </w:r>
            <w:r w:rsidR="005F575F">
              <w:rPr>
                <w:noProof/>
                <w:webHidden/>
              </w:rPr>
              <w:fldChar w:fldCharType="separate"/>
            </w:r>
            <w:r w:rsidR="005F575F">
              <w:rPr>
                <w:noProof/>
                <w:webHidden/>
              </w:rPr>
              <w:t>6</w:t>
            </w:r>
            <w:r w:rsidR="005F575F">
              <w:rPr>
                <w:noProof/>
                <w:webHidden/>
              </w:rPr>
              <w:fldChar w:fldCharType="end"/>
            </w:r>
          </w:hyperlink>
        </w:p>
        <w:p w14:paraId="422EEBB7" w14:textId="30196C2C" w:rsidR="005F575F" w:rsidRDefault="00000000">
          <w:pPr>
            <w:pStyle w:val="TOC2"/>
            <w:rPr>
              <w:rFonts w:eastAsiaTheme="minorEastAsia" w:cstheme="minorBidi"/>
              <w:noProof/>
              <w:color w:val="auto"/>
              <w:kern w:val="2"/>
              <w:sz w:val="24"/>
              <w:szCs w:val="24"/>
              <w:lang w:eastAsia="en-AU"/>
              <w14:ligatures w14:val="standardContextual"/>
            </w:rPr>
          </w:pPr>
          <w:hyperlink w:anchor="_Toc181360708" w:history="1">
            <w:r w:rsidR="005F575F" w:rsidRPr="005A3985">
              <w:rPr>
                <w:rStyle w:val="Hyperlink"/>
                <w:noProof/>
              </w:rPr>
              <w:t>1.3</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are the objectives of the RTWPP?</w:t>
            </w:r>
            <w:r w:rsidR="005F575F">
              <w:rPr>
                <w:noProof/>
                <w:webHidden/>
              </w:rPr>
              <w:tab/>
            </w:r>
            <w:r w:rsidR="005F575F">
              <w:rPr>
                <w:noProof/>
                <w:webHidden/>
              </w:rPr>
              <w:fldChar w:fldCharType="begin"/>
            </w:r>
            <w:r w:rsidR="005F575F">
              <w:rPr>
                <w:noProof/>
                <w:webHidden/>
              </w:rPr>
              <w:instrText xml:space="preserve"> PAGEREF _Toc181360708 \h </w:instrText>
            </w:r>
            <w:r w:rsidR="005F575F">
              <w:rPr>
                <w:noProof/>
                <w:webHidden/>
              </w:rPr>
            </w:r>
            <w:r w:rsidR="005F575F">
              <w:rPr>
                <w:noProof/>
                <w:webHidden/>
              </w:rPr>
              <w:fldChar w:fldCharType="separate"/>
            </w:r>
            <w:r w:rsidR="005F575F">
              <w:rPr>
                <w:noProof/>
                <w:webHidden/>
              </w:rPr>
              <w:t>6</w:t>
            </w:r>
            <w:r w:rsidR="005F575F">
              <w:rPr>
                <w:noProof/>
                <w:webHidden/>
              </w:rPr>
              <w:fldChar w:fldCharType="end"/>
            </w:r>
          </w:hyperlink>
        </w:p>
        <w:p w14:paraId="1D159A88" w14:textId="3063FBFD" w:rsidR="005F575F" w:rsidRDefault="00000000">
          <w:pPr>
            <w:pStyle w:val="TOC2"/>
            <w:rPr>
              <w:rFonts w:eastAsiaTheme="minorEastAsia" w:cstheme="minorBidi"/>
              <w:noProof/>
              <w:color w:val="auto"/>
              <w:kern w:val="2"/>
              <w:sz w:val="24"/>
              <w:szCs w:val="24"/>
              <w:lang w:eastAsia="en-AU"/>
              <w14:ligatures w14:val="standardContextual"/>
            </w:rPr>
          </w:pPr>
          <w:hyperlink w:anchor="_Toc181360709" w:history="1">
            <w:r w:rsidR="005F575F" w:rsidRPr="005A3985">
              <w:rPr>
                <w:rStyle w:val="Hyperlink"/>
                <w:noProof/>
              </w:rPr>
              <w:t>1.4</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does the RTWPP align with the NSW Women’s Strategy (2023 – 2026)?</w:t>
            </w:r>
            <w:r w:rsidR="005F575F">
              <w:rPr>
                <w:noProof/>
                <w:webHidden/>
              </w:rPr>
              <w:tab/>
            </w:r>
            <w:r w:rsidR="005F575F">
              <w:rPr>
                <w:noProof/>
                <w:webHidden/>
              </w:rPr>
              <w:fldChar w:fldCharType="begin"/>
            </w:r>
            <w:r w:rsidR="005F575F">
              <w:rPr>
                <w:noProof/>
                <w:webHidden/>
              </w:rPr>
              <w:instrText xml:space="preserve"> PAGEREF _Toc181360709 \h </w:instrText>
            </w:r>
            <w:r w:rsidR="005F575F">
              <w:rPr>
                <w:noProof/>
                <w:webHidden/>
              </w:rPr>
            </w:r>
            <w:r w:rsidR="005F575F">
              <w:rPr>
                <w:noProof/>
                <w:webHidden/>
              </w:rPr>
              <w:fldChar w:fldCharType="separate"/>
            </w:r>
            <w:r w:rsidR="005F575F">
              <w:rPr>
                <w:noProof/>
                <w:webHidden/>
              </w:rPr>
              <w:t>6</w:t>
            </w:r>
            <w:r w:rsidR="005F575F">
              <w:rPr>
                <w:noProof/>
                <w:webHidden/>
              </w:rPr>
              <w:fldChar w:fldCharType="end"/>
            </w:r>
          </w:hyperlink>
        </w:p>
        <w:p w14:paraId="60D61F15" w14:textId="7CE20F9B" w:rsidR="005F575F" w:rsidRDefault="00000000">
          <w:pPr>
            <w:pStyle w:val="TOC2"/>
            <w:rPr>
              <w:rFonts w:eastAsiaTheme="minorEastAsia" w:cstheme="minorBidi"/>
              <w:noProof/>
              <w:color w:val="auto"/>
              <w:kern w:val="2"/>
              <w:sz w:val="24"/>
              <w:szCs w:val="24"/>
              <w:lang w:eastAsia="en-AU"/>
              <w14:ligatures w14:val="standardContextual"/>
            </w:rPr>
          </w:pPr>
          <w:hyperlink w:anchor="_Toc181360710" w:history="1">
            <w:r w:rsidR="005F575F" w:rsidRPr="005A3985">
              <w:rPr>
                <w:rStyle w:val="Hyperlink"/>
                <w:noProof/>
              </w:rPr>
              <w:t>1.5</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Who is the RTWPP targeted to support?</w:t>
            </w:r>
            <w:r w:rsidR="005F575F">
              <w:rPr>
                <w:noProof/>
                <w:webHidden/>
              </w:rPr>
              <w:tab/>
            </w:r>
            <w:r w:rsidR="005F575F">
              <w:rPr>
                <w:noProof/>
                <w:webHidden/>
              </w:rPr>
              <w:fldChar w:fldCharType="begin"/>
            </w:r>
            <w:r w:rsidR="005F575F">
              <w:rPr>
                <w:noProof/>
                <w:webHidden/>
              </w:rPr>
              <w:instrText xml:space="preserve"> PAGEREF _Toc181360710 \h </w:instrText>
            </w:r>
            <w:r w:rsidR="005F575F">
              <w:rPr>
                <w:noProof/>
                <w:webHidden/>
              </w:rPr>
            </w:r>
            <w:r w:rsidR="005F575F">
              <w:rPr>
                <w:noProof/>
                <w:webHidden/>
              </w:rPr>
              <w:fldChar w:fldCharType="separate"/>
            </w:r>
            <w:r w:rsidR="005F575F">
              <w:rPr>
                <w:noProof/>
                <w:webHidden/>
              </w:rPr>
              <w:t>6</w:t>
            </w:r>
            <w:r w:rsidR="005F575F">
              <w:rPr>
                <w:noProof/>
                <w:webHidden/>
              </w:rPr>
              <w:fldChar w:fldCharType="end"/>
            </w:r>
          </w:hyperlink>
        </w:p>
        <w:p w14:paraId="11735401" w14:textId="62EB54AE" w:rsidR="005F575F" w:rsidRDefault="00000000">
          <w:pPr>
            <w:pStyle w:val="TOC2"/>
            <w:rPr>
              <w:rFonts w:eastAsiaTheme="minorEastAsia" w:cstheme="minorBidi"/>
              <w:noProof/>
              <w:color w:val="auto"/>
              <w:kern w:val="2"/>
              <w:sz w:val="24"/>
              <w:szCs w:val="24"/>
              <w:lang w:eastAsia="en-AU"/>
              <w14:ligatures w14:val="standardContextual"/>
            </w:rPr>
          </w:pPr>
          <w:hyperlink w:anchor="_Toc181360711" w:history="1">
            <w:r w:rsidR="005F575F" w:rsidRPr="005A3985">
              <w:rPr>
                <w:rStyle w:val="Hyperlink"/>
                <w:noProof/>
              </w:rPr>
              <w:t>1.6</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are regional, rural and remote areas of NSW?</w:t>
            </w:r>
            <w:r w:rsidR="005F575F">
              <w:rPr>
                <w:noProof/>
                <w:webHidden/>
              </w:rPr>
              <w:tab/>
            </w:r>
            <w:r w:rsidR="005F575F">
              <w:rPr>
                <w:noProof/>
                <w:webHidden/>
              </w:rPr>
              <w:fldChar w:fldCharType="begin"/>
            </w:r>
            <w:r w:rsidR="005F575F">
              <w:rPr>
                <w:noProof/>
                <w:webHidden/>
              </w:rPr>
              <w:instrText xml:space="preserve"> PAGEREF _Toc181360711 \h </w:instrText>
            </w:r>
            <w:r w:rsidR="005F575F">
              <w:rPr>
                <w:noProof/>
                <w:webHidden/>
              </w:rPr>
            </w:r>
            <w:r w:rsidR="005F575F">
              <w:rPr>
                <w:noProof/>
                <w:webHidden/>
              </w:rPr>
              <w:fldChar w:fldCharType="separate"/>
            </w:r>
            <w:r w:rsidR="005F575F">
              <w:rPr>
                <w:noProof/>
                <w:webHidden/>
              </w:rPr>
              <w:t>7</w:t>
            </w:r>
            <w:r w:rsidR="005F575F">
              <w:rPr>
                <w:noProof/>
                <w:webHidden/>
              </w:rPr>
              <w:fldChar w:fldCharType="end"/>
            </w:r>
          </w:hyperlink>
        </w:p>
        <w:p w14:paraId="106A6902" w14:textId="03EF90BE" w:rsidR="005F575F" w:rsidRDefault="00000000">
          <w:pPr>
            <w:pStyle w:val="TOC2"/>
            <w:rPr>
              <w:rFonts w:eastAsiaTheme="minorEastAsia" w:cstheme="minorBidi"/>
              <w:noProof/>
              <w:color w:val="auto"/>
              <w:kern w:val="2"/>
              <w:sz w:val="24"/>
              <w:szCs w:val="24"/>
              <w:lang w:eastAsia="en-AU"/>
              <w14:ligatures w14:val="standardContextual"/>
            </w:rPr>
          </w:pPr>
          <w:hyperlink w:anchor="_Toc181360712" w:history="1">
            <w:r w:rsidR="005F575F" w:rsidRPr="005A3985">
              <w:rPr>
                <w:rStyle w:val="Hyperlink"/>
                <w:noProof/>
              </w:rPr>
              <w:t>1.7</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are the specific LGAs included in Western Sydney</w:t>
            </w:r>
            <w:r w:rsidR="005F575F">
              <w:rPr>
                <w:noProof/>
                <w:webHidden/>
              </w:rPr>
              <w:tab/>
            </w:r>
            <w:r w:rsidR="005F575F">
              <w:rPr>
                <w:noProof/>
                <w:webHidden/>
              </w:rPr>
              <w:fldChar w:fldCharType="begin"/>
            </w:r>
            <w:r w:rsidR="005F575F">
              <w:rPr>
                <w:noProof/>
                <w:webHidden/>
              </w:rPr>
              <w:instrText xml:space="preserve"> PAGEREF _Toc181360712 \h </w:instrText>
            </w:r>
            <w:r w:rsidR="005F575F">
              <w:rPr>
                <w:noProof/>
                <w:webHidden/>
              </w:rPr>
            </w:r>
            <w:r w:rsidR="005F575F">
              <w:rPr>
                <w:noProof/>
                <w:webHidden/>
              </w:rPr>
              <w:fldChar w:fldCharType="separate"/>
            </w:r>
            <w:r w:rsidR="005F575F">
              <w:rPr>
                <w:noProof/>
                <w:webHidden/>
              </w:rPr>
              <w:t>7</w:t>
            </w:r>
            <w:r w:rsidR="005F575F">
              <w:rPr>
                <w:noProof/>
                <w:webHidden/>
              </w:rPr>
              <w:fldChar w:fldCharType="end"/>
            </w:r>
          </w:hyperlink>
        </w:p>
        <w:p w14:paraId="5D4B1F82" w14:textId="639F557C" w:rsidR="005F575F" w:rsidRDefault="00000000">
          <w:pPr>
            <w:pStyle w:val="TOC2"/>
            <w:rPr>
              <w:rFonts w:eastAsiaTheme="minorEastAsia" w:cstheme="minorBidi"/>
              <w:noProof/>
              <w:color w:val="auto"/>
              <w:kern w:val="2"/>
              <w:sz w:val="24"/>
              <w:szCs w:val="24"/>
              <w:lang w:eastAsia="en-AU"/>
              <w14:ligatures w14:val="standardContextual"/>
            </w:rPr>
          </w:pPr>
          <w:hyperlink w:anchor="_Toc181360713" w:history="1">
            <w:r w:rsidR="005F575F" w:rsidRPr="005A3985">
              <w:rPr>
                <w:rStyle w:val="Hyperlink"/>
                <w:noProof/>
              </w:rPr>
              <w:t>1.8</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is the total grant value of the RTWPP?</w:t>
            </w:r>
            <w:r w:rsidR="005F575F">
              <w:rPr>
                <w:noProof/>
                <w:webHidden/>
              </w:rPr>
              <w:tab/>
            </w:r>
            <w:r w:rsidR="005F575F">
              <w:rPr>
                <w:noProof/>
                <w:webHidden/>
              </w:rPr>
              <w:fldChar w:fldCharType="begin"/>
            </w:r>
            <w:r w:rsidR="005F575F">
              <w:rPr>
                <w:noProof/>
                <w:webHidden/>
              </w:rPr>
              <w:instrText xml:space="preserve"> PAGEREF _Toc181360713 \h </w:instrText>
            </w:r>
            <w:r w:rsidR="005F575F">
              <w:rPr>
                <w:noProof/>
                <w:webHidden/>
              </w:rPr>
            </w:r>
            <w:r w:rsidR="005F575F">
              <w:rPr>
                <w:noProof/>
                <w:webHidden/>
              </w:rPr>
              <w:fldChar w:fldCharType="separate"/>
            </w:r>
            <w:r w:rsidR="005F575F">
              <w:rPr>
                <w:noProof/>
                <w:webHidden/>
              </w:rPr>
              <w:t>7</w:t>
            </w:r>
            <w:r w:rsidR="005F575F">
              <w:rPr>
                <w:noProof/>
                <w:webHidden/>
              </w:rPr>
              <w:fldChar w:fldCharType="end"/>
            </w:r>
          </w:hyperlink>
        </w:p>
        <w:p w14:paraId="26049765" w14:textId="404868C6" w:rsidR="005F575F" w:rsidRDefault="00000000">
          <w:pPr>
            <w:pStyle w:val="TOC2"/>
            <w:rPr>
              <w:rFonts w:eastAsiaTheme="minorEastAsia" w:cstheme="minorBidi"/>
              <w:noProof/>
              <w:color w:val="auto"/>
              <w:kern w:val="2"/>
              <w:sz w:val="24"/>
              <w:szCs w:val="24"/>
              <w:lang w:eastAsia="en-AU"/>
              <w14:ligatures w14:val="standardContextual"/>
            </w:rPr>
          </w:pPr>
          <w:hyperlink w:anchor="_Toc181360714" w:history="1">
            <w:r w:rsidR="005F575F" w:rsidRPr="005A3985">
              <w:rPr>
                <w:rStyle w:val="Hyperlink"/>
                <w:noProof/>
                <w:lang w:eastAsia="en-AU"/>
              </w:rPr>
              <w:t>1.9</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lang w:eastAsia="en-AU"/>
              </w:rPr>
              <w:t>How much funding can each organisation apply for?</w:t>
            </w:r>
            <w:r w:rsidR="005F575F">
              <w:rPr>
                <w:noProof/>
                <w:webHidden/>
              </w:rPr>
              <w:tab/>
            </w:r>
            <w:r w:rsidR="005F575F">
              <w:rPr>
                <w:noProof/>
                <w:webHidden/>
              </w:rPr>
              <w:fldChar w:fldCharType="begin"/>
            </w:r>
            <w:r w:rsidR="005F575F">
              <w:rPr>
                <w:noProof/>
                <w:webHidden/>
              </w:rPr>
              <w:instrText xml:space="preserve"> PAGEREF _Toc181360714 \h </w:instrText>
            </w:r>
            <w:r w:rsidR="005F575F">
              <w:rPr>
                <w:noProof/>
                <w:webHidden/>
              </w:rPr>
            </w:r>
            <w:r w:rsidR="005F575F">
              <w:rPr>
                <w:noProof/>
                <w:webHidden/>
              </w:rPr>
              <w:fldChar w:fldCharType="separate"/>
            </w:r>
            <w:r w:rsidR="005F575F">
              <w:rPr>
                <w:noProof/>
                <w:webHidden/>
              </w:rPr>
              <w:t>7</w:t>
            </w:r>
            <w:r w:rsidR="005F575F">
              <w:rPr>
                <w:noProof/>
                <w:webHidden/>
              </w:rPr>
              <w:fldChar w:fldCharType="end"/>
            </w:r>
          </w:hyperlink>
        </w:p>
        <w:p w14:paraId="1930B704" w14:textId="2F23B1A8" w:rsidR="005F575F" w:rsidRDefault="00000000">
          <w:pPr>
            <w:pStyle w:val="TOC2"/>
            <w:rPr>
              <w:rFonts w:eastAsiaTheme="minorEastAsia" w:cstheme="minorBidi"/>
              <w:noProof/>
              <w:color w:val="auto"/>
              <w:kern w:val="2"/>
              <w:sz w:val="24"/>
              <w:szCs w:val="24"/>
              <w:lang w:eastAsia="en-AU"/>
              <w14:ligatures w14:val="standardContextual"/>
            </w:rPr>
          </w:pPr>
          <w:hyperlink w:anchor="_Toc181360715" w:history="1">
            <w:r w:rsidR="005F575F" w:rsidRPr="005A3985">
              <w:rPr>
                <w:rStyle w:val="Hyperlink"/>
                <w:noProof/>
              </w:rPr>
              <w:t>1.10</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types of models will the RTWPP fund?</w:t>
            </w:r>
            <w:r w:rsidR="005F575F">
              <w:rPr>
                <w:noProof/>
                <w:webHidden/>
              </w:rPr>
              <w:tab/>
            </w:r>
            <w:r w:rsidR="005F575F">
              <w:rPr>
                <w:noProof/>
                <w:webHidden/>
              </w:rPr>
              <w:fldChar w:fldCharType="begin"/>
            </w:r>
            <w:r w:rsidR="005F575F">
              <w:rPr>
                <w:noProof/>
                <w:webHidden/>
              </w:rPr>
              <w:instrText xml:space="preserve"> PAGEREF _Toc181360715 \h </w:instrText>
            </w:r>
            <w:r w:rsidR="005F575F">
              <w:rPr>
                <w:noProof/>
                <w:webHidden/>
              </w:rPr>
            </w:r>
            <w:r w:rsidR="005F575F">
              <w:rPr>
                <w:noProof/>
                <w:webHidden/>
              </w:rPr>
              <w:fldChar w:fldCharType="separate"/>
            </w:r>
            <w:r w:rsidR="005F575F">
              <w:rPr>
                <w:noProof/>
                <w:webHidden/>
              </w:rPr>
              <w:t>7</w:t>
            </w:r>
            <w:r w:rsidR="005F575F">
              <w:rPr>
                <w:noProof/>
                <w:webHidden/>
              </w:rPr>
              <w:fldChar w:fldCharType="end"/>
            </w:r>
          </w:hyperlink>
        </w:p>
        <w:p w14:paraId="7CE9C634" w14:textId="56E6E974" w:rsidR="005F575F" w:rsidRDefault="00000000">
          <w:pPr>
            <w:pStyle w:val="TOC2"/>
            <w:rPr>
              <w:rFonts w:eastAsiaTheme="minorEastAsia" w:cstheme="minorBidi"/>
              <w:noProof/>
              <w:color w:val="auto"/>
              <w:kern w:val="2"/>
              <w:sz w:val="24"/>
              <w:szCs w:val="24"/>
              <w:lang w:eastAsia="en-AU"/>
              <w14:ligatures w14:val="standardContextual"/>
            </w:rPr>
          </w:pPr>
          <w:hyperlink w:anchor="_Toc181360716" w:history="1">
            <w:r w:rsidR="005F575F" w:rsidRPr="005A3985">
              <w:rPr>
                <w:rStyle w:val="Hyperlink"/>
                <w:noProof/>
              </w:rPr>
              <w:t>1.11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long will organisations have to deliver a project?</w:t>
            </w:r>
            <w:r w:rsidR="005F575F">
              <w:rPr>
                <w:noProof/>
                <w:webHidden/>
              </w:rPr>
              <w:tab/>
            </w:r>
            <w:r w:rsidR="005F575F">
              <w:rPr>
                <w:noProof/>
                <w:webHidden/>
              </w:rPr>
              <w:fldChar w:fldCharType="begin"/>
            </w:r>
            <w:r w:rsidR="005F575F">
              <w:rPr>
                <w:noProof/>
                <w:webHidden/>
              </w:rPr>
              <w:instrText xml:space="preserve"> PAGEREF _Toc181360716 \h </w:instrText>
            </w:r>
            <w:r w:rsidR="005F575F">
              <w:rPr>
                <w:noProof/>
                <w:webHidden/>
              </w:rPr>
            </w:r>
            <w:r w:rsidR="005F575F">
              <w:rPr>
                <w:noProof/>
                <w:webHidden/>
              </w:rPr>
              <w:fldChar w:fldCharType="separate"/>
            </w:r>
            <w:r w:rsidR="005F575F">
              <w:rPr>
                <w:noProof/>
                <w:webHidden/>
              </w:rPr>
              <w:t>7</w:t>
            </w:r>
            <w:r w:rsidR="005F575F">
              <w:rPr>
                <w:noProof/>
                <w:webHidden/>
              </w:rPr>
              <w:fldChar w:fldCharType="end"/>
            </w:r>
          </w:hyperlink>
        </w:p>
        <w:p w14:paraId="2F65AA1C" w14:textId="536F1979" w:rsidR="005F575F" w:rsidRDefault="00000000">
          <w:pPr>
            <w:pStyle w:val="TOC2"/>
            <w:rPr>
              <w:rFonts w:eastAsiaTheme="minorEastAsia" w:cstheme="minorBidi"/>
              <w:noProof/>
              <w:color w:val="auto"/>
              <w:kern w:val="2"/>
              <w:sz w:val="24"/>
              <w:szCs w:val="24"/>
              <w:lang w:eastAsia="en-AU"/>
              <w14:ligatures w14:val="standardContextual"/>
            </w:rPr>
          </w:pPr>
          <w:hyperlink w:anchor="_Toc181360717" w:history="1">
            <w:r w:rsidR="005F575F" w:rsidRPr="005A3985">
              <w:rPr>
                <w:rStyle w:val="Hyperlink"/>
                <w:noProof/>
              </w:rPr>
              <w:t>1.12</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are the intended outcomes of the RTWPP for participants?</w:t>
            </w:r>
            <w:r w:rsidR="005F575F">
              <w:rPr>
                <w:noProof/>
                <w:webHidden/>
              </w:rPr>
              <w:tab/>
            </w:r>
            <w:r w:rsidR="005F575F">
              <w:rPr>
                <w:noProof/>
                <w:webHidden/>
              </w:rPr>
              <w:fldChar w:fldCharType="begin"/>
            </w:r>
            <w:r w:rsidR="005F575F">
              <w:rPr>
                <w:noProof/>
                <w:webHidden/>
              </w:rPr>
              <w:instrText xml:space="preserve"> PAGEREF _Toc181360717 \h </w:instrText>
            </w:r>
            <w:r w:rsidR="005F575F">
              <w:rPr>
                <w:noProof/>
                <w:webHidden/>
              </w:rPr>
            </w:r>
            <w:r w:rsidR="005F575F">
              <w:rPr>
                <w:noProof/>
                <w:webHidden/>
              </w:rPr>
              <w:fldChar w:fldCharType="separate"/>
            </w:r>
            <w:r w:rsidR="005F575F">
              <w:rPr>
                <w:noProof/>
                <w:webHidden/>
              </w:rPr>
              <w:t>8</w:t>
            </w:r>
            <w:r w:rsidR="005F575F">
              <w:rPr>
                <w:noProof/>
                <w:webHidden/>
              </w:rPr>
              <w:fldChar w:fldCharType="end"/>
            </w:r>
          </w:hyperlink>
        </w:p>
        <w:p w14:paraId="6A3BB954" w14:textId="14DDDFFE" w:rsidR="005F575F" w:rsidRDefault="00000000">
          <w:pPr>
            <w:pStyle w:val="TOC2"/>
            <w:rPr>
              <w:rFonts w:eastAsiaTheme="minorEastAsia" w:cstheme="minorBidi"/>
              <w:noProof/>
              <w:color w:val="auto"/>
              <w:kern w:val="2"/>
              <w:sz w:val="24"/>
              <w:szCs w:val="24"/>
              <w:lang w:eastAsia="en-AU"/>
              <w14:ligatures w14:val="standardContextual"/>
            </w:rPr>
          </w:pPr>
          <w:hyperlink w:anchor="_Toc181360718" w:history="1">
            <w:r w:rsidR="005F575F" w:rsidRPr="005A3985">
              <w:rPr>
                <w:rStyle w:val="Hyperlink"/>
                <w:noProof/>
              </w:rPr>
              <w:t>1.13</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Can organisations funded under RTWPP in 2022-23 and 2023-24 rounds apply for the 2024-25 RTWPP grants round?</w:t>
            </w:r>
            <w:r w:rsidR="005F575F">
              <w:rPr>
                <w:noProof/>
                <w:webHidden/>
              </w:rPr>
              <w:tab/>
            </w:r>
            <w:r w:rsidR="005F575F">
              <w:rPr>
                <w:noProof/>
                <w:webHidden/>
              </w:rPr>
              <w:fldChar w:fldCharType="begin"/>
            </w:r>
            <w:r w:rsidR="005F575F">
              <w:rPr>
                <w:noProof/>
                <w:webHidden/>
              </w:rPr>
              <w:instrText xml:space="preserve"> PAGEREF _Toc181360718 \h </w:instrText>
            </w:r>
            <w:r w:rsidR="005F575F">
              <w:rPr>
                <w:noProof/>
                <w:webHidden/>
              </w:rPr>
            </w:r>
            <w:r w:rsidR="005F575F">
              <w:rPr>
                <w:noProof/>
                <w:webHidden/>
              </w:rPr>
              <w:fldChar w:fldCharType="separate"/>
            </w:r>
            <w:r w:rsidR="005F575F">
              <w:rPr>
                <w:noProof/>
                <w:webHidden/>
              </w:rPr>
              <w:t>8</w:t>
            </w:r>
            <w:r w:rsidR="005F575F">
              <w:rPr>
                <w:noProof/>
                <w:webHidden/>
              </w:rPr>
              <w:fldChar w:fldCharType="end"/>
            </w:r>
          </w:hyperlink>
        </w:p>
        <w:p w14:paraId="1041BE75" w14:textId="30171745" w:rsidR="005F575F" w:rsidRDefault="00000000">
          <w:pPr>
            <w:pStyle w:val="TOC2"/>
            <w:rPr>
              <w:rFonts w:eastAsiaTheme="minorEastAsia" w:cstheme="minorBidi"/>
              <w:noProof/>
              <w:color w:val="auto"/>
              <w:kern w:val="2"/>
              <w:sz w:val="24"/>
              <w:szCs w:val="24"/>
              <w:lang w:eastAsia="en-AU"/>
              <w14:ligatures w14:val="standardContextual"/>
            </w:rPr>
          </w:pPr>
          <w:hyperlink w:anchor="_Toc181360719" w:history="1">
            <w:r w:rsidR="005F575F" w:rsidRPr="005A3985">
              <w:rPr>
                <w:rStyle w:val="Hyperlink"/>
                <w:noProof/>
                <w:lang w:eastAsia="en-AU"/>
              </w:rPr>
              <w:t>1.14</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lang w:eastAsia="en-AU"/>
              </w:rPr>
              <w:t>How many Expressions of Interest can an organisation submit?</w:t>
            </w:r>
            <w:r w:rsidR="005F575F">
              <w:rPr>
                <w:noProof/>
                <w:webHidden/>
              </w:rPr>
              <w:tab/>
            </w:r>
            <w:r w:rsidR="005F575F">
              <w:rPr>
                <w:noProof/>
                <w:webHidden/>
              </w:rPr>
              <w:fldChar w:fldCharType="begin"/>
            </w:r>
            <w:r w:rsidR="005F575F">
              <w:rPr>
                <w:noProof/>
                <w:webHidden/>
              </w:rPr>
              <w:instrText xml:space="preserve"> PAGEREF _Toc181360719 \h </w:instrText>
            </w:r>
            <w:r w:rsidR="005F575F">
              <w:rPr>
                <w:noProof/>
                <w:webHidden/>
              </w:rPr>
            </w:r>
            <w:r w:rsidR="005F575F">
              <w:rPr>
                <w:noProof/>
                <w:webHidden/>
              </w:rPr>
              <w:fldChar w:fldCharType="separate"/>
            </w:r>
            <w:r w:rsidR="005F575F">
              <w:rPr>
                <w:noProof/>
                <w:webHidden/>
              </w:rPr>
              <w:t>8</w:t>
            </w:r>
            <w:r w:rsidR="005F575F">
              <w:rPr>
                <w:noProof/>
                <w:webHidden/>
              </w:rPr>
              <w:fldChar w:fldCharType="end"/>
            </w:r>
          </w:hyperlink>
        </w:p>
        <w:p w14:paraId="45345A68" w14:textId="3E9A7D2F" w:rsidR="005F575F" w:rsidRDefault="00000000">
          <w:pPr>
            <w:pStyle w:val="TOC1"/>
            <w:rPr>
              <w:rFonts w:eastAsiaTheme="minorEastAsia" w:cstheme="minorBidi"/>
              <w:b w:val="0"/>
              <w:noProof/>
              <w:color w:val="auto"/>
              <w:kern w:val="2"/>
              <w:sz w:val="24"/>
              <w:szCs w:val="24"/>
              <w:lang w:eastAsia="en-AU"/>
              <w14:ligatures w14:val="standardContextual"/>
            </w:rPr>
          </w:pPr>
          <w:hyperlink w:anchor="_Toc181360720" w:history="1">
            <w:r w:rsidR="005F575F" w:rsidRPr="005A3985">
              <w:rPr>
                <w:rStyle w:val="Hyperlink"/>
                <w:noProof/>
              </w:rPr>
              <w:t>2</w:t>
            </w:r>
            <w:r w:rsidR="005F575F">
              <w:rPr>
                <w:rFonts w:eastAsiaTheme="minorEastAsia" w:cstheme="minorBidi"/>
                <w:b w:val="0"/>
                <w:noProof/>
                <w:color w:val="auto"/>
                <w:kern w:val="2"/>
                <w:sz w:val="24"/>
                <w:szCs w:val="24"/>
                <w:lang w:eastAsia="en-AU"/>
                <w14:ligatures w14:val="standardContextual"/>
              </w:rPr>
              <w:tab/>
            </w:r>
            <w:r w:rsidR="005F575F" w:rsidRPr="005A3985">
              <w:rPr>
                <w:rStyle w:val="Hyperlink"/>
                <w:noProof/>
              </w:rPr>
              <w:t>Selection criteria</w:t>
            </w:r>
            <w:r w:rsidR="005F575F">
              <w:rPr>
                <w:noProof/>
                <w:webHidden/>
              </w:rPr>
              <w:tab/>
            </w:r>
            <w:r w:rsidR="005F575F">
              <w:rPr>
                <w:noProof/>
                <w:webHidden/>
              </w:rPr>
              <w:fldChar w:fldCharType="begin"/>
            </w:r>
            <w:r w:rsidR="005F575F">
              <w:rPr>
                <w:noProof/>
                <w:webHidden/>
              </w:rPr>
              <w:instrText xml:space="preserve"> PAGEREF _Toc181360720 \h </w:instrText>
            </w:r>
            <w:r w:rsidR="005F575F">
              <w:rPr>
                <w:noProof/>
                <w:webHidden/>
              </w:rPr>
            </w:r>
            <w:r w:rsidR="005F575F">
              <w:rPr>
                <w:noProof/>
                <w:webHidden/>
              </w:rPr>
              <w:fldChar w:fldCharType="separate"/>
            </w:r>
            <w:r w:rsidR="005F575F">
              <w:rPr>
                <w:noProof/>
                <w:webHidden/>
              </w:rPr>
              <w:t>9</w:t>
            </w:r>
            <w:r w:rsidR="005F575F">
              <w:rPr>
                <w:noProof/>
                <w:webHidden/>
              </w:rPr>
              <w:fldChar w:fldCharType="end"/>
            </w:r>
          </w:hyperlink>
        </w:p>
        <w:p w14:paraId="047D21B3" w14:textId="16B67B9A" w:rsidR="005F575F" w:rsidRDefault="00000000">
          <w:pPr>
            <w:pStyle w:val="TOC2"/>
            <w:rPr>
              <w:rFonts w:eastAsiaTheme="minorEastAsia" w:cstheme="minorBidi"/>
              <w:noProof/>
              <w:color w:val="auto"/>
              <w:kern w:val="2"/>
              <w:sz w:val="24"/>
              <w:szCs w:val="24"/>
              <w:lang w:eastAsia="en-AU"/>
              <w14:ligatures w14:val="standardContextual"/>
            </w:rPr>
          </w:pPr>
          <w:hyperlink w:anchor="_Toc181360721" w:history="1">
            <w:r w:rsidR="005F575F" w:rsidRPr="005A3985">
              <w:rPr>
                <w:rStyle w:val="Hyperlink"/>
                <w:noProof/>
              </w:rPr>
              <w:t>2.1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Who can apply?</w:t>
            </w:r>
            <w:r w:rsidR="005F575F">
              <w:rPr>
                <w:noProof/>
                <w:webHidden/>
              </w:rPr>
              <w:tab/>
            </w:r>
            <w:r w:rsidR="005F575F">
              <w:rPr>
                <w:noProof/>
                <w:webHidden/>
              </w:rPr>
              <w:fldChar w:fldCharType="begin"/>
            </w:r>
            <w:r w:rsidR="005F575F">
              <w:rPr>
                <w:noProof/>
                <w:webHidden/>
              </w:rPr>
              <w:instrText xml:space="preserve"> PAGEREF _Toc181360721 \h </w:instrText>
            </w:r>
            <w:r w:rsidR="005F575F">
              <w:rPr>
                <w:noProof/>
                <w:webHidden/>
              </w:rPr>
            </w:r>
            <w:r w:rsidR="005F575F">
              <w:rPr>
                <w:noProof/>
                <w:webHidden/>
              </w:rPr>
              <w:fldChar w:fldCharType="separate"/>
            </w:r>
            <w:r w:rsidR="005F575F">
              <w:rPr>
                <w:noProof/>
                <w:webHidden/>
              </w:rPr>
              <w:t>9</w:t>
            </w:r>
            <w:r w:rsidR="005F575F">
              <w:rPr>
                <w:noProof/>
                <w:webHidden/>
              </w:rPr>
              <w:fldChar w:fldCharType="end"/>
            </w:r>
          </w:hyperlink>
        </w:p>
        <w:p w14:paraId="4F82824E" w14:textId="1F94EEB7" w:rsidR="005F575F" w:rsidRDefault="00000000">
          <w:pPr>
            <w:pStyle w:val="TOC2"/>
            <w:rPr>
              <w:rFonts w:eastAsiaTheme="minorEastAsia" w:cstheme="minorBidi"/>
              <w:noProof/>
              <w:color w:val="auto"/>
              <w:kern w:val="2"/>
              <w:sz w:val="24"/>
              <w:szCs w:val="24"/>
              <w:lang w:eastAsia="en-AU"/>
              <w14:ligatures w14:val="standardContextual"/>
            </w:rPr>
          </w:pPr>
          <w:hyperlink w:anchor="_Toc181360722" w:history="1">
            <w:r w:rsidR="005F575F" w:rsidRPr="005A3985">
              <w:rPr>
                <w:rStyle w:val="Hyperlink"/>
                <w:noProof/>
              </w:rPr>
              <w:t>2.2</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are the requirements for Aboriginal / Torres Strait Islander Community-Controlled Organisations?</w:t>
            </w:r>
            <w:r w:rsidR="005F575F">
              <w:rPr>
                <w:noProof/>
                <w:webHidden/>
              </w:rPr>
              <w:tab/>
            </w:r>
            <w:r w:rsidR="005F575F">
              <w:rPr>
                <w:noProof/>
                <w:webHidden/>
              </w:rPr>
              <w:fldChar w:fldCharType="begin"/>
            </w:r>
            <w:r w:rsidR="005F575F">
              <w:rPr>
                <w:noProof/>
                <w:webHidden/>
              </w:rPr>
              <w:instrText xml:space="preserve"> PAGEREF _Toc181360722 \h </w:instrText>
            </w:r>
            <w:r w:rsidR="005F575F">
              <w:rPr>
                <w:noProof/>
                <w:webHidden/>
              </w:rPr>
            </w:r>
            <w:r w:rsidR="005F575F">
              <w:rPr>
                <w:noProof/>
                <w:webHidden/>
              </w:rPr>
              <w:fldChar w:fldCharType="separate"/>
            </w:r>
            <w:r w:rsidR="005F575F">
              <w:rPr>
                <w:noProof/>
                <w:webHidden/>
              </w:rPr>
              <w:t>9</w:t>
            </w:r>
            <w:r w:rsidR="005F575F">
              <w:rPr>
                <w:noProof/>
                <w:webHidden/>
              </w:rPr>
              <w:fldChar w:fldCharType="end"/>
            </w:r>
          </w:hyperlink>
        </w:p>
        <w:p w14:paraId="5CCDBF9A" w14:textId="180084CB" w:rsidR="005F575F" w:rsidRDefault="00000000">
          <w:pPr>
            <w:pStyle w:val="TOC2"/>
            <w:rPr>
              <w:rFonts w:eastAsiaTheme="minorEastAsia" w:cstheme="minorBidi"/>
              <w:noProof/>
              <w:color w:val="auto"/>
              <w:kern w:val="2"/>
              <w:sz w:val="24"/>
              <w:szCs w:val="24"/>
              <w:lang w:eastAsia="en-AU"/>
              <w14:ligatures w14:val="standardContextual"/>
            </w:rPr>
          </w:pPr>
          <w:hyperlink w:anchor="_Toc181360723" w:history="1">
            <w:r w:rsidR="005F575F" w:rsidRPr="005A3985">
              <w:rPr>
                <w:rStyle w:val="Hyperlink"/>
                <w:noProof/>
              </w:rPr>
              <w:t>2.3</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documentation is required for Aboriginal / Torres Strait Islander Community-Controlled Organisations</w:t>
            </w:r>
            <w:r w:rsidR="005F575F">
              <w:rPr>
                <w:noProof/>
                <w:webHidden/>
              </w:rPr>
              <w:tab/>
            </w:r>
            <w:r w:rsidR="005F575F">
              <w:rPr>
                <w:noProof/>
                <w:webHidden/>
              </w:rPr>
              <w:fldChar w:fldCharType="begin"/>
            </w:r>
            <w:r w:rsidR="005F575F">
              <w:rPr>
                <w:noProof/>
                <w:webHidden/>
              </w:rPr>
              <w:instrText xml:space="preserve"> PAGEREF _Toc181360723 \h </w:instrText>
            </w:r>
            <w:r w:rsidR="005F575F">
              <w:rPr>
                <w:noProof/>
                <w:webHidden/>
              </w:rPr>
            </w:r>
            <w:r w:rsidR="005F575F">
              <w:rPr>
                <w:noProof/>
                <w:webHidden/>
              </w:rPr>
              <w:fldChar w:fldCharType="separate"/>
            </w:r>
            <w:r w:rsidR="005F575F">
              <w:rPr>
                <w:noProof/>
                <w:webHidden/>
              </w:rPr>
              <w:t>10</w:t>
            </w:r>
            <w:r w:rsidR="005F575F">
              <w:rPr>
                <w:noProof/>
                <w:webHidden/>
              </w:rPr>
              <w:fldChar w:fldCharType="end"/>
            </w:r>
          </w:hyperlink>
        </w:p>
        <w:p w14:paraId="5C3C6BE8" w14:textId="061D9454" w:rsidR="005F575F" w:rsidRDefault="00000000">
          <w:pPr>
            <w:pStyle w:val="TOC2"/>
            <w:rPr>
              <w:rFonts w:eastAsiaTheme="minorEastAsia" w:cstheme="minorBidi"/>
              <w:noProof/>
              <w:color w:val="auto"/>
              <w:kern w:val="2"/>
              <w:sz w:val="24"/>
              <w:szCs w:val="24"/>
              <w:lang w:eastAsia="en-AU"/>
              <w14:ligatures w14:val="standardContextual"/>
            </w:rPr>
          </w:pPr>
          <w:hyperlink w:anchor="_Toc181360724" w:history="1">
            <w:r w:rsidR="005F575F" w:rsidRPr="005A3985">
              <w:rPr>
                <w:rStyle w:val="Hyperlink"/>
                <w:noProof/>
              </w:rPr>
              <w:t>2.4</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are the requirements for social enterprises?</w:t>
            </w:r>
            <w:r w:rsidR="005F575F">
              <w:rPr>
                <w:noProof/>
                <w:webHidden/>
              </w:rPr>
              <w:tab/>
            </w:r>
            <w:r w:rsidR="005F575F">
              <w:rPr>
                <w:noProof/>
                <w:webHidden/>
              </w:rPr>
              <w:fldChar w:fldCharType="begin"/>
            </w:r>
            <w:r w:rsidR="005F575F">
              <w:rPr>
                <w:noProof/>
                <w:webHidden/>
              </w:rPr>
              <w:instrText xml:space="preserve"> PAGEREF _Toc181360724 \h </w:instrText>
            </w:r>
            <w:r w:rsidR="005F575F">
              <w:rPr>
                <w:noProof/>
                <w:webHidden/>
              </w:rPr>
            </w:r>
            <w:r w:rsidR="005F575F">
              <w:rPr>
                <w:noProof/>
                <w:webHidden/>
              </w:rPr>
              <w:fldChar w:fldCharType="separate"/>
            </w:r>
            <w:r w:rsidR="005F575F">
              <w:rPr>
                <w:noProof/>
                <w:webHidden/>
              </w:rPr>
              <w:t>10</w:t>
            </w:r>
            <w:r w:rsidR="005F575F">
              <w:rPr>
                <w:noProof/>
                <w:webHidden/>
              </w:rPr>
              <w:fldChar w:fldCharType="end"/>
            </w:r>
          </w:hyperlink>
        </w:p>
        <w:p w14:paraId="150491E1" w14:textId="034EA7B4" w:rsidR="005F575F" w:rsidRDefault="00000000">
          <w:pPr>
            <w:pStyle w:val="TOC2"/>
            <w:rPr>
              <w:rFonts w:eastAsiaTheme="minorEastAsia" w:cstheme="minorBidi"/>
              <w:noProof/>
              <w:color w:val="auto"/>
              <w:kern w:val="2"/>
              <w:sz w:val="24"/>
              <w:szCs w:val="24"/>
              <w:lang w:eastAsia="en-AU"/>
              <w14:ligatures w14:val="standardContextual"/>
            </w:rPr>
          </w:pPr>
          <w:hyperlink w:anchor="_Toc181360725" w:history="1">
            <w:r w:rsidR="005F575F" w:rsidRPr="005A3985">
              <w:rPr>
                <w:rStyle w:val="Hyperlink"/>
                <w:noProof/>
              </w:rPr>
              <w:t>2.5</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are the requirements for Not-for-Profits?</w:t>
            </w:r>
            <w:r w:rsidR="005F575F">
              <w:rPr>
                <w:noProof/>
                <w:webHidden/>
              </w:rPr>
              <w:tab/>
            </w:r>
            <w:r w:rsidR="005F575F">
              <w:rPr>
                <w:noProof/>
                <w:webHidden/>
              </w:rPr>
              <w:fldChar w:fldCharType="begin"/>
            </w:r>
            <w:r w:rsidR="005F575F">
              <w:rPr>
                <w:noProof/>
                <w:webHidden/>
              </w:rPr>
              <w:instrText xml:space="preserve"> PAGEREF _Toc181360725 \h </w:instrText>
            </w:r>
            <w:r w:rsidR="005F575F">
              <w:rPr>
                <w:noProof/>
                <w:webHidden/>
              </w:rPr>
            </w:r>
            <w:r w:rsidR="005F575F">
              <w:rPr>
                <w:noProof/>
                <w:webHidden/>
              </w:rPr>
              <w:fldChar w:fldCharType="separate"/>
            </w:r>
            <w:r w:rsidR="005F575F">
              <w:rPr>
                <w:noProof/>
                <w:webHidden/>
              </w:rPr>
              <w:t>10</w:t>
            </w:r>
            <w:r w:rsidR="005F575F">
              <w:rPr>
                <w:noProof/>
                <w:webHidden/>
              </w:rPr>
              <w:fldChar w:fldCharType="end"/>
            </w:r>
          </w:hyperlink>
        </w:p>
        <w:p w14:paraId="6B5D1C1C" w14:textId="5C339C2B" w:rsidR="005F575F" w:rsidRDefault="00000000">
          <w:pPr>
            <w:pStyle w:val="TOC2"/>
            <w:rPr>
              <w:rFonts w:eastAsiaTheme="minorEastAsia" w:cstheme="minorBidi"/>
              <w:noProof/>
              <w:color w:val="auto"/>
              <w:kern w:val="2"/>
              <w:sz w:val="24"/>
              <w:szCs w:val="24"/>
              <w:lang w:eastAsia="en-AU"/>
              <w14:ligatures w14:val="standardContextual"/>
            </w:rPr>
          </w:pPr>
          <w:hyperlink w:anchor="_Toc181360726" w:history="1">
            <w:r w:rsidR="005F575F" w:rsidRPr="005A3985">
              <w:rPr>
                <w:rStyle w:val="Hyperlink"/>
                <w:noProof/>
              </w:rPr>
              <w:t>2.6</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Who cannot apply?</w:t>
            </w:r>
            <w:r w:rsidR="005F575F">
              <w:rPr>
                <w:noProof/>
                <w:webHidden/>
              </w:rPr>
              <w:tab/>
            </w:r>
            <w:r w:rsidR="005F575F">
              <w:rPr>
                <w:noProof/>
                <w:webHidden/>
              </w:rPr>
              <w:fldChar w:fldCharType="begin"/>
            </w:r>
            <w:r w:rsidR="005F575F">
              <w:rPr>
                <w:noProof/>
                <w:webHidden/>
              </w:rPr>
              <w:instrText xml:space="preserve"> PAGEREF _Toc181360726 \h </w:instrText>
            </w:r>
            <w:r w:rsidR="005F575F">
              <w:rPr>
                <w:noProof/>
                <w:webHidden/>
              </w:rPr>
            </w:r>
            <w:r w:rsidR="005F575F">
              <w:rPr>
                <w:noProof/>
                <w:webHidden/>
              </w:rPr>
              <w:fldChar w:fldCharType="separate"/>
            </w:r>
            <w:r w:rsidR="005F575F">
              <w:rPr>
                <w:noProof/>
                <w:webHidden/>
              </w:rPr>
              <w:t>10</w:t>
            </w:r>
            <w:r w:rsidR="005F575F">
              <w:rPr>
                <w:noProof/>
                <w:webHidden/>
              </w:rPr>
              <w:fldChar w:fldCharType="end"/>
            </w:r>
          </w:hyperlink>
        </w:p>
        <w:p w14:paraId="6E0C40ED" w14:textId="7D3CE511" w:rsidR="005F575F" w:rsidRDefault="00000000">
          <w:pPr>
            <w:pStyle w:val="TOC2"/>
            <w:rPr>
              <w:rFonts w:eastAsiaTheme="minorEastAsia" w:cstheme="minorBidi"/>
              <w:noProof/>
              <w:color w:val="auto"/>
              <w:kern w:val="2"/>
              <w:sz w:val="24"/>
              <w:szCs w:val="24"/>
              <w:lang w:eastAsia="en-AU"/>
              <w14:ligatures w14:val="standardContextual"/>
            </w:rPr>
          </w:pPr>
          <w:hyperlink w:anchor="_Toc181360727" w:history="1">
            <w:r w:rsidR="005F575F" w:rsidRPr="005A3985">
              <w:rPr>
                <w:rStyle w:val="Hyperlink"/>
                <w:noProof/>
              </w:rPr>
              <w:t>2.7</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can the RTWPP funds be used for?</w:t>
            </w:r>
            <w:r w:rsidR="005F575F">
              <w:rPr>
                <w:noProof/>
                <w:webHidden/>
              </w:rPr>
              <w:tab/>
            </w:r>
            <w:r w:rsidR="005F575F">
              <w:rPr>
                <w:noProof/>
                <w:webHidden/>
              </w:rPr>
              <w:fldChar w:fldCharType="begin"/>
            </w:r>
            <w:r w:rsidR="005F575F">
              <w:rPr>
                <w:noProof/>
                <w:webHidden/>
              </w:rPr>
              <w:instrText xml:space="preserve"> PAGEREF _Toc181360727 \h </w:instrText>
            </w:r>
            <w:r w:rsidR="005F575F">
              <w:rPr>
                <w:noProof/>
                <w:webHidden/>
              </w:rPr>
            </w:r>
            <w:r w:rsidR="005F575F">
              <w:rPr>
                <w:noProof/>
                <w:webHidden/>
              </w:rPr>
              <w:fldChar w:fldCharType="separate"/>
            </w:r>
            <w:r w:rsidR="005F575F">
              <w:rPr>
                <w:noProof/>
                <w:webHidden/>
              </w:rPr>
              <w:t>11</w:t>
            </w:r>
            <w:r w:rsidR="005F575F">
              <w:rPr>
                <w:noProof/>
                <w:webHidden/>
              </w:rPr>
              <w:fldChar w:fldCharType="end"/>
            </w:r>
          </w:hyperlink>
        </w:p>
        <w:p w14:paraId="6723AD85" w14:textId="6BA54695" w:rsidR="005F575F" w:rsidRDefault="00000000">
          <w:pPr>
            <w:pStyle w:val="TOC2"/>
            <w:rPr>
              <w:rFonts w:eastAsiaTheme="minorEastAsia" w:cstheme="minorBidi"/>
              <w:noProof/>
              <w:color w:val="auto"/>
              <w:kern w:val="2"/>
              <w:sz w:val="24"/>
              <w:szCs w:val="24"/>
              <w:lang w:eastAsia="en-AU"/>
              <w14:ligatures w14:val="standardContextual"/>
            </w:rPr>
          </w:pPr>
          <w:hyperlink w:anchor="_Toc181360728" w:history="1">
            <w:r w:rsidR="005F575F" w:rsidRPr="005A3985">
              <w:rPr>
                <w:rStyle w:val="Hyperlink"/>
                <w:noProof/>
              </w:rPr>
              <w:t>2.8</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items will not be funded?</w:t>
            </w:r>
            <w:r w:rsidR="005F575F">
              <w:rPr>
                <w:noProof/>
                <w:webHidden/>
              </w:rPr>
              <w:tab/>
            </w:r>
            <w:r w:rsidR="005F575F">
              <w:rPr>
                <w:noProof/>
                <w:webHidden/>
              </w:rPr>
              <w:fldChar w:fldCharType="begin"/>
            </w:r>
            <w:r w:rsidR="005F575F">
              <w:rPr>
                <w:noProof/>
                <w:webHidden/>
              </w:rPr>
              <w:instrText xml:space="preserve"> PAGEREF _Toc181360728 \h </w:instrText>
            </w:r>
            <w:r w:rsidR="005F575F">
              <w:rPr>
                <w:noProof/>
                <w:webHidden/>
              </w:rPr>
            </w:r>
            <w:r w:rsidR="005F575F">
              <w:rPr>
                <w:noProof/>
                <w:webHidden/>
              </w:rPr>
              <w:fldChar w:fldCharType="separate"/>
            </w:r>
            <w:r w:rsidR="005F575F">
              <w:rPr>
                <w:noProof/>
                <w:webHidden/>
              </w:rPr>
              <w:t>11</w:t>
            </w:r>
            <w:r w:rsidR="005F575F">
              <w:rPr>
                <w:noProof/>
                <w:webHidden/>
              </w:rPr>
              <w:fldChar w:fldCharType="end"/>
            </w:r>
          </w:hyperlink>
        </w:p>
        <w:p w14:paraId="5EC4B708" w14:textId="2D852FE3" w:rsidR="005F575F" w:rsidRDefault="00000000">
          <w:pPr>
            <w:pStyle w:val="TOC2"/>
            <w:rPr>
              <w:rFonts w:eastAsiaTheme="minorEastAsia" w:cstheme="minorBidi"/>
              <w:noProof/>
              <w:color w:val="auto"/>
              <w:kern w:val="2"/>
              <w:sz w:val="24"/>
              <w:szCs w:val="24"/>
              <w:lang w:eastAsia="en-AU"/>
              <w14:ligatures w14:val="standardContextual"/>
            </w:rPr>
          </w:pPr>
          <w:hyperlink w:anchor="_Toc181360729" w:history="1">
            <w:r w:rsidR="005F575F" w:rsidRPr="005A3985">
              <w:rPr>
                <w:rStyle w:val="Hyperlink"/>
                <w:noProof/>
              </w:rPr>
              <w:t>2.9</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if I include something that is ineligible in my budget?</w:t>
            </w:r>
            <w:r w:rsidR="005F575F">
              <w:rPr>
                <w:noProof/>
                <w:webHidden/>
              </w:rPr>
              <w:tab/>
            </w:r>
            <w:r w:rsidR="005F575F">
              <w:rPr>
                <w:noProof/>
                <w:webHidden/>
              </w:rPr>
              <w:fldChar w:fldCharType="begin"/>
            </w:r>
            <w:r w:rsidR="005F575F">
              <w:rPr>
                <w:noProof/>
                <w:webHidden/>
              </w:rPr>
              <w:instrText xml:space="preserve"> PAGEREF _Toc181360729 \h </w:instrText>
            </w:r>
            <w:r w:rsidR="005F575F">
              <w:rPr>
                <w:noProof/>
                <w:webHidden/>
              </w:rPr>
            </w:r>
            <w:r w:rsidR="005F575F">
              <w:rPr>
                <w:noProof/>
                <w:webHidden/>
              </w:rPr>
              <w:fldChar w:fldCharType="separate"/>
            </w:r>
            <w:r w:rsidR="005F575F">
              <w:rPr>
                <w:noProof/>
                <w:webHidden/>
              </w:rPr>
              <w:t>12</w:t>
            </w:r>
            <w:r w:rsidR="005F575F">
              <w:rPr>
                <w:noProof/>
                <w:webHidden/>
              </w:rPr>
              <w:fldChar w:fldCharType="end"/>
            </w:r>
          </w:hyperlink>
        </w:p>
        <w:p w14:paraId="3BAEA771" w14:textId="340FA71D" w:rsidR="005F575F" w:rsidRDefault="00000000">
          <w:pPr>
            <w:pStyle w:val="TOC1"/>
            <w:rPr>
              <w:rFonts w:eastAsiaTheme="minorEastAsia" w:cstheme="minorBidi"/>
              <w:b w:val="0"/>
              <w:noProof/>
              <w:color w:val="auto"/>
              <w:kern w:val="2"/>
              <w:sz w:val="24"/>
              <w:szCs w:val="24"/>
              <w:lang w:eastAsia="en-AU"/>
              <w14:ligatures w14:val="standardContextual"/>
            </w:rPr>
          </w:pPr>
          <w:hyperlink w:anchor="_Toc181360730" w:history="1">
            <w:r w:rsidR="005F575F" w:rsidRPr="005A3985">
              <w:rPr>
                <w:rStyle w:val="Hyperlink"/>
                <w:noProof/>
              </w:rPr>
              <w:t>3</w:t>
            </w:r>
            <w:r w:rsidR="005F575F">
              <w:rPr>
                <w:rFonts w:eastAsiaTheme="minorEastAsia" w:cstheme="minorBidi"/>
                <w:b w:val="0"/>
                <w:noProof/>
                <w:color w:val="auto"/>
                <w:kern w:val="2"/>
                <w:sz w:val="24"/>
                <w:szCs w:val="24"/>
                <w:lang w:eastAsia="en-AU"/>
                <w14:ligatures w14:val="standardContextual"/>
              </w:rPr>
              <w:tab/>
            </w:r>
            <w:r w:rsidR="005F575F" w:rsidRPr="005A3985">
              <w:rPr>
                <w:rStyle w:val="Hyperlink"/>
                <w:noProof/>
              </w:rPr>
              <w:t>Assessment criteria</w:t>
            </w:r>
            <w:r w:rsidR="005F575F">
              <w:rPr>
                <w:noProof/>
                <w:webHidden/>
              </w:rPr>
              <w:tab/>
            </w:r>
            <w:r w:rsidR="005F575F">
              <w:rPr>
                <w:noProof/>
                <w:webHidden/>
              </w:rPr>
              <w:fldChar w:fldCharType="begin"/>
            </w:r>
            <w:r w:rsidR="005F575F">
              <w:rPr>
                <w:noProof/>
                <w:webHidden/>
              </w:rPr>
              <w:instrText xml:space="preserve"> PAGEREF _Toc181360730 \h </w:instrText>
            </w:r>
            <w:r w:rsidR="005F575F">
              <w:rPr>
                <w:noProof/>
                <w:webHidden/>
              </w:rPr>
            </w:r>
            <w:r w:rsidR="005F575F">
              <w:rPr>
                <w:noProof/>
                <w:webHidden/>
              </w:rPr>
              <w:fldChar w:fldCharType="separate"/>
            </w:r>
            <w:r w:rsidR="005F575F">
              <w:rPr>
                <w:noProof/>
                <w:webHidden/>
              </w:rPr>
              <w:t>12</w:t>
            </w:r>
            <w:r w:rsidR="005F575F">
              <w:rPr>
                <w:noProof/>
                <w:webHidden/>
              </w:rPr>
              <w:fldChar w:fldCharType="end"/>
            </w:r>
          </w:hyperlink>
        </w:p>
        <w:p w14:paraId="365A655B" w14:textId="3A152E31" w:rsidR="005F575F" w:rsidRDefault="00000000">
          <w:pPr>
            <w:pStyle w:val="TOC2"/>
            <w:rPr>
              <w:rFonts w:eastAsiaTheme="minorEastAsia" w:cstheme="minorBidi"/>
              <w:noProof/>
              <w:color w:val="auto"/>
              <w:kern w:val="2"/>
              <w:sz w:val="24"/>
              <w:szCs w:val="24"/>
              <w:lang w:eastAsia="en-AU"/>
              <w14:ligatures w14:val="standardContextual"/>
            </w:rPr>
          </w:pPr>
          <w:hyperlink w:anchor="_Toc181360731" w:history="1">
            <w:r w:rsidR="005F575F" w:rsidRPr="005A3985">
              <w:rPr>
                <w:rStyle w:val="Hyperlink"/>
                <w:noProof/>
              </w:rPr>
              <w:t>3.1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will Expressions of Interest be assessed?</w:t>
            </w:r>
            <w:r w:rsidR="005F575F">
              <w:rPr>
                <w:noProof/>
                <w:webHidden/>
              </w:rPr>
              <w:tab/>
            </w:r>
            <w:r w:rsidR="005F575F">
              <w:rPr>
                <w:noProof/>
                <w:webHidden/>
              </w:rPr>
              <w:fldChar w:fldCharType="begin"/>
            </w:r>
            <w:r w:rsidR="005F575F">
              <w:rPr>
                <w:noProof/>
                <w:webHidden/>
              </w:rPr>
              <w:instrText xml:space="preserve"> PAGEREF _Toc181360731 \h </w:instrText>
            </w:r>
            <w:r w:rsidR="005F575F">
              <w:rPr>
                <w:noProof/>
                <w:webHidden/>
              </w:rPr>
            </w:r>
            <w:r w:rsidR="005F575F">
              <w:rPr>
                <w:noProof/>
                <w:webHidden/>
              </w:rPr>
              <w:fldChar w:fldCharType="separate"/>
            </w:r>
            <w:r w:rsidR="005F575F">
              <w:rPr>
                <w:noProof/>
                <w:webHidden/>
              </w:rPr>
              <w:t>12</w:t>
            </w:r>
            <w:r w:rsidR="005F575F">
              <w:rPr>
                <w:noProof/>
                <w:webHidden/>
              </w:rPr>
              <w:fldChar w:fldCharType="end"/>
            </w:r>
          </w:hyperlink>
        </w:p>
        <w:p w14:paraId="44EF1C97" w14:textId="3523E8A8" w:rsidR="005F575F" w:rsidRDefault="00000000">
          <w:pPr>
            <w:pStyle w:val="TOC2"/>
            <w:rPr>
              <w:rFonts w:eastAsiaTheme="minorEastAsia" w:cstheme="minorBidi"/>
              <w:noProof/>
              <w:color w:val="auto"/>
              <w:kern w:val="2"/>
              <w:sz w:val="24"/>
              <w:szCs w:val="24"/>
              <w:lang w:eastAsia="en-AU"/>
              <w14:ligatures w14:val="standardContextual"/>
            </w:rPr>
          </w:pPr>
          <w:hyperlink w:anchor="_Toc181360732" w:history="1">
            <w:r w:rsidR="005F575F" w:rsidRPr="005A3985">
              <w:rPr>
                <w:rStyle w:val="Hyperlink"/>
                <w:noProof/>
              </w:rPr>
              <w:t>3.2</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Will all Expressions of Interest that meet the assessment criteria be shortlisted?</w:t>
            </w:r>
            <w:r w:rsidR="005F575F">
              <w:rPr>
                <w:noProof/>
                <w:webHidden/>
              </w:rPr>
              <w:tab/>
            </w:r>
            <w:r w:rsidR="005F575F">
              <w:rPr>
                <w:noProof/>
                <w:webHidden/>
              </w:rPr>
              <w:fldChar w:fldCharType="begin"/>
            </w:r>
            <w:r w:rsidR="005F575F">
              <w:rPr>
                <w:noProof/>
                <w:webHidden/>
              </w:rPr>
              <w:instrText xml:space="preserve"> PAGEREF _Toc181360732 \h </w:instrText>
            </w:r>
            <w:r w:rsidR="005F575F">
              <w:rPr>
                <w:noProof/>
                <w:webHidden/>
              </w:rPr>
            </w:r>
            <w:r w:rsidR="005F575F">
              <w:rPr>
                <w:noProof/>
                <w:webHidden/>
              </w:rPr>
              <w:fldChar w:fldCharType="separate"/>
            </w:r>
            <w:r w:rsidR="005F575F">
              <w:rPr>
                <w:noProof/>
                <w:webHidden/>
              </w:rPr>
              <w:t>13</w:t>
            </w:r>
            <w:r w:rsidR="005F575F">
              <w:rPr>
                <w:noProof/>
                <w:webHidden/>
              </w:rPr>
              <w:fldChar w:fldCharType="end"/>
            </w:r>
          </w:hyperlink>
        </w:p>
        <w:p w14:paraId="2428A01A" w14:textId="1E460F14" w:rsidR="005F575F" w:rsidRDefault="00000000">
          <w:pPr>
            <w:pStyle w:val="TOC2"/>
            <w:rPr>
              <w:rFonts w:eastAsiaTheme="minorEastAsia" w:cstheme="minorBidi"/>
              <w:noProof/>
              <w:color w:val="auto"/>
              <w:kern w:val="2"/>
              <w:sz w:val="24"/>
              <w:szCs w:val="24"/>
              <w:lang w:eastAsia="en-AU"/>
              <w14:ligatures w14:val="standardContextual"/>
            </w:rPr>
          </w:pPr>
          <w:hyperlink w:anchor="_Toc181360733" w:history="1">
            <w:r w:rsidR="005F575F" w:rsidRPr="005A3985">
              <w:rPr>
                <w:rStyle w:val="Hyperlink"/>
                <w:noProof/>
              </w:rPr>
              <w:t>3.3</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will full grant applications be assessed?</w:t>
            </w:r>
            <w:r w:rsidR="005F575F">
              <w:rPr>
                <w:noProof/>
                <w:webHidden/>
              </w:rPr>
              <w:tab/>
            </w:r>
            <w:r w:rsidR="005F575F">
              <w:rPr>
                <w:noProof/>
                <w:webHidden/>
              </w:rPr>
              <w:fldChar w:fldCharType="begin"/>
            </w:r>
            <w:r w:rsidR="005F575F">
              <w:rPr>
                <w:noProof/>
                <w:webHidden/>
              </w:rPr>
              <w:instrText xml:space="preserve"> PAGEREF _Toc181360733 \h </w:instrText>
            </w:r>
            <w:r w:rsidR="005F575F">
              <w:rPr>
                <w:noProof/>
                <w:webHidden/>
              </w:rPr>
            </w:r>
            <w:r w:rsidR="005F575F">
              <w:rPr>
                <w:noProof/>
                <w:webHidden/>
              </w:rPr>
              <w:fldChar w:fldCharType="separate"/>
            </w:r>
            <w:r w:rsidR="005F575F">
              <w:rPr>
                <w:noProof/>
                <w:webHidden/>
              </w:rPr>
              <w:t>13</w:t>
            </w:r>
            <w:r w:rsidR="005F575F">
              <w:rPr>
                <w:noProof/>
                <w:webHidden/>
              </w:rPr>
              <w:fldChar w:fldCharType="end"/>
            </w:r>
          </w:hyperlink>
        </w:p>
        <w:p w14:paraId="4592D7B7" w14:textId="4DD49C89" w:rsidR="005F575F" w:rsidRDefault="00000000">
          <w:pPr>
            <w:pStyle w:val="TOC2"/>
            <w:rPr>
              <w:rFonts w:eastAsiaTheme="minorEastAsia" w:cstheme="minorBidi"/>
              <w:noProof/>
              <w:color w:val="auto"/>
              <w:kern w:val="2"/>
              <w:sz w:val="24"/>
              <w:szCs w:val="24"/>
              <w:lang w:eastAsia="en-AU"/>
              <w14:ligatures w14:val="standardContextual"/>
            </w:rPr>
          </w:pPr>
          <w:hyperlink w:anchor="_Toc181360734" w:history="1">
            <w:r w:rsidR="005F575F" w:rsidRPr="005A3985">
              <w:rPr>
                <w:rStyle w:val="Hyperlink"/>
                <w:noProof/>
              </w:rPr>
              <w:t>3.4</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does it mean for projects to be evidence-based?</w:t>
            </w:r>
            <w:r w:rsidR="005F575F">
              <w:rPr>
                <w:noProof/>
                <w:webHidden/>
              </w:rPr>
              <w:tab/>
            </w:r>
            <w:r w:rsidR="005F575F">
              <w:rPr>
                <w:noProof/>
                <w:webHidden/>
              </w:rPr>
              <w:fldChar w:fldCharType="begin"/>
            </w:r>
            <w:r w:rsidR="005F575F">
              <w:rPr>
                <w:noProof/>
                <w:webHidden/>
              </w:rPr>
              <w:instrText xml:space="preserve"> PAGEREF _Toc181360734 \h </w:instrText>
            </w:r>
            <w:r w:rsidR="005F575F">
              <w:rPr>
                <w:noProof/>
                <w:webHidden/>
              </w:rPr>
            </w:r>
            <w:r w:rsidR="005F575F">
              <w:rPr>
                <w:noProof/>
                <w:webHidden/>
              </w:rPr>
              <w:fldChar w:fldCharType="separate"/>
            </w:r>
            <w:r w:rsidR="005F575F">
              <w:rPr>
                <w:noProof/>
                <w:webHidden/>
              </w:rPr>
              <w:t>14</w:t>
            </w:r>
            <w:r w:rsidR="005F575F">
              <w:rPr>
                <w:noProof/>
                <w:webHidden/>
              </w:rPr>
              <w:fldChar w:fldCharType="end"/>
            </w:r>
          </w:hyperlink>
        </w:p>
        <w:p w14:paraId="2D6A7241" w14:textId="1360D5B6" w:rsidR="005F575F" w:rsidRDefault="00000000">
          <w:pPr>
            <w:pStyle w:val="TOC2"/>
            <w:rPr>
              <w:rFonts w:eastAsiaTheme="minorEastAsia" w:cstheme="minorBidi"/>
              <w:noProof/>
              <w:color w:val="auto"/>
              <w:kern w:val="2"/>
              <w:sz w:val="24"/>
              <w:szCs w:val="24"/>
              <w:lang w:eastAsia="en-AU"/>
              <w14:ligatures w14:val="standardContextual"/>
            </w:rPr>
          </w:pPr>
          <w:hyperlink w:anchor="_Toc181360735" w:history="1">
            <w:r w:rsidR="005F575F" w:rsidRPr="005A3985">
              <w:rPr>
                <w:rStyle w:val="Hyperlink"/>
                <w:noProof/>
              </w:rPr>
              <w:t>3.5</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types of evidence are required to support the project?</w:t>
            </w:r>
            <w:r w:rsidR="005F575F">
              <w:rPr>
                <w:noProof/>
                <w:webHidden/>
              </w:rPr>
              <w:tab/>
            </w:r>
            <w:r w:rsidR="005F575F">
              <w:rPr>
                <w:noProof/>
                <w:webHidden/>
              </w:rPr>
              <w:fldChar w:fldCharType="begin"/>
            </w:r>
            <w:r w:rsidR="005F575F">
              <w:rPr>
                <w:noProof/>
                <w:webHidden/>
              </w:rPr>
              <w:instrText xml:space="preserve"> PAGEREF _Toc181360735 \h </w:instrText>
            </w:r>
            <w:r w:rsidR="005F575F">
              <w:rPr>
                <w:noProof/>
                <w:webHidden/>
              </w:rPr>
            </w:r>
            <w:r w:rsidR="005F575F">
              <w:rPr>
                <w:noProof/>
                <w:webHidden/>
              </w:rPr>
              <w:fldChar w:fldCharType="separate"/>
            </w:r>
            <w:r w:rsidR="005F575F">
              <w:rPr>
                <w:noProof/>
                <w:webHidden/>
              </w:rPr>
              <w:t>14</w:t>
            </w:r>
            <w:r w:rsidR="005F575F">
              <w:rPr>
                <w:noProof/>
                <w:webHidden/>
              </w:rPr>
              <w:fldChar w:fldCharType="end"/>
            </w:r>
          </w:hyperlink>
        </w:p>
        <w:p w14:paraId="67ADFB3B" w14:textId="3D0423E4" w:rsidR="005F575F" w:rsidRDefault="00000000">
          <w:pPr>
            <w:pStyle w:val="TOC2"/>
            <w:rPr>
              <w:rFonts w:eastAsiaTheme="minorEastAsia" w:cstheme="minorBidi"/>
              <w:noProof/>
              <w:color w:val="auto"/>
              <w:kern w:val="2"/>
              <w:sz w:val="24"/>
              <w:szCs w:val="24"/>
              <w:lang w:eastAsia="en-AU"/>
              <w14:ligatures w14:val="standardContextual"/>
            </w:rPr>
          </w:pPr>
          <w:hyperlink w:anchor="_Toc181360736" w:history="1">
            <w:r w:rsidR="005F575F" w:rsidRPr="005A3985">
              <w:rPr>
                <w:rStyle w:val="Hyperlink"/>
                <w:noProof/>
              </w:rPr>
              <w:t>3.6</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should the specific problem be articulated?</w:t>
            </w:r>
            <w:r w:rsidR="005F575F">
              <w:rPr>
                <w:noProof/>
                <w:webHidden/>
              </w:rPr>
              <w:tab/>
            </w:r>
            <w:r w:rsidR="005F575F">
              <w:rPr>
                <w:noProof/>
                <w:webHidden/>
              </w:rPr>
              <w:fldChar w:fldCharType="begin"/>
            </w:r>
            <w:r w:rsidR="005F575F">
              <w:rPr>
                <w:noProof/>
                <w:webHidden/>
              </w:rPr>
              <w:instrText xml:space="preserve"> PAGEREF _Toc181360736 \h </w:instrText>
            </w:r>
            <w:r w:rsidR="005F575F">
              <w:rPr>
                <w:noProof/>
                <w:webHidden/>
              </w:rPr>
            </w:r>
            <w:r w:rsidR="005F575F">
              <w:rPr>
                <w:noProof/>
                <w:webHidden/>
              </w:rPr>
              <w:fldChar w:fldCharType="separate"/>
            </w:r>
            <w:r w:rsidR="005F575F">
              <w:rPr>
                <w:noProof/>
                <w:webHidden/>
              </w:rPr>
              <w:t>14</w:t>
            </w:r>
            <w:r w:rsidR="005F575F">
              <w:rPr>
                <w:noProof/>
                <w:webHidden/>
              </w:rPr>
              <w:fldChar w:fldCharType="end"/>
            </w:r>
          </w:hyperlink>
        </w:p>
        <w:p w14:paraId="188BFB8D" w14:textId="2DB13C72" w:rsidR="005F575F" w:rsidRDefault="00000000">
          <w:pPr>
            <w:pStyle w:val="TOC2"/>
            <w:rPr>
              <w:rFonts w:eastAsiaTheme="minorEastAsia" w:cstheme="minorBidi"/>
              <w:noProof/>
              <w:color w:val="auto"/>
              <w:kern w:val="2"/>
              <w:sz w:val="24"/>
              <w:szCs w:val="24"/>
              <w:lang w:eastAsia="en-AU"/>
              <w14:ligatures w14:val="standardContextual"/>
            </w:rPr>
          </w:pPr>
          <w:hyperlink w:anchor="_Toc181360737" w:history="1">
            <w:r w:rsidR="005F575F" w:rsidRPr="005A3985">
              <w:rPr>
                <w:rStyle w:val="Hyperlink"/>
                <w:noProof/>
              </w:rPr>
              <w:t>3.7</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if my innovative solution lacks a strong evidence base?</w:t>
            </w:r>
            <w:r w:rsidR="005F575F">
              <w:rPr>
                <w:noProof/>
                <w:webHidden/>
              </w:rPr>
              <w:tab/>
            </w:r>
            <w:r w:rsidR="005F575F">
              <w:rPr>
                <w:noProof/>
                <w:webHidden/>
              </w:rPr>
              <w:fldChar w:fldCharType="begin"/>
            </w:r>
            <w:r w:rsidR="005F575F">
              <w:rPr>
                <w:noProof/>
                <w:webHidden/>
              </w:rPr>
              <w:instrText xml:space="preserve"> PAGEREF _Toc181360737 \h </w:instrText>
            </w:r>
            <w:r w:rsidR="005F575F">
              <w:rPr>
                <w:noProof/>
                <w:webHidden/>
              </w:rPr>
            </w:r>
            <w:r w:rsidR="005F575F">
              <w:rPr>
                <w:noProof/>
                <w:webHidden/>
              </w:rPr>
              <w:fldChar w:fldCharType="separate"/>
            </w:r>
            <w:r w:rsidR="005F575F">
              <w:rPr>
                <w:noProof/>
                <w:webHidden/>
              </w:rPr>
              <w:t>14</w:t>
            </w:r>
            <w:r w:rsidR="005F575F">
              <w:rPr>
                <w:noProof/>
                <w:webHidden/>
              </w:rPr>
              <w:fldChar w:fldCharType="end"/>
            </w:r>
          </w:hyperlink>
        </w:p>
        <w:p w14:paraId="4D3E0007" w14:textId="0F75AF6A" w:rsidR="005F575F" w:rsidRDefault="00000000">
          <w:pPr>
            <w:pStyle w:val="TOC2"/>
            <w:rPr>
              <w:rFonts w:eastAsiaTheme="minorEastAsia" w:cstheme="minorBidi"/>
              <w:noProof/>
              <w:color w:val="auto"/>
              <w:kern w:val="2"/>
              <w:sz w:val="24"/>
              <w:szCs w:val="24"/>
              <w:lang w:eastAsia="en-AU"/>
              <w14:ligatures w14:val="standardContextual"/>
            </w:rPr>
          </w:pPr>
          <w:hyperlink w:anchor="_Toc181360738" w:history="1">
            <w:r w:rsidR="005F575F" w:rsidRPr="005A3985">
              <w:rPr>
                <w:rStyle w:val="Hyperlink"/>
                <w:noProof/>
              </w:rPr>
              <w:t>3.8</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should be included in the application regarding project evaluation?</w:t>
            </w:r>
            <w:r w:rsidR="005F575F">
              <w:rPr>
                <w:noProof/>
                <w:webHidden/>
              </w:rPr>
              <w:tab/>
            </w:r>
            <w:r w:rsidR="005F575F">
              <w:rPr>
                <w:noProof/>
                <w:webHidden/>
              </w:rPr>
              <w:fldChar w:fldCharType="begin"/>
            </w:r>
            <w:r w:rsidR="005F575F">
              <w:rPr>
                <w:noProof/>
                <w:webHidden/>
              </w:rPr>
              <w:instrText xml:space="preserve"> PAGEREF _Toc181360738 \h </w:instrText>
            </w:r>
            <w:r w:rsidR="005F575F">
              <w:rPr>
                <w:noProof/>
                <w:webHidden/>
              </w:rPr>
            </w:r>
            <w:r w:rsidR="005F575F">
              <w:rPr>
                <w:noProof/>
                <w:webHidden/>
              </w:rPr>
              <w:fldChar w:fldCharType="separate"/>
            </w:r>
            <w:r w:rsidR="005F575F">
              <w:rPr>
                <w:noProof/>
                <w:webHidden/>
              </w:rPr>
              <w:t>15</w:t>
            </w:r>
            <w:r w:rsidR="005F575F">
              <w:rPr>
                <w:noProof/>
                <w:webHidden/>
              </w:rPr>
              <w:fldChar w:fldCharType="end"/>
            </w:r>
          </w:hyperlink>
        </w:p>
        <w:p w14:paraId="5E93E209" w14:textId="34FF6746" w:rsidR="005F575F" w:rsidRDefault="00000000">
          <w:pPr>
            <w:pStyle w:val="TOC1"/>
            <w:rPr>
              <w:rFonts w:eastAsiaTheme="minorEastAsia" w:cstheme="minorBidi"/>
              <w:b w:val="0"/>
              <w:noProof/>
              <w:color w:val="auto"/>
              <w:kern w:val="2"/>
              <w:sz w:val="24"/>
              <w:szCs w:val="24"/>
              <w:lang w:eastAsia="en-AU"/>
              <w14:ligatures w14:val="standardContextual"/>
            </w:rPr>
          </w:pPr>
          <w:hyperlink w:anchor="_Toc181360739" w:history="1">
            <w:r w:rsidR="005F575F" w:rsidRPr="005A3985">
              <w:rPr>
                <w:rStyle w:val="Hyperlink"/>
                <w:noProof/>
              </w:rPr>
              <w:t>4</w:t>
            </w:r>
            <w:r w:rsidR="005F575F">
              <w:rPr>
                <w:rFonts w:eastAsiaTheme="minorEastAsia" w:cstheme="minorBidi"/>
                <w:b w:val="0"/>
                <w:noProof/>
                <w:color w:val="auto"/>
                <w:kern w:val="2"/>
                <w:sz w:val="24"/>
                <w:szCs w:val="24"/>
                <w:lang w:eastAsia="en-AU"/>
                <w14:ligatures w14:val="standardContextual"/>
              </w:rPr>
              <w:tab/>
            </w:r>
            <w:r w:rsidR="005F575F" w:rsidRPr="005A3985">
              <w:rPr>
                <w:rStyle w:val="Hyperlink"/>
                <w:noProof/>
              </w:rPr>
              <w:t>Expression of Interest and Application process</w:t>
            </w:r>
            <w:r w:rsidR="005F575F">
              <w:rPr>
                <w:noProof/>
                <w:webHidden/>
              </w:rPr>
              <w:tab/>
            </w:r>
            <w:r w:rsidR="005F575F">
              <w:rPr>
                <w:noProof/>
                <w:webHidden/>
              </w:rPr>
              <w:fldChar w:fldCharType="begin"/>
            </w:r>
            <w:r w:rsidR="005F575F">
              <w:rPr>
                <w:noProof/>
                <w:webHidden/>
              </w:rPr>
              <w:instrText xml:space="preserve"> PAGEREF _Toc181360739 \h </w:instrText>
            </w:r>
            <w:r w:rsidR="005F575F">
              <w:rPr>
                <w:noProof/>
                <w:webHidden/>
              </w:rPr>
            </w:r>
            <w:r w:rsidR="005F575F">
              <w:rPr>
                <w:noProof/>
                <w:webHidden/>
              </w:rPr>
              <w:fldChar w:fldCharType="separate"/>
            </w:r>
            <w:r w:rsidR="005F575F">
              <w:rPr>
                <w:noProof/>
                <w:webHidden/>
              </w:rPr>
              <w:t>16</w:t>
            </w:r>
            <w:r w:rsidR="005F575F">
              <w:rPr>
                <w:noProof/>
                <w:webHidden/>
              </w:rPr>
              <w:fldChar w:fldCharType="end"/>
            </w:r>
          </w:hyperlink>
        </w:p>
        <w:p w14:paraId="6A5356C6" w14:textId="45087BA6" w:rsidR="005F575F" w:rsidRDefault="00000000">
          <w:pPr>
            <w:pStyle w:val="TOC2"/>
            <w:rPr>
              <w:rFonts w:eastAsiaTheme="minorEastAsia" w:cstheme="minorBidi"/>
              <w:noProof/>
              <w:color w:val="auto"/>
              <w:kern w:val="2"/>
              <w:sz w:val="24"/>
              <w:szCs w:val="24"/>
              <w:lang w:eastAsia="en-AU"/>
              <w14:ligatures w14:val="standardContextual"/>
            </w:rPr>
          </w:pPr>
          <w:hyperlink w:anchor="_Toc181360740" w:history="1">
            <w:r w:rsidR="005F575F" w:rsidRPr="005A3985">
              <w:rPr>
                <w:rStyle w:val="Hyperlink"/>
                <w:noProof/>
              </w:rPr>
              <w:t>4.1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is the process for applying for the RTWPP?</w:t>
            </w:r>
            <w:r w:rsidR="005F575F">
              <w:rPr>
                <w:noProof/>
                <w:webHidden/>
              </w:rPr>
              <w:tab/>
            </w:r>
            <w:r w:rsidR="005F575F">
              <w:rPr>
                <w:noProof/>
                <w:webHidden/>
              </w:rPr>
              <w:fldChar w:fldCharType="begin"/>
            </w:r>
            <w:r w:rsidR="005F575F">
              <w:rPr>
                <w:noProof/>
                <w:webHidden/>
              </w:rPr>
              <w:instrText xml:space="preserve"> PAGEREF _Toc181360740 \h </w:instrText>
            </w:r>
            <w:r w:rsidR="005F575F">
              <w:rPr>
                <w:noProof/>
                <w:webHidden/>
              </w:rPr>
            </w:r>
            <w:r w:rsidR="005F575F">
              <w:rPr>
                <w:noProof/>
                <w:webHidden/>
              </w:rPr>
              <w:fldChar w:fldCharType="separate"/>
            </w:r>
            <w:r w:rsidR="005F575F">
              <w:rPr>
                <w:noProof/>
                <w:webHidden/>
              </w:rPr>
              <w:t>16</w:t>
            </w:r>
            <w:r w:rsidR="005F575F">
              <w:rPr>
                <w:noProof/>
                <w:webHidden/>
              </w:rPr>
              <w:fldChar w:fldCharType="end"/>
            </w:r>
          </w:hyperlink>
        </w:p>
        <w:p w14:paraId="1A34CC2A" w14:textId="6423F312" w:rsidR="005F575F" w:rsidRDefault="00000000">
          <w:pPr>
            <w:pStyle w:val="TOC2"/>
            <w:rPr>
              <w:rFonts w:eastAsiaTheme="minorEastAsia" w:cstheme="minorBidi"/>
              <w:noProof/>
              <w:color w:val="auto"/>
              <w:kern w:val="2"/>
              <w:sz w:val="24"/>
              <w:szCs w:val="24"/>
              <w:lang w:eastAsia="en-AU"/>
              <w14:ligatures w14:val="standardContextual"/>
            </w:rPr>
          </w:pPr>
          <w:hyperlink w:anchor="_Toc181360741" w:history="1">
            <w:r w:rsidR="005F575F" w:rsidRPr="005A3985">
              <w:rPr>
                <w:rStyle w:val="Hyperlink"/>
                <w:noProof/>
              </w:rPr>
              <w:t>4.2</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When can an EOI be submitted?</w:t>
            </w:r>
            <w:r w:rsidR="005F575F">
              <w:rPr>
                <w:noProof/>
                <w:webHidden/>
              </w:rPr>
              <w:tab/>
            </w:r>
            <w:r w:rsidR="005F575F">
              <w:rPr>
                <w:noProof/>
                <w:webHidden/>
              </w:rPr>
              <w:fldChar w:fldCharType="begin"/>
            </w:r>
            <w:r w:rsidR="005F575F">
              <w:rPr>
                <w:noProof/>
                <w:webHidden/>
              </w:rPr>
              <w:instrText xml:space="preserve"> PAGEREF _Toc181360741 \h </w:instrText>
            </w:r>
            <w:r w:rsidR="005F575F">
              <w:rPr>
                <w:noProof/>
                <w:webHidden/>
              </w:rPr>
            </w:r>
            <w:r w:rsidR="005F575F">
              <w:rPr>
                <w:noProof/>
                <w:webHidden/>
              </w:rPr>
              <w:fldChar w:fldCharType="separate"/>
            </w:r>
            <w:r w:rsidR="005F575F">
              <w:rPr>
                <w:noProof/>
                <w:webHidden/>
              </w:rPr>
              <w:t>16</w:t>
            </w:r>
            <w:r w:rsidR="005F575F">
              <w:rPr>
                <w:noProof/>
                <w:webHidden/>
              </w:rPr>
              <w:fldChar w:fldCharType="end"/>
            </w:r>
          </w:hyperlink>
        </w:p>
        <w:p w14:paraId="76891FC0" w14:textId="13EE5EA8" w:rsidR="005F575F" w:rsidRDefault="00000000">
          <w:pPr>
            <w:pStyle w:val="TOC2"/>
            <w:rPr>
              <w:rFonts w:eastAsiaTheme="minorEastAsia" w:cstheme="minorBidi"/>
              <w:noProof/>
              <w:color w:val="auto"/>
              <w:kern w:val="2"/>
              <w:sz w:val="24"/>
              <w:szCs w:val="24"/>
              <w:lang w:eastAsia="en-AU"/>
              <w14:ligatures w14:val="standardContextual"/>
            </w:rPr>
          </w:pPr>
          <w:hyperlink w:anchor="_Toc181360742" w:history="1">
            <w:r w:rsidR="005F575F" w:rsidRPr="005A3985">
              <w:rPr>
                <w:rStyle w:val="Hyperlink"/>
                <w:noProof/>
              </w:rPr>
              <w:t>4.3</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do you submit an EOI?</w:t>
            </w:r>
            <w:r w:rsidR="005F575F">
              <w:rPr>
                <w:noProof/>
                <w:webHidden/>
              </w:rPr>
              <w:tab/>
            </w:r>
            <w:r w:rsidR="005F575F">
              <w:rPr>
                <w:noProof/>
                <w:webHidden/>
              </w:rPr>
              <w:fldChar w:fldCharType="begin"/>
            </w:r>
            <w:r w:rsidR="005F575F">
              <w:rPr>
                <w:noProof/>
                <w:webHidden/>
              </w:rPr>
              <w:instrText xml:space="preserve"> PAGEREF _Toc181360742 \h </w:instrText>
            </w:r>
            <w:r w:rsidR="005F575F">
              <w:rPr>
                <w:noProof/>
                <w:webHidden/>
              </w:rPr>
            </w:r>
            <w:r w:rsidR="005F575F">
              <w:rPr>
                <w:noProof/>
                <w:webHidden/>
              </w:rPr>
              <w:fldChar w:fldCharType="separate"/>
            </w:r>
            <w:r w:rsidR="005F575F">
              <w:rPr>
                <w:noProof/>
                <w:webHidden/>
              </w:rPr>
              <w:t>16</w:t>
            </w:r>
            <w:r w:rsidR="005F575F">
              <w:rPr>
                <w:noProof/>
                <w:webHidden/>
              </w:rPr>
              <w:fldChar w:fldCharType="end"/>
            </w:r>
          </w:hyperlink>
        </w:p>
        <w:p w14:paraId="0594074F" w14:textId="2DCD29F1" w:rsidR="005F575F" w:rsidRDefault="00000000">
          <w:pPr>
            <w:pStyle w:val="TOC2"/>
            <w:rPr>
              <w:rFonts w:eastAsiaTheme="minorEastAsia" w:cstheme="minorBidi"/>
              <w:noProof/>
              <w:color w:val="auto"/>
              <w:kern w:val="2"/>
              <w:sz w:val="24"/>
              <w:szCs w:val="24"/>
              <w:lang w:eastAsia="en-AU"/>
              <w14:ligatures w14:val="standardContextual"/>
            </w:rPr>
          </w:pPr>
          <w:hyperlink w:anchor="_Toc181360743" w:history="1">
            <w:r w:rsidR="005F575F" w:rsidRPr="005A3985">
              <w:rPr>
                <w:rStyle w:val="Hyperlink"/>
                <w:noProof/>
              </w:rPr>
              <w:t>4.4</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happens if I submit more than one EOI?</w:t>
            </w:r>
            <w:r w:rsidR="005F575F">
              <w:rPr>
                <w:noProof/>
                <w:webHidden/>
              </w:rPr>
              <w:tab/>
            </w:r>
            <w:r w:rsidR="005F575F">
              <w:rPr>
                <w:noProof/>
                <w:webHidden/>
              </w:rPr>
              <w:fldChar w:fldCharType="begin"/>
            </w:r>
            <w:r w:rsidR="005F575F">
              <w:rPr>
                <w:noProof/>
                <w:webHidden/>
              </w:rPr>
              <w:instrText xml:space="preserve"> PAGEREF _Toc181360743 \h </w:instrText>
            </w:r>
            <w:r w:rsidR="005F575F">
              <w:rPr>
                <w:noProof/>
                <w:webHidden/>
              </w:rPr>
            </w:r>
            <w:r w:rsidR="005F575F">
              <w:rPr>
                <w:noProof/>
                <w:webHidden/>
              </w:rPr>
              <w:fldChar w:fldCharType="separate"/>
            </w:r>
            <w:r w:rsidR="005F575F">
              <w:rPr>
                <w:noProof/>
                <w:webHidden/>
              </w:rPr>
              <w:t>16</w:t>
            </w:r>
            <w:r w:rsidR="005F575F">
              <w:rPr>
                <w:noProof/>
                <w:webHidden/>
              </w:rPr>
              <w:fldChar w:fldCharType="end"/>
            </w:r>
          </w:hyperlink>
        </w:p>
        <w:p w14:paraId="1AE90D3C" w14:textId="45BEB958" w:rsidR="005F575F" w:rsidRDefault="00000000">
          <w:pPr>
            <w:pStyle w:val="TOC2"/>
            <w:rPr>
              <w:rFonts w:eastAsiaTheme="minorEastAsia" w:cstheme="minorBidi"/>
              <w:noProof/>
              <w:color w:val="auto"/>
              <w:kern w:val="2"/>
              <w:sz w:val="24"/>
              <w:szCs w:val="24"/>
              <w:lang w:eastAsia="en-AU"/>
              <w14:ligatures w14:val="standardContextual"/>
            </w:rPr>
          </w:pPr>
          <w:hyperlink w:anchor="_Toc181360744" w:history="1">
            <w:r w:rsidR="005F575F" w:rsidRPr="005A3985">
              <w:rPr>
                <w:rStyle w:val="Hyperlink"/>
                <w:noProof/>
              </w:rPr>
              <w:t>4.5</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Can an Expression of Interest that has been submitted be revised?</w:t>
            </w:r>
            <w:r w:rsidR="005F575F">
              <w:rPr>
                <w:noProof/>
                <w:webHidden/>
              </w:rPr>
              <w:tab/>
            </w:r>
            <w:r w:rsidR="005F575F">
              <w:rPr>
                <w:noProof/>
                <w:webHidden/>
              </w:rPr>
              <w:fldChar w:fldCharType="begin"/>
            </w:r>
            <w:r w:rsidR="005F575F">
              <w:rPr>
                <w:noProof/>
                <w:webHidden/>
              </w:rPr>
              <w:instrText xml:space="preserve"> PAGEREF _Toc181360744 \h </w:instrText>
            </w:r>
            <w:r w:rsidR="005F575F">
              <w:rPr>
                <w:noProof/>
                <w:webHidden/>
              </w:rPr>
            </w:r>
            <w:r w:rsidR="005F575F">
              <w:rPr>
                <w:noProof/>
                <w:webHidden/>
              </w:rPr>
              <w:fldChar w:fldCharType="separate"/>
            </w:r>
            <w:r w:rsidR="005F575F">
              <w:rPr>
                <w:noProof/>
                <w:webHidden/>
              </w:rPr>
              <w:t>16</w:t>
            </w:r>
            <w:r w:rsidR="005F575F">
              <w:rPr>
                <w:noProof/>
                <w:webHidden/>
              </w:rPr>
              <w:fldChar w:fldCharType="end"/>
            </w:r>
          </w:hyperlink>
        </w:p>
        <w:p w14:paraId="79AD7EBA" w14:textId="7777191E" w:rsidR="005F575F" w:rsidRDefault="00000000">
          <w:pPr>
            <w:pStyle w:val="TOC2"/>
            <w:rPr>
              <w:rFonts w:eastAsiaTheme="minorEastAsia" w:cstheme="minorBidi"/>
              <w:noProof/>
              <w:color w:val="auto"/>
              <w:kern w:val="2"/>
              <w:sz w:val="24"/>
              <w:szCs w:val="24"/>
              <w:lang w:eastAsia="en-AU"/>
              <w14:ligatures w14:val="standardContextual"/>
            </w:rPr>
          </w:pPr>
          <w:hyperlink w:anchor="_Toc181360745" w:history="1">
            <w:r w:rsidR="005F575F" w:rsidRPr="005A3985">
              <w:rPr>
                <w:rStyle w:val="Hyperlink"/>
                <w:noProof/>
              </w:rPr>
              <w:t>4.6</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close to the deadline can I submit forms in SmartyGrants?</w:t>
            </w:r>
            <w:r w:rsidR="005F575F">
              <w:rPr>
                <w:noProof/>
                <w:webHidden/>
              </w:rPr>
              <w:tab/>
            </w:r>
            <w:r w:rsidR="005F575F">
              <w:rPr>
                <w:noProof/>
                <w:webHidden/>
              </w:rPr>
              <w:fldChar w:fldCharType="begin"/>
            </w:r>
            <w:r w:rsidR="005F575F">
              <w:rPr>
                <w:noProof/>
                <w:webHidden/>
              </w:rPr>
              <w:instrText xml:space="preserve"> PAGEREF _Toc181360745 \h </w:instrText>
            </w:r>
            <w:r w:rsidR="005F575F">
              <w:rPr>
                <w:noProof/>
                <w:webHidden/>
              </w:rPr>
            </w:r>
            <w:r w:rsidR="005F575F">
              <w:rPr>
                <w:noProof/>
                <w:webHidden/>
              </w:rPr>
              <w:fldChar w:fldCharType="separate"/>
            </w:r>
            <w:r w:rsidR="005F575F">
              <w:rPr>
                <w:noProof/>
                <w:webHidden/>
              </w:rPr>
              <w:t>16</w:t>
            </w:r>
            <w:r w:rsidR="005F575F">
              <w:rPr>
                <w:noProof/>
                <w:webHidden/>
              </w:rPr>
              <w:fldChar w:fldCharType="end"/>
            </w:r>
          </w:hyperlink>
        </w:p>
        <w:p w14:paraId="0FE38DCD" w14:textId="2C4EB594" w:rsidR="005F575F" w:rsidRDefault="00000000">
          <w:pPr>
            <w:pStyle w:val="TOC2"/>
            <w:rPr>
              <w:rFonts w:eastAsiaTheme="minorEastAsia" w:cstheme="minorBidi"/>
              <w:noProof/>
              <w:color w:val="auto"/>
              <w:kern w:val="2"/>
              <w:sz w:val="24"/>
              <w:szCs w:val="24"/>
              <w:lang w:eastAsia="en-AU"/>
              <w14:ligatures w14:val="standardContextual"/>
            </w:rPr>
          </w:pPr>
          <w:hyperlink w:anchor="_Toc181360746" w:history="1">
            <w:r w:rsidR="005F575F" w:rsidRPr="005A3985">
              <w:rPr>
                <w:rStyle w:val="Hyperlink"/>
                <w:noProof/>
              </w:rPr>
              <w:t>4.7</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Can I submit a late EOI or full grant application?</w:t>
            </w:r>
            <w:r w:rsidR="005F575F">
              <w:rPr>
                <w:noProof/>
                <w:webHidden/>
              </w:rPr>
              <w:tab/>
            </w:r>
            <w:r w:rsidR="005F575F">
              <w:rPr>
                <w:noProof/>
                <w:webHidden/>
              </w:rPr>
              <w:fldChar w:fldCharType="begin"/>
            </w:r>
            <w:r w:rsidR="005F575F">
              <w:rPr>
                <w:noProof/>
                <w:webHidden/>
              </w:rPr>
              <w:instrText xml:space="preserve"> PAGEREF _Toc181360746 \h </w:instrText>
            </w:r>
            <w:r w:rsidR="005F575F">
              <w:rPr>
                <w:noProof/>
                <w:webHidden/>
              </w:rPr>
            </w:r>
            <w:r w:rsidR="005F575F">
              <w:rPr>
                <w:noProof/>
                <w:webHidden/>
              </w:rPr>
              <w:fldChar w:fldCharType="separate"/>
            </w:r>
            <w:r w:rsidR="005F575F">
              <w:rPr>
                <w:noProof/>
                <w:webHidden/>
              </w:rPr>
              <w:t>17</w:t>
            </w:r>
            <w:r w:rsidR="005F575F">
              <w:rPr>
                <w:noProof/>
                <w:webHidden/>
              </w:rPr>
              <w:fldChar w:fldCharType="end"/>
            </w:r>
          </w:hyperlink>
        </w:p>
        <w:p w14:paraId="27C39810" w14:textId="52C58948" w:rsidR="005F575F" w:rsidRDefault="00000000">
          <w:pPr>
            <w:pStyle w:val="TOC2"/>
            <w:rPr>
              <w:rFonts w:eastAsiaTheme="minorEastAsia" w:cstheme="minorBidi"/>
              <w:noProof/>
              <w:color w:val="auto"/>
              <w:kern w:val="2"/>
              <w:sz w:val="24"/>
              <w:szCs w:val="24"/>
              <w:lang w:eastAsia="en-AU"/>
              <w14:ligatures w14:val="standardContextual"/>
            </w:rPr>
          </w:pPr>
          <w:hyperlink w:anchor="_Toc181360747" w:history="1">
            <w:r w:rsidR="005F575F" w:rsidRPr="005A3985">
              <w:rPr>
                <w:rStyle w:val="Hyperlink"/>
                <w:noProof/>
              </w:rPr>
              <w:t>4.8</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happens if some of the information in my EOI or full grant application is not true?</w:t>
            </w:r>
            <w:r w:rsidR="005F575F">
              <w:rPr>
                <w:noProof/>
                <w:webHidden/>
              </w:rPr>
              <w:tab/>
            </w:r>
            <w:r w:rsidR="005F575F">
              <w:rPr>
                <w:noProof/>
                <w:webHidden/>
              </w:rPr>
              <w:fldChar w:fldCharType="begin"/>
            </w:r>
            <w:r w:rsidR="005F575F">
              <w:rPr>
                <w:noProof/>
                <w:webHidden/>
              </w:rPr>
              <w:instrText xml:space="preserve"> PAGEREF _Toc181360747 \h </w:instrText>
            </w:r>
            <w:r w:rsidR="005F575F">
              <w:rPr>
                <w:noProof/>
                <w:webHidden/>
              </w:rPr>
            </w:r>
            <w:r w:rsidR="005F575F">
              <w:rPr>
                <w:noProof/>
                <w:webHidden/>
              </w:rPr>
              <w:fldChar w:fldCharType="separate"/>
            </w:r>
            <w:r w:rsidR="005F575F">
              <w:rPr>
                <w:noProof/>
                <w:webHidden/>
              </w:rPr>
              <w:t>17</w:t>
            </w:r>
            <w:r w:rsidR="005F575F">
              <w:rPr>
                <w:noProof/>
                <w:webHidden/>
              </w:rPr>
              <w:fldChar w:fldCharType="end"/>
            </w:r>
          </w:hyperlink>
        </w:p>
        <w:p w14:paraId="15AD6632" w14:textId="08A1B5B6" w:rsidR="005F575F" w:rsidRDefault="00000000">
          <w:pPr>
            <w:pStyle w:val="TOC2"/>
            <w:rPr>
              <w:rFonts w:eastAsiaTheme="minorEastAsia" w:cstheme="minorBidi"/>
              <w:noProof/>
              <w:color w:val="auto"/>
              <w:kern w:val="2"/>
              <w:sz w:val="24"/>
              <w:szCs w:val="24"/>
              <w:lang w:eastAsia="en-AU"/>
              <w14:ligatures w14:val="standardContextual"/>
            </w:rPr>
          </w:pPr>
          <w:hyperlink w:anchor="_Toc181360748" w:history="1">
            <w:r w:rsidR="005F575F" w:rsidRPr="005A3985">
              <w:rPr>
                <w:rStyle w:val="Hyperlink"/>
                <w:noProof/>
              </w:rPr>
              <w:t>4.9</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When and how can full grant applications be submitted?</w:t>
            </w:r>
            <w:r w:rsidR="005F575F">
              <w:rPr>
                <w:noProof/>
                <w:webHidden/>
              </w:rPr>
              <w:tab/>
            </w:r>
            <w:r w:rsidR="005F575F">
              <w:rPr>
                <w:noProof/>
                <w:webHidden/>
              </w:rPr>
              <w:fldChar w:fldCharType="begin"/>
            </w:r>
            <w:r w:rsidR="005F575F">
              <w:rPr>
                <w:noProof/>
                <w:webHidden/>
              </w:rPr>
              <w:instrText xml:space="preserve"> PAGEREF _Toc181360748 \h </w:instrText>
            </w:r>
            <w:r w:rsidR="005F575F">
              <w:rPr>
                <w:noProof/>
                <w:webHidden/>
              </w:rPr>
            </w:r>
            <w:r w:rsidR="005F575F">
              <w:rPr>
                <w:noProof/>
                <w:webHidden/>
              </w:rPr>
              <w:fldChar w:fldCharType="separate"/>
            </w:r>
            <w:r w:rsidR="005F575F">
              <w:rPr>
                <w:noProof/>
                <w:webHidden/>
              </w:rPr>
              <w:t>17</w:t>
            </w:r>
            <w:r w:rsidR="005F575F">
              <w:rPr>
                <w:noProof/>
                <w:webHidden/>
              </w:rPr>
              <w:fldChar w:fldCharType="end"/>
            </w:r>
          </w:hyperlink>
        </w:p>
        <w:p w14:paraId="38365179" w14:textId="349D1EA1" w:rsidR="005F575F" w:rsidRDefault="00000000">
          <w:pPr>
            <w:pStyle w:val="TOC2"/>
            <w:rPr>
              <w:rFonts w:eastAsiaTheme="minorEastAsia" w:cstheme="minorBidi"/>
              <w:noProof/>
              <w:color w:val="auto"/>
              <w:kern w:val="2"/>
              <w:sz w:val="24"/>
              <w:szCs w:val="24"/>
              <w:lang w:eastAsia="en-AU"/>
              <w14:ligatures w14:val="standardContextual"/>
            </w:rPr>
          </w:pPr>
          <w:hyperlink w:anchor="_Toc181360749" w:history="1">
            <w:r w:rsidR="005F575F" w:rsidRPr="005A3985">
              <w:rPr>
                <w:rStyle w:val="Hyperlink"/>
                <w:noProof/>
              </w:rPr>
              <w:t>4.10</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Can a Full Grant application that has been submitted be revised?</w:t>
            </w:r>
            <w:r w:rsidR="005F575F">
              <w:rPr>
                <w:noProof/>
                <w:webHidden/>
              </w:rPr>
              <w:tab/>
            </w:r>
            <w:r w:rsidR="005F575F">
              <w:rPr>
                <w:noProof/>
                <w:webHidden/>
              </w:rPr>
              <w:fldChar w:fldCharType="begin"/>
            </w:r>
            <w:r w:rsidR="005F575F">
              <w:rPr>
                <w:noProof/>
                <w:webHidden/>
              </w:rPr>
              <w:instrText xml:space="preserve"> PAGEREF _Toc181360749 \h </w:instrText>
            </w:r>
            <w:r w:rsidR="005F575F">
              <w:rPr>
                <w:noProof/>
                <w:webHidden/>
              </w:rPr>
            </w:r>
            <w:r w:rsidR="005F575F">
              <w:rPr>
                <w:noProof/>
                <w:webHidden/>
              </w:rPr>
              <w:fldChar w:fldCharType="separate"/>
            </w:r>
            <w:r w:rsidR="005F575F">
              <w:rPr>
                <w:noProof/>
                <w:webHidden/>
              </w:rPr>
              <w:t>17</w:t>
            </w:r>
            <w:r w:rsidR="005F575F">
              <w:rPr>
                <w:noProof/>
                <w:webHidden/>
              </w:rPr>
              <w:fldChar w:fldCharType="end"/>
            </w:r>
          </w:hyperlink>
        </w:p>
        <w:p w14:paraId="16E06979" w14:textId="582C07CE" w:rsidR="005F575F" w:rsidRDefault="00000000">
          <w:pPr>
            <w:pStyle w:val="TOC2"/>
            <w:rPr>
              <w:rFonts w:eastAsiaTheme="minorEastAsia" w:cstheme="minorBidi"/>
              <w:noProof/>
              <w:color w:val="auto"/>
              <w:kern w:val="2"/>
              <w:sz w:val="24"/>
              <w:szCs w:val="24"/>
              <w:lang w:eastAsia="en-AU"/>
              <w14:ligatures w14:val="standardContextual"/>
            </w:rPr>
          </w:pPr>
          <w:hyperlink w:anchor="_Toc181360750" w:history="1">
            <w:r w:rsidR="005F575F" w:rsidRPr="005A3985">
              <w:rPr>
                <w:rStyle w:val="Hyperlink"/>
                <w:noProof/>
              </w:rPr>
              <w:t>4.11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support is available for applicants?</w:t>
            </w:r>
            <w:r w:rsidR="005F575F">
              <w:rPr>
                <w:noProof/>
                <w:webHidden/>
              </w:rPr>
              <w:tab/>
            </w:r>
            <w:r w:rsidR="005F575F">
              <w:rPr>
                <w:noProof/>
                <w:webHidden/>
              </w:rPr>
              <w:fldChar w:fldCharType="begin"/>
            </w:r>
            <w:r w:rsidR="005F575F">
              <w:rPr>
                <w:noProof/>
                <w:webHidden/>
              </w:rPr>
              <w:instrText xml:space="preserve"> PAGEREF _Toc181360750 \h </w:instrText>
            </w:r>
            <w:r w:rsidR="005F575F">
              <w:rPr>
                <w:noProof/>
                <w:webHidden/>
              </w:rPr>
            </w:r>
            <w:r w:rsidR="005F575F">
              <w:rPr>
                <w:noProof/>
                <w:webHidden/>
              </w:rPr>
              <w:fldChar w:fldCharType="separate"/>
            </w:r>
            <w:r w:rsidR="005F575F">
              <w:rPr>
                <w:noProof/>
                <w:webHidden/>
              </w:rPr>
              <w:t>17</w:t>
            </w:r>
            <w:r w:rsidR="005F575F">
              <w:rPr>
                <w:noProof/>
                <w:webHidden/>
              </w:rPr>
              <w:fldChar w:fldCharType="end"/>
            </w:r>
          </w:hyperlink>
        </w:p>
        <w:p w14:paraId="3A3B0A9E" w14:textId="42838497" w:rsidR="005F575F" w:rsidRDefault="00000000">
          <w:pPr>
            <w:pStyle w:val="TOC2"/>
            <w:rPr>
              <w:rFonts w:eastAsiaTheme="minorEastAsia" w:cstheme="minorBidi"/>
              <w:noProof/>
              <w:color w:val="auto"/>
              <w:kern w:val="2"/>
              <w:sz w:val="24"/>
              <w:szCs w:val="24"/>
              <w:lang w:eastAsia="en-AU"/>
              <w14:ligatures w14:val="standardContextual"/>
            </w:rPr>
          </w:pPr>
          <w:hyperlink w:anchor="_Toc181360751" w:history="1">
            <w:r w:rsidR="005F575F" w:rsidRPr="005A3985">
              <w:rPr>
                <w:rStyle w:val="Hyperlink"/>
                <w:noProof/>
              </w:rPr>
              <w:t>4.12</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Will all submitted applications receive funding?</w:t>
            </w:r>
            <w:r w:rsidR="005F575F">
              <w:rPr>
                <w:noProof/>
                <w:webHidden/>
              </w:rPr>
              <w:tab/>
            </w:r>
            <w:r w:rsidR="005F575F">
              <w:rPr>
                <w:noProof/>
                <w:webHidden/>
              </w:rPr>
              <w:fldChar w:fldCharType="begin"/>
            </w:r>
            <w:r w:rsidR="005F575F">
              <w:rPr>
                <w:noProof/>
                <w:webHidden/>
              </w:rPr>
              <w:instrText xml:space="preserve"> PAGEREF _Toc181360751 \h </w:instrText>
            </w:r>
            <w:r w:rsidR="005F575F">
              <w:rPr>
                <w:noProof/>
                <w:webHidden/>
              </w:rPr>
            </w:r>
            <w:r w:rsidR="005F575F">
              <w:rPr>
                <w:noProof/>
                <w:webHidden/>
              </w:rPr>
              <w:fldChar w:fldCharType="separate"/>
            </w:r>
            <w:r w:rsidR="005F575F">
              <w:rPr>
                <w:noProof/>
                <w:webHidden/>
              </w:rPr>
              <w:t>18</w:t>
            </w:r>
            <w:r w:rsidR="005F575F">
              <w:rPr>
                <w:noProof/>
                <w:webHidden/>
              </w:rPr>
              <w:fldChar w:fldCharType="end"/>
            </w:r>
          </w:hyperlink>
        </w:p>
        <w:p w14:paraId="06132A11" w14:textId="0FCE28D8" w:rsidR="005F575F" w:rsidRDefault="00000000">
          <w:pPr>
            <w:pStyle w:val="TOC2"/>
            <w:rPr>
              <w:rFonts w:eastAsiaTheme="minorEastAsia" w:cstheme="minorBidi"/>
              <w:noProof/>
              <w:color w:val="auto"/>
              <w:kern w:val="2"/>
              <w:sz w:val="24"/>
              <w:szCs w:val="24"/>
              <w:lang w:eastAsia="en-AU"/>
              <w14:ligatures w14:val="standardContextual"/>
            </w:rPr>
          </w:pPr>
          <w:hyperlink w:anchor="_Toc181360752" w:history="1">
            <w:r w:rsidR="005F575F" w:rsidRPr="005A3985">
              <w:rPr>
                <w:rStyle w:val="Hyperlink"/>
                <w:noProof/>
              </w:rPr>
              <w:t>4.13</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is the Funding Agreement and grant acquittal managed for successful applicants?</w:t>
            </w:r>
            <w:r w:rsidR="005F575F">
              <w:rPr>
                <w:noProof/>
                <w:webHidden/>
              </w:rPr>
              <w:tab/>
            </w:r>
            <w:r w:rsidR="005F575F">
              <w:rPr>
                <w:noProof/>
                <w:webHidden/>
              </w:rPr>
              <w:fldChar w:fldCharType="begin"/>
            </w:r>
            <w:r w:rsidR="005F575F">
              <w:rPr>
                <w:noProof/>
                <w:webHidden/>
              </w:rPr>
              <w:instrText xml:space="preserve"> PAGEREF _Toc181360752 \h </w:instrText>
            </w:r>
            <w:r w:rsidR="005F575F">
              <w:rPr>
                <w:noProof/>
                <w:webHidden/>
              </w:rPr>
            </w:r>
            <w:r w:rsidR="005F575F">
              <w:rPr>
                <w:noProof/>
                <w:webHidden/>
              </w:rPr>
              <w:fldChar w:fldCharType="separate"/>
            </w:r>
            <w:r w:rsidR="005F575F">
              <w:rPr>
                <w:noProof/>
                <w:webHidden/>
              </w:rPr>
              <w:t>18</w:t>
            </w:r>
            <w:r w:rsidR="005F575F">
              <w:rPr>
                <w:noProof/>
                <w:webHidden/>
              </w:rPr>
              <w:fldChar w:fldCharType="end"/>
            </w:r>
          </w:hyperlink>
        </w:p>
        <w:p w14:paraId="28417969" w14:textId="1953BA02" w:rsidR="005F575F" w:rsidRDefault="00000000">
          <w:pPr>
            <w:pStyle w:val="TOC1"/>
            <w:rPr>
              <w:rFonts w:eastAsiaTheme="minorEastAsia" w:cstheme="minorBidi"/>
              <w:b w:val="0"/>
              <w:noProof/>
              <w:color w:val="auto"/>
              <w:kern w:val="2"/>
              <w:sz w:val="24"/>
              <w:szCs w:val="24"/>
              <w:lang w:eastAsia="en-AU"/>
              <w14:ligatures w14:val="standardContextual"/>
            </w:rPr>
          </w:pPr>
          <w:hyperlink w:anchor="_Toc181360753" w:history="1">
            <w:r w:rsidR="005F575F" w:rsidRPr="005A3985">
              <w:rPr>
                <w:rStyle w:val="Hyperlink"/>
                <w:noProof/>
              </w:rPr>
              <w:t>5</w:t>
            </w:r>
            <w:r w:rsidR="005F575F">
              <w:rPr>
                <w:rFonts w:eastAsiaTheme="minorEastAsia" w:cstheme="minorBidi"/>
                <w:b w:val="0"/>
                <w:noProof/>
                <w:color w:val="auto"/>
                <w:kern w:val="2"/>
                <w:sz w:val="24"/>
                <w:szCs w:val="24"/>
                <w:lang w:eastAsia="en-AU"/>
                <w14:ligatures w14:val="standardContextual"/>
              </w:rPr>
              <w:tab/>
            </w:r>
            <w:r w:rsidR="005F575F" w:rsidRPr="005A3985">
              <w:rPr>
                <w:rStyle w:val="Hyperlink"/>
                <w:noProof/>
              </w:rPr>
              <w:t>Assessment process</w:t>
            </w:r>
            <w:r w:rsidR="005F575F">
              <w:rPr>
                <w:noProof/>
                <w:webHidden/>
              </w:rPr>
              <w:tab/>
            </w:r>
            <w:r w:rsidR="005F575F">
              <w:rPr>
                <w:noProof/>
                <w:webHidden/>
              </w:rPr>
              <w:fldChar w:fldCharType="begin"/>
            </w:r>
            <w:r w:rsidR="005F575F">
              <w:rPr>
                <w:noProof/>
                <w:webHidden/>
              </w:rPr>
              <w:instrText xml:space="preserve"> PAGEREF _Toc181360753 \h </w:instrText>
            </w:r>
            <w:r w:rsidR="005F575F">
              <w:rPr>
                <w:noProof/>
                <w:webHidden/>
              </w:rPr>
            </w:r>
            <w:r w:rsidR="005F575F">
              <w:rPr>
                <w:noProof/>
                <w:webHidden/>
              </w:rPr>
              <w:fldChar w:fldCharType="separate"/>
            </w:r>
            <w:r w:rsidR="005F575F">
              <w:rPr>
                <w:noProof/>
                <w:webHidden/>
              </w:rPr>
              <w:t>18</w:t>
            </w:r>
            <w:r w:rsidR="005F575F">
              <w:rPr>
                <w:noProof/>
                <w:webHidden/>
              </w:rPr>
              <w:fldChar w:fldCharType="end"/>
            </w:r>
          </w:hyperlink>
        </w:p>
        <w:p w14:paraId="72DB8390" w14:textId="57074ABB" w:rsidR="005F575F" w:rsidRDefault="00000000">
          <w:pPr>
            <w:pStyle w:val="TOC2"/>
            <w:rPr>
              <w:rFonts w:eastAsiaTheme="minorEastAsia" w:cstheme="minorBidi"/>
              <w:noProof/>
              <w:color w:val="auto"/>
              <w:kern w:val="2"/>
              <w:sz w:val="24"/>
              <w:szCs w:val="24"/>
              <w:lang w:eastAsia="en-AU"/>
              <w14:ligatures w14:val="standardContextual"/>
            </w:rPr>
          </w:pPr>
          <w:hyperlink w:anchor="_Toc181360754" w:history="1">
            <w:r w:rsidR="005F575F" w:rsidRPr="005A3985">
              <w:rPr>
                <w:rStyle w:val="Hyperlink"/>
                <w:noProof/>
              </w:rPr>
              <w:t>5.1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type of grant round is the 2024-25 RTWPP?</w:t>
            </w:r>
            <w:r w:rsidR="005F575F">
              <w:rPr>
                <w:noProof/>
                <w:webHidden/>
              </w:rPr>
              <w:tab/>
            </w:r>
            <w:r w:rsidR="005F575F">
              <w:rPr>
                <w:noProof/>
                <w:webHidden/>
              </w:rPr>
              <w:fldChar w:fldCharType="begin"/>
            </w:r>
            <w:r w:rsidR="005F575F">
              <w:rPr>
                <w:noProof/>
                <w:webHidden/>
              </w:rPr>
              <w:instrText xml:space="preserve"> PAGEREF _Toc181360754 \h </w:instrText>
            </w:r>
            <w:r w:rsidR="005F575F">
              <w:rPr>
                <w:noProof/>
                <w:webHidden/>
              </w:rPr>
            </w:r>
            <w:r w:rsidR="005F575F">
              <w:rPr>
                <w:noProof/>
                <w:webHidden/>
              </w:rPr>
              <w:fldChar w:fldCharType="separate"/>
            </w:r>
            <w:r w:rsidR="005F575F">
              <w:rPr>
                <w:noProof/>
                <w:webHidden/>
              </w:rPr>
              <w:t>18</w:t>
            </w:r>
            <w:r w:rsidR="005F575F">
              <w:rPr>
                <w:noProof/>
                <w:webHidden/>
              </w:rPr>
              <w:fldChar w:fldCharType="end"/>
            </w:r>
          </w:hyperlink>
        </w:p>
        <w:p w14:paraId="6A532405" w14:textId="132D3561" w:rsidR="005F575F" w:rsidRDefault="00000000">
          <w:pPr>
            <w:pStyle w:val="TOC2"/>
            <w:rPr>
              <w:rFonts w:eastAsiaTheme="minorEastAsia" w:cstheme="minorBidi"/>
              <w:noProof/>
              <w:color w:val="auto"/>
              <w:kern w:val="2"/>
              <w:sz w:val="24"/>
              <w:szCs w:val="24"/>
              <w:lang w:eastAsia="en-AU"/>
              <w14:ligatures w14:val="standardContextual"/>
            </w:rPr>
          </w:pPr>
          <w:hyperlink w:anchor="_Toc181360755" w:history="1">
            <w:r w:rsidR="005F575F" w:rsidRPr="005A3985">
              <w:rPr>
                <w:rStyle w:val="Hyperlink"/>
                <w:noProof/>
              </w:rPr>
              <w:t>5.2</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are ineligible applications determined?</w:t>
            </w:r>
            <w:r w:rsidR="005F575F">
              <w:rPr>
                <w:noProof/>
                <w:webHidden/>
              </w:rPr>
              <w:tab/>
            </w:r>
            <w:r w:rsidR="005F575F">
              <w:rPr>
                <w:noProof/>
                <w:webHidden/>
              </w:rPr>
              <w:fldChar w:fldCharType="begin"/>
            </w:r>
            <w:r w:rsidR="005F575F">
              <w:rPr>
                <w:noProof/>
                <w:webHidden/>
              </w:rPr>
              <w:instrText xml:space="preserve"> PAGEREF _Toc181360755 \h </w:instrText>
            </w:r>
            <w:r w:rsidR="005F575F">
              <w:rPr>
                <w:noProof/>
                <w:webHidden/>
              </w:rPr>
            </w:r>
            <w:r w:rsidR="005F575F">
              <w:rPr>
                <w:noProof/>
                <w:webHidden/>
              </w:rPr>
              <w:fldChar w:fldCharType="separate"/>
            </w:r>
            <w:r w:rsidR="005F575F">
              <w:rPr>
                <w:noProof/>
                <w:webHidden/>
              </w:rPr>
              <w:t>18</w:t>
            </w:r>
            <w:r w:rsidR="005F575F">
              <w:rPr>
                <w:noProof/>
                <w:webHidden/>
              </w:rPr>
              <w:fldChar w:fldCharType="end"/>
            </w:r>
          </w:hyperlink>
        </w:p>
        <w:p w14:paraId="1299C5A3" w14:textId="2EACC791" w:rsidR="005F575F" w:rsidRDefault="00000000">
          <w:pPr>
            <w:pStyle w:val="TOC2"/>
            <w:rPr>
              <w:rFonts w:eastAsiaTheme="minorEastAsia" w:cstheme="minorBidi"/>
              <w:noProof/>
              <w:color w:val="auto"/>
              <w:kern w:val="2"/>
              <w:sz w:val="24"/>
              <w:szCs w:val="24"/>
              <w:lang w:eastAsia="en-AU"/>
              <w14:ligatures w14:val="standardContextual"/>
            </w:rPr>
          </w:pPr>
          <w:hyperlink w:anchor="_Toc181360756" w:history="1">
            <w:r w:rsidR="005F575F" w:rsidRPr="005A3985">
              <w:rPr>
                <w:rStyle w:val="Hyperlink"/>
                <w:noProof/>
              </w:rPr>
              <w:t>5.3</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happens if an EOI is deemed ineligible?</w:t>
            </w:r>
            <w:r w:rsidR="005F575F">
              <w:rPr>
                <w:noProof/>
                <w:webHidden/>
              </w:rPr>
              <w:tab/>
            </w:r>
            <w:r w:rsidR="005F575F">
              <w:rPr>
                <w:noProof/>
                <w:webHidden/>
              </w:rPr>
              <w:fldChar w:fldCharType="begin"/>
            </w:r>
            <w:r w:rsidR="005F575F">
              <w:rPr>
                <w:noProof/>
                <w:webHidden/>
              </w:rPr>
              <w:instrText xml:space="preserve"> PAGEREF _Toc181360756 \h </w:instrText>
            </w:r>
            <w:r w:rsidR="005F575F">
              <w:rPr>
                <w:noProof/>
                <w:webHidden/>
              </w:rPr>
            </w:r>
            <w:r w:rsidR="005F575F">
              <w:rPr>
                <w:noProof/>
                <w:webHidden/>
              </w:rPr>
              <w:fldChar w:fldCharType="separate"/>
            </w:r>
            <w:r w:rsidR="005F575F">
              <w:rPr>
                <w:noProof/>
                <w:webHidden/>
              </w:rPr>
              <w:t>18</w:t>
            </w:r>
            <w:r w:rsidR="005F575F">
              <w:rPr>
                <w:noProof/>
                <w:webHidden/>
              </w:rPr>
              <w:fldChar w:fldCharType="end"/>
            </w:r>
          </w:hyperlink>
        </w:p>
        <w:p w14:paraId="303FAE52" w14:textId="0FFE535A" w:rsidR="005F575F" w:rsidRDefault="00000000">
          <w:pPr>
            <w:pStyle w:val="TOC2"/>
            <w:rPr>
              <w:rFonts w:eastAsiaTheme="minorEastAsia" w:cstheme="minorBidi"/>
              <w:noProof/>
              <w:color w:val="auto"/>
              <w:kern w:val="2"/>
              <w:sz w:val="24"/>
              <w:szCs w:val="24"/>
              <w:lang w:eastAsia="en-AU"/>
              <w14:ligatures w14:val="standardContextual"/>
            </w:rPr>
          </w:pPr>
          <w:hyperlink w:anchor="_Toc181360757" w:history="1">
            <w:r w:rsidR="005F575F" w:rsidRPr="005A3985">
              <w:rPr>
                <w:rStyle w:val="Hyperlink"/>
                <w:noProof/>
              </w:rPr>
              <w:t>5.4</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is the shortlist for EOIs determined?</w:t>
            </w:r>
            <w:r w:rsidR="005F575F">
              <w:rPr>
                <w:noProof/>
                <w:webHidden/>
              </w:rPr>
              <w:tab/>
            </w:r>
            <w:r w:rsidR="005F575F">
              <w:rPr>
                <w:noProof/>
                <w:webHidden/>
              </w:rPr>
              <w:fldChar w:fldCharType="begin"/>
            </w:r>
            <w:r w:rsidR="005F575F">
              <w:rPr>
                <w:noProof/>
                <w:webHidden/>
              </w:rPr>
              <w:instrText xml:space="preserve"> PAGEREF _Toc181360757 \h </w:instrText>
            </w:r>
            <w:r w:rsidR="005F575F">
              <w:rPr>
                <w:noProof/>
                <w:webHidden/>
              </w:rPr>
            </w:r>
            <w:r w:rsidR="005F575F">
              <w:rPr>
                <w:noProof/>
                <w:webHidden/>
              </w:rPr>
              <w:fldChar w:fldCharType="separate"/>
            </w:r>
            <w:r w:rsidR="005F575F">
              <w:rPr>
                <w:noProof/>
                <w:webHidden/>
              </w:rPr>
              <w:t>18</w:t>
            </w:r>
            <w:r w:rsidR="005F575F">
              <w:rPr>
                <w:noProof/>
                <w:webHidden/>
              </w:rPr>
              <w:fldChar w:fldCharType="end"/>
            </w:r>
          </w:hyperlink>
        </w:p>
        <w:p w14:paraId="160F4ACC" w14:textId="03A2D89C" w:rsidR="005F575F" w:rsidRDefault="00000000">
          <w:pPr>
            <w:pStyle w:val="TOC2"/>
            <w:rPr>
              <w:rFonts w:eastAsiaTheme="minorEastAsia" w:cstheme="minorBidi"/>
              <w:noProof/>
              <w:color w:val="auto"/>
              <w:kern w:val="2"/>
              <w:sz w:val="24"/>
              <w:szCs w:val="24"/>
              <w:lang w:eastAsia="en-AU"/>
              <w14:ligatures w14:val="standardContextual"/>
            </w:rPr>
          </w:pPr>
          <w:hyperlink w:anchor="_Toc181360758" w:history="1">
            <w:r w:rsidR="005F575F" w:rsidRPr="005A3985">
              <w:rPr>
                <w:rStyle w:val="Hyperlink"/>
                <w:noProof/>
              </w:rPr>
              <w:t>5.5</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If an EOI meets the assessment criteria will it be automatically shortlisted?</w:t>
            </w:r>
            <w:r w:rsidR="005F575F">
              <w:rPr>
                <w:noProof/>
                <w:webHidden/>
              </w:rPr>
              <w:tab/>
            </w:r>
            <w:r w:rsidR="005F575F">
              <w:rPr>
                <w:noProof/>
                <w:webHidden/>
              </w:rPr>
              <w:fldChar w:fldCharType="begin"/>
            </w:r>
            <w:r w:rsidR="005F575F">
              <w:rPr>
                <w:noProof/>
                <w:webHidden/>
              </w:rPr>
              <w:instrText xml:space="preserve"> PAGEREF _Toc181360758 \h </w:instrText>
            </w:r>
            <w:r w:rsidR="005F575F">
              <w:rPr>
                <w:noProof/>
                <w:webHidden/>
              </w:rPr>
            </w:r>
            <w:r w:rsidR="005F575F">
              <w:rPr>
                <w:noProof/>
                <w:webHidden/>
              </w:rPr>
              <w:fldChar w:fldCharType="separate"/>
            </w:r>
            <w:r w:rsidR="005F575F">
              <w:rPr>
                <w:noProof/>
                <w:webHidden/>
              </w:rPr>
              <w:t>18</w:t>
            </w:r>
            <w:r w:rsidR="005F575F">
              <w:rPr>
                <w:noProof/>
                <w:webHidden/>
              </w:rPr>
              <w:fldChar w:fldCharType="end"/>
            </w:r>
          </w:hyperlink>
        </w:p>
        <w:p w14:paraId="63B520C4" w14:textId="38670684" w:rsidR="005F575F" w:rsidRDefault="00000000">
          <w:pPr>
            <w:pStyle w:val="TOC2"/>
            <w:rPr>
              <w:rFonts w:eastAsiaTheme="minorEastAsia" w:cstheme="minorBidi"/>
              <w:noProof/>
              <w:color w:val="auto"/>
              <w:kern w:val="2"/>
              <w:sz w:val="24"/>
              <w:szCs w:val="24"/>
              <w:lang w:eastAsia="en-AU"/>
              <w14:ligatures w14:val="standardContextual"/>
            </w:rPr>
          </w:pPr>
          <w:hyperlink w:anchor="_Toc181360759" w:history="1">
            <w:r w:rsidR="005F575F" w:rsidRPr="005A3985">
              <w:rPr>
                <w:rStyle w:val="Hyperlink"/>
                <w:noProof/>
              </w:rPr>
              <w:t>5.6</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Who will approve the shortlist of EOIs?</w:t>
            </w:r>
            <w:r w:rsidR="005F575F">
              <w:rPr>
                <w:noProof/>
                <w:webHidden/>
              </w:rPr>
              <w:tab/>
            </w:r>
            <w:r w:rsidR="005F575F">
              <w:rPr>
                <w:noProof/>
                <w:webHidden/>
              </w:rPr>
              <w:fldChar w:fldCharType="begin"/>
            </w:r>
            <w:r w:rsidR="005F575F">
              <w:rPr>
                <w:noProof/>
                <w:webHidden/>
              </w:rPr>
              <w:instrText xml:space="preserve"> PAGEREF _Toc181360759 \h </w:instrText>
            </w:r>
            <w:r w:rsidR="005F575F">
              <w:rPr>
                <w:noProof/>
                <w:webHidden/>
              </w:rPr>
            </w:r>
            <w:r w:rsidR="005F575F">
              <w:rPr>
                <w:noProof/>
                <w:webHidden/>
              </w:rPr>
              <w:fldChar w:fldCharType="separate"/>
            </w:r>
            <w:r w:rsidR="005F575F">
              <w:rPr>
                <w:noProof/>
                <w:webHidden/>
              </w:rPr>
              <w:t>18</w:t>
            </w:r>
            <w:r w:rsidR="005F575F">
              <w:rPr>
                <w:noProof/>
                <w:webHidden/>
              </w:rPr>
              <w:fldChar w:fldCharType="end"/>
            </w:r>
          </w:hyperlink>
        </w:p>
        <w:p w14:paraId="36B6E2EF" w14:textId="7883EE43" w:rsidR="005F575F" w:rsidRDefault="00000000">
          <w:pPr>
            <w:pStyle w:val="TOC2"/>
            <w:rPr>
              <w:rFonts w:eastAsiaTheme="minorEastAsia" w:cstheme="minorBidi"/>
              <w:noProof/>
              <w:color w:val="auto"/>
              <w:kern w:val="2"/>
              <w:sz w:val="24"/>
              <w:szCs w:val="24"/>
              <w:lang w:eastAsia="en-AU"/>
              <w14:ligatures w14:val="standardContextual"/>
            </w:rPr>
          </w:pPr>
          <w:hyperlink w:anchor="_Toc181360760" w:history="1">
            <w:r w:rsidR="005F575F" w:rsidRPr="005A3985">
              <w:rPr>
                <w:rStyle w:val="Hyperlink"/>
                <w:noProof/>
              </w:rPr>
              <w:t>5.7</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will EOI applicants be notified of the outcome of their application?</w:t>
            </w:r>
            <w:r w:rsidR="005F575F">
              <w:rPr>
                <w:noProof/>
                <w:webHidden/>
              </w:rPr>
              <w:tab/>
            </w:r>
            <w:r w:rsidR="005F575F">
              <w:rPr>
                <w:noProof/>
                <w:webHidden/>
              </w:rPr>
              <w:fldChar w:fldCharType="begin"/>
            </w:r>
            <w:r w:rsidR="005F575F">
              <w:rPr>
                <w:noProof/>
                <w:webHidden/>
              </w:rPr>
              <w:instrText xml:space="preserve"> PAGEREF _Toc181360760 \h </w:instrText>
            </w:r>
            <w:r w:rsidR="005F575F">
              <w:rPr>
                <w:noProof/>
                <w:webHidden/>
              </w:rPr>
            </w:r>
            <w:r w:rsidR="005F575F">
              <w:rPr>
                <w:noProof/>
                <w:webHidden/>
              </w:rPr>
              <w:fldChar w:fldCharType="separate"/>
            </w:r>
            <w:r w:rsidR="005F575F">
              <w:rPr>
                <w:noProof/>
                <w:webHidden/>
              </w:rPr>
              <w:t>19</w:t>
            </w:r>
            <w:r w:rsidR="005F575F">
              <w:rPr>
                <w:noProof/>
                <w:webHidden/>
              </w:rPr>
              <w:fldChar w:fldCharType="end"/>
            </w:r>
          </w:hyperlink>
        </w:p>
        <w:p w14:paraId="212CBB99" w14:textId="5513FFFB" w:rsidR="005F575F" w:rsidRDefault="00000000">
          <w:pPr>
            <w:pStyle w:val="TOC2"/>
            <w:rPr>
              <w:rFonts w:eastAsiaTheme="minorEastAsia" w:cstheme="minorBidi"/>
              <w:noProof/>
              <w:color w:val="auto"/>
              <w:kern w:val="2"/>
              <w:sz w:val="24"/>
              <w:szCs w:val="24"/>
              <w:lang w:eastAsia="en-AU"/>
              <w14:ligatures w14:val="standardContextual"/>
            </w:rPr>
          </w:pPr>
          <w:hyperlink w:anchor="_Toc181360761" w:history="1">
            <w:r w:rsidR="005F575F" w:rsidRPr="005A3985">
              <w:rPr>
                <w:rStyle w:val="Hyperlink"/>
                <w:noProof/>
              </w:rPr>
              <w:t>5.8</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happens if my EOI is included in the shortlist?</w:t>
            </w:r>
            <w:r w:rsidR="005F575F">
              <w:rPr>
                <w:noProof/>
                <w:webHidden/>
              </w:rPr>
              <w:tab/>
            </w:r>
            <w:r w:rsidR="005F575F">
              <w:rPr>
                <w:noProof/>
                <w:webHidden/>
              </w:rPr>
              <w:fldChar w:fldCharType="begin"/>
            </w:r>
            <w:r w:rsidR="005F575F">
              <w:rPr>
                <w:noProof/>
                <w:webHidden/>
              </w:rPr>
              <w:instrText xml:space="preserve"> PAGEREF _Toc181360761 \h </w:instrText>
            </w:r>
            <w:r w:rsidR="005F575F">
              <w:rPr>
                <w:noProof/>
                <w:webHidden/>
              </w:rPr>
            </w:r>
            <w:r w:rsidR="005F575F">
              <w:rPr>
                <w:noProof/>
                <w:webHidden/>
              </w:rPr>
              <w:fldChar w:fldCharType="separate"/>
            </w:r>
            <w:r w:rsidR="005F575F">
              <w:rPr>
                <w:noProof/>
                <w:webHidden/>
              </w:rPr>
              <w:t>19</w:t>
            </w:r>
            <w:r w:rsidR="005F575F">
              <w:rPr>
                <w:noProof/>
                <w:webHidden/>
              </w:rPr>
              <w:fldChar w:fldCharType="end"/>
            </w:r>
          </w:hyperlink>
        </w:p>
        <w:p w14:paraId="4C25AF14" w14:textId="31DD216E" w:rsidR="005F575F" w:rsidRDefault="00000000">
          <w:pPr>
            <w:pStyle w:val="TOC2"/>
            <w:rPr>
              <w:rFonts w:eastAsiaTheme="minorEastAsia" w:cstheme="minorBidi"/>
              <w:noProof/>
              <w:color w:val="auto"/>
              <w:kern w:val="2"/>
              <w:sz w:val="24"/>
              <w:szCs w:val="24"/>
              <w:lang w:eastAsia="en-AU"/>
              <w14:ligatures w14:val="standardContextual"/>
            </w:rPr>
          </w:pPr>
          <w:hyperlink w:anchor="_Toc181360762" w:history="1">
            <w:r w:rsidR="005F575F" w:rsidRPr="005A3985">
              <w:rPr>
                <w:rStyle w:val="Hyperlink"/>
                <w:noProof/>
              </w:rPr>
              <w:t>5.9</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will full grant applications be assessed?</w:t>
            </w:r>
            <w:r w:rsidR="005F575F">
              <w:rPr>
                <w:noProof/>
                <w:webHidden/>
              </w:rPr>
              <w:tab/>
            </w:r>
            <w:r w:rsidR="005F575F">
              <w:rPr>
                <w:noProof/>
                <w:webHidden/>
              </w:rPr>
              <w:fldChar w:fldCharType="begin"/>
            </w:r>
            <w:r w:rsidR="005F575F">
              <w:rPr>
                <w:noProof/>
                <w:webHidden/>
              </w:rPr>
              <w:instrText xml:space="preserve"> PAGEREF _Toc181360762 \h </w:instrText>
            </w:r>
            <w:r w:rsidR="005F575F">
              <w:rPr>
                <w:noProof/>
                <w:webHidden/>
              </w:rPr>
            </w:r>
            <w:r w:rsidR="005F575F">
              <w:rPr>
                <w:noProof/>
                <w:webHidden/>
              </w:rPr>
              <w:fldChar w:fldCharType="separate"/>
            </w:r>
            <w:r w:rsidR="005F575F">
              <w:rPr>
                <w:noProof/>
                <w:webHidden/>
              </w:rPr>
              <w:t>19</w:t>
            </w:r>
            <w:r w:rsidR="005F575F">
              <w:rPr>
                <w:noProof/>
                <w:webHidden/>
              </w:rPr>
              <w:fldChar w:fldCharType="end"/>
            </w:r>
          </w:hyperlink>
        </w:p>
        <w:p w14:paraId="5CBA6B94" w14:textId="4EE26301" w:rsidR="005F575F" w:rsidRDefault="00000000">
          <w:pPr>
            <w:pStyle w:val="TOC2"/>
            <w:rPr>
              <w:rFonts w:eastAsiaTheme="minorEastAsia" w:cstheme="minorBidi"/>
              <w:noProof/>
              <w:color w:val="auto"/>
              <w:kern w:val="2"/>
              <w:sz w:val="24"/>
              <w:szCs w:val="24"/>
              <w:lang w:eastAsia="en-AU"/>
              <w14:ligatures w14:val="standardContextual"/>
            </w:rPr>
          </w:pPr>
          <w:hyperlink w:anchor="_Toc181360763" w:history="1">
            <w:r w:rsidR="005F575F" w:rsidRPr="005A3985">
              <w:rPr>
                <w:rStyle w:val="Hyperlink"/>
                <w:noProof/>
              </w:rPr>
              <w:t>5.10</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Who will be on the Assessment Panel?</w:t>
            </w:r>
            <w:r w:rsidR="005F575F">
              <w:rPr>
                <w:noProof/>
                <w:webHidden/>
              </w:rPr>
              <w:tab/>
            </w:r>
            <w:r w:rsidR="005F575F">
              <w:rPr>
                <w:noProof/>
                <w:webHidden/>
              </w:rPr>
              <w:fldChar w:fldCharType="begin"/>
            </w:r>
            <w:r w:rsidR="005F575F">
              <w:rPr>
                <w:noProof/>
                <w:webHidden/>
              </w:rPr>
              <w:instrText xml:space="preserve"> PAGEREF _Toc181360763 \h </w:instrText>
            </w:r>
            <w:r w:rsidR="005F575F">
              <w:rPr>
                <w:noProof/>
                <w:webHidden/>
              </w:rPr>
            </w:r>
            <w:r w:rsidR="005F575F">
              <w:rPr>
                <w:noProof/>
                <w:webHidden/>
              </w:rPr>
              <w:fldChar w:fldCharType="separate"/>
            </w:r>
            <w:r w:rsidR="005F575F">
              <w:rPr>
                <w:noProof/>
                <w:webHidden/>
              </w:rPr>
              <w:t>19</w:t>
            </w:r>
            <w:r w:rsidR="005F575F">
              <w:rPr>
                <w:noProof/>
                <w:webHidden/>
              </w:rPr>
              <w:fldChar w:fldCharType="end"/>
            </w:r>
          </w:hyperlink>
        </w:p>
        <w:p w14:paraId="76BDFA62" w14:textId="75404E83" w:rsidR="005F575F" w:rsidRDefault="00000000">
          <w:pPr>
            <w:pStyle w:val="TOC2"/>
            <w:rPr>
              <w:rFonts w:eastAsiaTheme="minorEastAsia" w:cstheme="minorBidi"/>
              <w:noProof/>
              <w:color w:val="auto"/>
              <w:kern w:val="2"/>
              <w:sz w:val="24"/>
              <w:szCs w:val="24"/>
              <w:lang w:eastAsia="en-AU"/>
              <w14:ligatures w14:val="standardContextual"/>
            </w:rPr>
          </w:pPr>
          <w:hyperlink w:anchor="_Toc181360764" w:history="1">
            <w:r w:rsidR="005F575F" w:rsidRPr="005A3985">
              <w:rPr>
                <w:rStyle w:val="Hyperlink"/>
                <w:noProof/>
              </w:rPr>
              <w:t>5.11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How will full grant applicants be notified of the outcome of their application?</w:t>
            </w:r>
            <w:r w:rsidR="005F575F">
              <w:rPr>
                <w:noProof/>
                <w:webHidden/>
              </w:rPr>
              <w:tab/>
            </w:r>
            <w:r w:rsidR="005F575F">
              <w:rPr>
                <w:noProof/>
                <w:webHidden/>
              </w:rPr>
              <w:fldChar w:fldCharType="begin"/>
            </w:r>
            <w:r w:rsidR="005F575F">
              <w:rPr>
                <w:noProof/>
                <w:webHidden/>
              </w:rPr>
              <w:instrText xml:space="preserve"> PAGEREF _Toc181360764 \h </w:instrText>
            </w:r>
            <w:r w:rsidR="005F575F">
              <w:rPr>
                <w:noProof/>
                <w:webHidden/>
              </w:rPr>
            </w:r>
            <w:r w:rsidR="005F575F">
              <w:rPr>
                <w:noProof/>
                <w:webHidden/>
              </w:rPr>
              <w:fldChar w:fldCharType="separate"/>
            </w:r>
            <w:r w:rsidR="005F575F">
              <w:rPr>
                <w:noProof/>
                <w:webHidden/>
              </w:rPr>
              <w:t>19</w:t>
            </w:r>
            <w:r w:rsidR="005F575F">
              <w:rPr>
                <w:noProof/>
                <w:webHidden/>
              </w:rPr>
              <w:fldChar w:fldCharType="end"/>
            </w:r>
          </w:hyperlink>
        </w:p>
        <w:p w14:paraId="713B77D6" w14:textId="076C3A47" w:rsidR="005F575F" w:rsidRDefault="00000000">
          <w:pPr>
            <w:pStyle w:val="TOC2"/>
            <w:rPr>
              <w:rFonts w:eastAsiaTheme="minorEastAsia" w:cstheme="minorBidi"/>
              <w:noProof/>
              <w:color w:val="auto"/>
              <w:kern w:val="2"/>
              <w:sz w:val="24"/>
              <w:szCs w:val="24"/>
              <w:lang w:eastAsia="en-AU"/>
              <w14:ligatures w14:val="standardContextual"/>
            </w:rPr>
          </w:pPr>
          <w:hyperlink w:anchor="_Toc181360765" w:history="1">
            <w:r w:rsidR="005F575F" w:rsidRPr="005A3985">
              <w:rPr>
                <w:rStyle w:val="Hyperlink"/>
                <w:noProof/>
              </w:rPr>
              <w:t>5.12</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When will full grant applicants be notified of the outcome of their application?</w:t>
            </w:r>
            <w:r w:rsidR="005F575F">
              <w:rPr>
                <w:noProof/>
                <w:webHidden/>
              </w:rPr>
              <w:tab/>
            </w:r>
            <w:r w:rsidR="005F575F">
              <w:rPr>
                <w:noProof/>
                <w:webHidden/>
              </w:rPr>
              <w:fldChar w:fldCharType="begin"/>
            </w:r>
            <w:r w:rsidR="005F575F">
              <w:rPr>
                <w:noProof/>
                <w:webHidden/>
              </w:rPr>
              <w:instrText xml:space="preserve"> PAGEREF _Toc181360765 \h </w:instrText>
            </w:r>
            <w:r w:rsidR="005F575F">
              <w:rPr>
                <w:noProof/>
                <w:webHidden/>
              </w:rPr>
            </w:r>
            <w:r w:rsidR="005F575F">
              <w:rPr>
                <w:noProof/>
                <w:webHidden/>
              </w:rPr>
              <w:fldChar w:fldCharType="separate"/>
            </w:r>
            <w:r w:rsidR="005F575F">
              <w:rPr>
                <w:noProof/>
                <w:webHidden/>
              </w:rPr>
              <w:t>19</w:t>
            </w:r>
            <w:r w:rsidR="005F575F">
              <w:rPr>
                <w:noProof/>
                <w:webHidden/>
              </w:rPr>
              <w:fldChar w:fldCharType="end"/>
            </w:r>
          </w:hyperlink>
        </w:p>
        <w:p w14:paraId="408549F9" w14:textId="1F0C1016" w:rsidR="005F575F" w:rsidRDefault="00000000">
          <w:pPr>
            <w:pStyle w:val="TOC2"/>
            <w:rPr>
              <w:rFonts w:eastAsiaTheme="minorEastAsia" w:cstheme="minorBidi"/>
              <w:noProof/>
              <w:color w:val="auto"/>
              <w:kern w:val="2"/>
              <w:sz w:val="24"/>
              <w:szCs w:val="24"/>
              <w:lang w:eastAsia="en-AU"/>
              <w14:ligatures w14:val="standardContextual"/>
            </w:rPr>
          </w:pPr>
          <w:hyperlink w:anchor="_Toc181360766" w:history="1">
            <w:r w:rsidR="005F575F" w:rsidRPr="005A3985">
              <w:rPr>
                <w:rStyle w:val="Hyperlink"/>
                <w:noProof/>
              </w:rPr>
              <w:t>5.13</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is the appeals process for this Grant Program?</w:t>
            </w:r>
            <w:r w:rsidR="005F575F">
              <w:rPr>
                <w:noProof/>
                <w:webHidden/>
              </w:rPr>
              <w:tab/>
            </w:r>
            <w:r w:rsidR="005F575F">
              <w:rPr>
                <w:noProof/>
                <w:webHidden/>
              </w:rPr>
              <w:fldChar w:fldCharType="begin"/>
            </w:r>
            <w:r w:rsidR="005F575F">
              <w:rPr>
                <w:noProof/>
                <w:webHidden/>
              </w:rPr>
              <w:instrText xml:space="preserve"> PAGEREF _Toc181360766 \h </w:instrText>
            </w:r>
            <w:r w:rsidR="005F575F">
              <w:rPr>
                <w:noProof/>
                <w:webHidden/>
              </w:rPr>
            </w:r>
            <w:r w:rsidR="005F575F">
              <w:rPr>
                <w:noProof/>
                <w:webHidden/>
              </w:rPr>
              <w:fldChar w:fldCharType="separate"/>
            </w:r>
            <w:r w:rsidR="005F575F">
              <w:rPr>
                <w:noProof/>
                <w:webHidden/>
              </w:rPr>
              <w:t>19</w:t>
            </w:r>
            <w:r w:rsidR="005F575F">
              <w:rPr>
                <w:noProof/>
                <w:webHidden/>
              </w:rPr>
              <w:fldChar w:fldCharType="end"/>
            </w:r>
          </w:hyperlink>
        </w:p>
        <w:p w14:paraId="5473BD4F" w14:textId="55ADEE1A" w:rsidR="005F575F" w:rsidRDefault="00000000">
          <w:pPr>
            <w:pStyle w:val="TOC2"/>
            <w:rPr>
              <w:rFonts w:eastAsiaTheme="minorEastAsia" w:cstheme="minorBidi"/>
              <w:noProof/>
              <w:color w:val="auto"/>
              <w:kern w:val="2"/>
              <w:sz w:val="24"/>
              <w:szCs w:val="24"/>
              <w:lang w:eastAsia="en-AU"/>
              <w14:ligatures w14:val="standardContextual"/>
            </w:rPr>
          </w:pPr>
          <w:hyperlink w:anchor="_Toc181360767" w:history="1">
            <w:r w:rsidR="005F575F" w:rsidRPr="005A3985">
              <w:rPr>
                <w:rStyle w:val="Hyperlink"/>
                <w:noProof/>
              </w:rPr>
              <w:t>5.14</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Will public announcements be made about the grants awarded prior to the recipient being advised?</w:t>
            </w:r>
            <w:r w:rsidR="005F575F">
              <w:rPr>
                <w:noProof/>
                <w:webHidden/>
              </w:rPr>
              <w:tab/>
            </w:r>
            <w:r w:rsidR="005F575F">
              <w:rPr>
                <w:noProof/>
                <w:webHidden/>
              </w:rPr>
              <w:fldChar w:fldCharType="begin"/>
            </w:r>
            <w:r w:rsidR="005F575F">
              <w:rPr>
                <w:noProof/>
                <w:webHidden/>
              </w:rPr>
              <w:instrText xml:space="preserve"> PAGEREF _Toc181360767 \h </w:instrText>
            </w:r>
            <w:r w:rsidR="005F575F">
              <w:rPr>
                <w:noProof/>
                <w:webHidden/>
              </w:rPr>
            </w:r>
            <w:r w:rsidR="005F575F">
              <w:rPr>
                <w:noProof/>
                <w:webHidden/>
              </w:rPr>
              <w:fldChar w:fldCharType="separate"/>
            </w:r>
            <w:r w:rsidR="005F575F">
              <w:rPr>
                <w:noProof/>
                <w:webHidden/>
              </w:rPr>
              <w:t>19</w:t>
            </w:r>
            <w:r w:rsidR="005F575F">
              <w:rPr>
                <w:noProof/>
                <w:webHidden/>
              </w:rPr>
              <w:fldChar w:fldCharType="end"/>
            </w:r>
          </w:hyperlink>
        </w:p>
        <w:p w14:paraId="77325018" w14:textId="51C80F25" w:rsidR="005F575F" w:rsidRDefault="00000000">
          <w:pPr>
            <w:pStyle w:val="TOC2"/>
            <w:rPr>
              <w:rFonts w:eastAsiaTheme="minorEastAsia" w:cstheme="minorBidi"/>
              <w:noProof/>
              <w:color w:val="auto"/>
              <w:kern w:val="2"/>
              <w:sz w:val="24"/>
              <w:szCs w:val="24"/>
              <w:lang w:eastAsia="en-AU"/>
              <w14:ligatures w14:val="standardContextual"/>
            </w:rPr>
          </w:pPr>
          <w:hyperlink w:anchor="_Toc181360768" w:history="1">
            <w:r w:rsidR="005F575F" w:rsidRPr="005A3985">
              <w:rPr>
                <w:rStyle w:val="Hyperlink"/>
                <w:noProof/>
              </w:rPr>
              <w:t>5.15</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Will there be Feedback on EOI applications?</w:t>
            </w:r>
            <w:r w:rsidR="005F575F">
              <w:rPr>
                <w:noProof/>
                <w:webHidden/>
              </w:rPr>
              <w:tab/>
            </w:r>
            <w:r w:rsidR="005F575F">
              <w:rPr>
                <w:noProof/>
                <w:webHidden/>
              </w:rPr>
              <w:fldChar w:fldCharType="begin"/>
            </w:r>
            <w:r w:rsidR="005F575F">
              <w:rPr>
                <w:noProof/>
                <w:webHidden/>
              </w:rPr>
              <w:instrText xml:space="preserve"> PAGEREF _Toc181360768 \h </w:instrText>
            </w:r>
            <w:r w:rsidR="005F575F">
              <w:rPr>
                <w:noProof/>
                <w:webHidden/>
              </w:rPr>
            </w:r>
            <w:r w:rsidR="005F575F">
              <w:rPr>
                <w:noProof/>
                <w:webHidden/>
              </w:rPr>
              <w:fldChar w:fldCharType="separate"/>
            </w:r>
            <w:r w:rsidR="005F575F">
              <w:rPr>
                <w:noProof/>
                <w:webHidden/>
              </w:rPr>
              <w:t>20</w:t>
            </w:r>
            <w:r w:rsidR="005F575F">
              <w:rPr>
                <w:noProof/>
                <w:webHidden/>
              </w:rPr>
              <w:fldChar w:fldCharType="end"/>
            </w:r>
          </w:hyperlink>
        </w:p>
        <w:p w14:paraId="6037A519" w14:textId="2AA94B24" w:rsidR="005F575F" w:rsidRDefault="00000000">
          <w:pPr>
            <w:pStyle w:val="TOC2"/>
            <w:rPr>
              <w:rFonts w:eastAsiaTheme="minorEastAsia" w:cstheme="minorBidi"/>
              <w:noProof/>
              <w:color w:val="auto"/>
              <w:kern w:val="2"/>
              <w:sz w:val="24"/>
              <w:szCs w:val="24"/>
              <w:lang w:eastAsia="en-AU"/>
              <w14:ligatures w14:val="standardContextual"/>
            </w:rPr>
          </w:pPr>
          <w:hyperlink w:anchor="_Toc181360769" w:history="1">
            <w:r w:rsidR="005F575F" w:rsidRPr="005A3985">
              <w:rPr>
                <w:rStyle w:val="Hyperlink"/>
                <w:noProof/>
              </w:rPr>
              <w:t>5.16</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Will there be Feedback on Full Grant applications?</w:t>
            </w:r>
            <w:r w:rsidR="005F575F">
              <w:rPr>
                <w:noProof/>
                <w:webHidden/>
              </w:rPr>
              <w:tab/>
            </w:r>
            <w:r w:rsidR="005F575F">
              <w:rPr>
                <w:noProof/>
                <w:webHidden/>
              </w:rPr>
              <w:fldChar w:fldCharType="begin"/>
            </w:r>
            <w:r w:rsidR="005F575F">
              <w:rPr>
                <w:noProof/>
                <w:webHidden/>
              </w:rPr>
              <w:instrText xml:space="preserve"> PAGEREF _Toc181360769 \h </w:instrText>
            </w:r>
            <w:r w:rsidR="005F575F">
              <w:rPr>
                <w:noProof/>
                <w:webHidden/>
              </w:rPr>
            </w:r>
            <w:r w:rsidR="005F575F">
              <w:rPr>
                <w:noProof/>
                <w:webHidden/>
              </w:rPr>
              <w:fldChar w:fldCharType="separate"/>
            </w:r>
            <w:r w:rsidR="005F575F">
              <w:rPr>
                <w:noProof/>
                <w:webHidden/>
              </w:rPr>
              <w:t>20</w:t>
            </w:r>
            <w:r w:rsidR="005F575F">
              <w:rPr>
                <w:noProof/>
                <w:webHidden/>
              </w:rPr>
              <w:fldChar w:fldCharType="end"/>
            </w:r>
          </w:hyperlink>
        </w:p>
        <w:p w14:paraId="51C59E00" w14:textId="1CAE855A" w:rsidR="005F575F" w:rsidRDefault="00000000">
          <w:pPr>
            <w:pStyle w:val="TOC2"/>
            <w:rPr>
              <w:rFonts w:eastAsiaTheme="minorEastAsia" w:cstheme="minorBidi"/>
              <w:noProof/>
              <w:color w:val="auto"/>
              <w:kern w:val="2"/>
              <w:sz w:val="24"/>
              <w:szCs w:val="24"/>
              <w:lang w:eastAsia="en-AU"/>
              <w14:ligatures w14:val="standardContextual"/>
            </w:rPr>
          </w:pPr>
          <w:hyperlink w:anchor="_Toc181360770" w:history="1">
            <w:r w:rsidR="005F575F" w:rsidRPr="005A3985">
              <w:rPr>
                <w:rStyle w:val="Hyperlink"/>
                <w:noProof/>
              </w:rPr>
              <w:t>5.17</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When will information about grants awarded by published?</w:t>
            </w:r>
            <w:r w:rsidR="005F575F">
              <w:rPr>
                <w:noProof/>
                <w:webHidden/>
              </w:rPr>
              <w:tab/>
            </w:r>
            <w:r w:rsidR="005F575F">
              <w:rPr>
                <w:noProof/>
                <w:webHidden/>
              </w:rPr>
              <w:fldChar w:fldCharType="begin"/>
            </w:r>
            <w:r w:rsidR="005F575F">
              <w:rPr>
                <w:noProof/>
                <w:webHidden/>
              </w:rPr>
              <w:instrText xml:space="preserve"> PAGEREF _Toc181360770 \h </w:instrText>
            </w:r>
            <w:r w:rsidR="005F575F">
              <w:rPr>
                <w:noProof/>
                <w:webHidden/>
              </w:rPr>
            </w:r>
            <w:r w:rsidR="005F575F">
              <w:rPr>
                <w:noProof/>
                <w:webHidden/>
              </w:rPr>
              <w:fldChar w:fldCharType="separate"/>
            </w:r>
            <w:r w:rsidR="005F575F">
              <w:rPr>
                <w:noProof/>
                <w:webHidden/>
              </w:rPr>
              <w:t>20</w:t>
            </w:r>
            <w:r w:rsidR="005F575F">
              <w:rPr>
                <w:noProof/>
                <w:webHidden/>
              </w:rPr>
              <w:fldChar w:fldCharType="end"/>
            </w:r>
          </w:hyperlink>
        </w:p>
        <w:p w14:paraId="254B51C0" w14:textId="2654F34D" w:rsidR="005F575F" w:rsidRDefault="00000000">
          <w:pPr>
            <w:pStyle w:val="TOC1"/>
            <w:rPr>
              <w:rFonts w:eastAsiaTheme="minorEastAsia" w:cstheme="minorBidi"/>
              <w:b w:val="0"/>
              <w:noProof/>
              <w:color w:val="auto"/>
              <w:kern w:val="2"/>
              <w:sz w:val="24"/>
              <w:szCs w:val="24"/>
              <w:lang w:eastAsia="en-AU"/>
              <w14:ligatures w14:val="standardContextual"/>
            </w:rPr>
          </w:pPr>
          <w:hyperlink w:anchor="_Toc181360771" w:history="1">
            <w:r w:rsidR="005F575F" w:rsidRPr="005A3985">
              <w:rPr>
                <w:rStyle w:val="Hyperlink"/>
                <w:noProof/>
              </w:rPr>
              <w:t>6</w:t>
            </w:r>
            <w:r w:rsidR="005F575F">
              <w:rPr>
                <w:rFonts w:eastAsiaTheme="minorEastAsia" w:cstheme="minorBidi"/>
                <w:b w:val="0"/>
                <w:noProof/>
                <w:color w:val="auto"/>
                <w:kern w:val="2"/>
                <w:sz w:val="24"/>
                <w:szCs w:val="24"/>
                <w:lang w:eastAsia="en-AU"/>
                <w14:ligatures w14:val="standardContextual"/>
              </w:rPr>
              <w:tab/>
            </w:r>
            <w:r w:rsidR="005F575F" w:rsidRPr="005A3985">
              <w:rPr>
                <w:rStyle w:val="Hyperlink"/>
                <w:noProof/>
              </w:rPr>
              <w:t>Successful grant applications</w:t>
            </w:r>
            <w:r w:rsidR="005F575F">
              <w:rPr>
                <w:noProof/>
                <w:webHidden/>
              </w:rPr>
              <w:tab/>
            </w:r>
            <w:r w:rsidR="005F575F">
              <w:rPr>
                <w:noProof/>
                <w:webHidden/>
              </w:rPr>
              <w:fldChar w:fldCharType="begin"/>
            </w:r>
            <w:r w:rsidR="005F575F">
              <w:rPr>
                <w:noProof/>
                <w:webHidden/>
              </w:rPr>
              <w:instrText xml:space="preserve"> PAGEREF _Toc181360771 \h </w:instrText>
            </w:r>
            <w:r w:rsidR="005F575F">
              <w:rPr>
                <w:noProof/>
                <w:webHidden/>
              </w:rPr>
            </w:r>
            <w:r w:rsidR="005F575F">
              <w:rPr>
                <w:noProof/>
                <w:webHidden/>
              </w:rPr>
              <w:fldChar w:fldCharType="separate"/>
            </w:r>
            <w:r w:rsidR="005F575F">
              <w:rPr>
                <w:noProof/>
                <w:webHidden/>
              </w:rPr>
              <w:t>21</w:t>
            </w:r>
            <w:r w:rsidR="005F575F">
              <w:rPr>
                <w:noProof/>
                <w:webHidden/>
              </w:rPr>
              <w:fldChar w:fldCharType="end"/>
            </w:r>
          </w:hyperlink>
        </w:p>
        <w:p w14:paraId="558BEDDE" w14:textId="0D16E8D5" w:rsidR="005F575F" w:rsidRDefault="00000000">
          <w:pPr>
            <w:pStyle w:val="TOC2"/>
            <w:rPr>
              <w:rFonts w:eastAsiaTheme="minorEastAsia" w:cstheme="minorBidi"/>
              <w:noProof/>
              <w:color w:val="auto"/>
              <w:kern w:val="2"/>
              <w:sz w:val="24"/>
              <w:szCs w:val="24"/>
              <w:lang w:eastAsia="en-AU"/>
              <w14:ligatures w14:val="standardContextual"/>
            </w:rPr>
          </w:pPr>
          <w:hyperlink w:anchor="_Toc181360772" w:history="1">
            <w:r w:rsidR="005F575F" w:rsidRPr="005A3985">
              <w:rPr>
                <w:rStyle w:val="Hyperlink"/>
                <w:noProof/>
              </w:rPr>
              <w:t>6.1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happens if I am successful?</w:t>
            </w:r>
            <w:r w:rsidR="005F575F">
              <w:rPr>
                <w:noProof/>
                <w:webHidden/>
              </w:rPr>
              <w:tab/>
            </w:r>
            <w:r w:rsidR="005F575F">
              <w:rPr>
                <w:noProof/>
                <w:webHidden/>
              </w:rPr>
              <w:fldChar w:fldCharType="begin"/>
            </w:r>
            <w:r w:rsidR="005F575F">
              <w:rPr>
                <w:noProof/>
                <w:webHidden/>
              </w:rPr>
              <w:instrText xml:space="preserve"> PAGEREF _Toc181360772 \h </w:instrText>
            </w:r>
            <w:r w:rsidR="005F575F">
              <w:rPr>
                <w:noProof/>
                <w:webHidden/>
              </w:rPr>
            </w:r>
            <w:r w:rsidR="005F575F">
              <w:rPr>
                <w:noProof/>
                <w:webHidden/>
              </w:rPr>
              <w:fldChar w:fldCharType="separate"/>
            </w:r>
            <w:r w:rsidR="005F575F">
              <w:rPr>
                <w:noProof/>
                <w:webHidden/>
              </w:rPr>
              <w:t>21</w:t>
            </w:r>
            <w:r w:rsidR="005F575F">
              <w:rPr>
                <w:noProof/>
                <w:webHidden/>
              </w:rPr>
              <w:fldChar w:fldCharType="end"/>
            </w:r>
          </w:hyperlink>
        </w:p>
        <w:p w14:paraId="7431438C" w14:textId="3A8EEA0E" w:rsidR="005F575F" w:rsidRDefault="00000000">
          <w:pPr>
            <w:pStyle w:val="TOC2"/>
            <w:rPr>
              <w:rFonts w:eastAsiaTheme="minorEastAsia" w:cstheme="minorBidi"/>
              <w:noProof/>
              <w:color w:val="auto"/>
              <w:kern w:val="2"/>
              <w:sz w:val="24"/>
              <w:szCs w:val="24"/>
              <w:lang w:eastAsia="en-AU"/>
              <w14:ligatures w14:val="standardContextual"/>
            </w:rPr>
          </w:pPr>
          <w:hyperlink w:anchor="_Toc181360773" w:history="1">
            <w:r w:rsidR="005F575F" w:rsidRPr="005A3985">
              <w:rPr>
                <w:rStyle w:val="Hyperlink"/>
                <w:noProof/>
              </w:rPr>
              <w:t>6.2</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When must the Funding Agreement be signed?</w:t>
            </w:r>
            <w:r w:rsidR="005F575F">
              <w:rPr>
                <w:noProof/>
                <w:webHidden/>
              </w:rPr>
              <w:tab/>
            </w:r>
            <w:r w:rsidR="005F575F">
              <w:rPr>
                <w:noProof/>
                <w:webHidden/>
              </w:rPr>
              <w:fldChar w:fldCharType="begin"/>
            </w:r>
            <w:r w:rsidR="005F575F">
              <w:rPr>
                <w:noProof/>
                <w:webHidden/>
              </w:rPr>
              <w:instrText xml:space="preserve"> PAGEREF _Toc181360773 \h </w:instrText>
            </w:r>
            <w:r w:rsidR="005F575F">
              <w:rPr>
                <w:noProof/>
                <w:webHidden/>
              </w:rPr>
            </w:r>
            <w:r w:rsidR="005F575F">
              <w:rPr>
                <w:noProof/>
                <w:webHidden/>
              </w:rPr>
              <w:fldChar w:fldCharType="separate"/>
            </w:r>
            <w:r w:rsidR="005F575F">
              <w:rPr>
                <w:noProof/>
                <w:webHidden/>
              </w:rPr>
              <w:t>21</w:t>
            </w:r>
            <w:r w:rsidR="005F575F">
              <w:rPr>
                <w:noProof/>
                <w:webHidden/>
              </w:rPr>
              <w:fldChar w:fldCharType="end"/>
            </w:r>
          </w:hyperlink>
        </w:p>
        <w:p w14:paraId="20F95343" w14:textId="2B259C16" w:rsidR="005F575F" w:rsidRDefault="00000000">
          <w:pPr>
            <w:pStyle w:val="TOC2"/>
            <w:rPr>
              <w:rFonts w:eastAsiaTheme="minorEastAsia" w:cstheme="minorBidi"/>
              <w:noProof/>
              <w:color w:val="auto"/>
              <w:kern w:val="2"/>
              <w:sz w:val="24"/>
              <w:szCs w:val="24"/>
              <w:lang w:eastAsia="en-AU"/>
              <w14:ligatures w14:val="standardContextual"/>
            </w:rPr>
          </w:pPr>
          <w:hyperlink w:anchor="_Toc181360774" w:history="1">
            <w:r w:rsidR="005F575F" w:rsidRPr="005A3985">
              <w:rPr>
                <w:rStyle w:val="Hyperlink"/>
                <w:noProof/>
              </w:rPr>
              <w:t>6.3</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Who can sign the Funding Agreement?</w:t>
            </w:r>
            <w:r w:rsidR="005F575F">
              <w:rPr>
                <w:noProof/>
                <w:webHidden/>
              </w:rPr>
              <w:tab/>
            </w:r>
            <w:r w:rsidR="005F575F">
              <w:rPr>
                <w:noProof/>
                <w:webHidden/>
              </w:rPr>
              <w:fldChar w:fldCharType="begin"/>
            </w:r>
            <w:r w:rsidR="005F575F">
              <w:rPr>
                <w:noProof/>
                <w:webHidden/>
              </w:rPr>
              <w:instrText xml:space="preserve"> PAGEREF _Toc181360774 \h </w:instrText>
            </w:r>
            <w:r w:rsidR="005F575F">
              <w:rPr>
                <w:noProof/>
                <w:webHidden/>
              </w:rPr>
            </w:r>
            <w:r w:rsidR="005F575F">
              <w:rPr>
                <w:noProof/>
                <w:webHidden/>
              </w:rPr>
              <w:fldChar w:fldCharType="separate"/>
            </w:r>
            <w:r w:rsidR="005F575F">
              <w:rPr>
                <w:noProof/>
                <w:webHidden/>
              </w:rPr>
              <w:t>21</w:t>
            </w:r>
            <w:r w:rsidR="005F575F">
              <w:rPr>
                <w:noProof/>
                <w:webHidden/>
              </w:rPr>
              <w:fldChar w:fldCharType="end"/>
            </w:r>
          </w:hyperlink>
        </w:p>
        <w:p w14:paraId="17FBFF7E" w14:textId="738691AD" w:rsidR="005F575F" w:rsidRDefault="00000000">
          <w:pPr>
            <w:pStyle w:val="TOC2"/>
            <w:rPr>
              <w:rFonts w:eastAsiaTheme="minorEastAsia" w:cstheme="minorBidi"/>
              <w:noProof/>
              <w:color w:val="auto"/>
              <w:kern w:val="2"/>
              <w:sz w:val="24"/>
              <w:szCs w:val="24"/>
              <w:lang w:eastAsia="en-AU"/>
              <w14:ligatures w14:val="standardContextual"/>
            </w:rPr>
          </w:pPr>
          <w:hyperlink w:anchor="_Toc181360775" w:history="1">
            <w:r w:rsidR="005F575F" w:rsidRPr="005A3985">
              <w:rPr>
                <w:rStyle w:val="Hyperlink"/>
                <w:noProof/>
              </w:rPr>
              <w:t>6.4</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documentation is required for the Funding Agreement?</w:t>
            </w:r>
            <w:r w:rsidR="005F575F">
              <w:rPr>
                <w:noProof/>
                <w:webHidden/>
              </w:rPr>
              <w:tab/>
            </w:r>
            <w:r w:rsidR="005F575F">
              <w:rPr>
                <w:noProof/>
                <w:webHidden/>
              </w:rPr>
              <w:fldChar w:fldCharType="begin"/>
            </w:r>
            <w:r w:rsidR="005F575F">
              <w:rPr>
                <w:noProof/>
                <w:webHidden/>
              </w:rPr>
              <w:instrText xml:space="preserve"> PAGEREF _Toc181360775 \h </w:instrText>
            </w:r>
            <w:r w:rsidR="005F575F">
              <w:rPr>
                <w:noProof/>
                <w:webHidden/>
              </w:rPr>
            </w:r>
            <w:r w:rsidR="005F575F">
              <w:rPr>
                <w:noProof/>
                <w:webHidden/>
              </w:rPr>
              <w:fldChar w:fldCharType="separate"/>
            </w:r>
            <w:r w:rsidR="005F575F">
              <w:rPr>
                <w:noProof/>
                <w:webHidden/>
              </w:rPr>
              <w:t>21</w:t>
            </w:r>
            <w:r w:rsidR="005F575F">
              <w:rPr>
                <w:noProof/>
                <w:webHidden/>
              </w:rPr>
              <w:fldChar w:fldCharType="end"/>
            </w:r>
          </w:hyperlink>
        </w:p>
        <w:p w14:paraId="3985498F" w14:textId="11AA46CB" w:rsidR="005F575F" w:rsidRDefault="00000000">
          <w:pPr>
            <w:pStyle w:val="TOC2"/>
            <w:rPr>
              <w:rFonts w:eastAsiaTheme="minorEastAsia" w:cstheme="minorBidi"/>
              <w:noProof/>
              <w:color w:val="auto"/>
              <w:kern w:val="2"/>
              <w:sz w:val="24"/>
              <w:szCs w:val="24"/>
              <w:lang w:eastAsia="en-AU"/>
              <w14:ligatures w14:val="standardContextual"/>
            </w:rPr>
          </w:pPr>
          <w:hyperlink w:anchor="_Toc181360776" w:history="1">
            <w:r w:rsidR="005F575F" w:rsidRPr="005A3985">
              <w:rPr>
                <w:rStyle w:val="Hyperlink"/>
                <w:noProof/>
              </w:rPr>
              <w:t>6.5</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When and how will the grant funds be paid?</w:t>
            </w:r>
            <w:r w:rsidR="005F575F">
              <w:rPr>
                <w:noProof/>
                <w:webHidden/>
              </w:rPr>
              <w:tab/>
            </w:r>
            <w:r w:rsidR="005F575F">
              <w:rPr>
                <w:noProof/>
                <w:webHidden/>
              </w:rPr>
              <w:fldChar w:fldCharType="begin"/>
            </w:r>
            <w:r w:rsidR="005F575F">
              <w:rPr>
                <w:noProof/>
                <w:webHidden/>
              </w:rPr>
              <w:instrText xml:space="preserve"> PAGEREF _Toc181360776 \h </w:instrText>
            </w:r>
            <w:r w:rsidR="005F575F">
              <w:rPr>
                <w:noProof/>
                <w:webHidden/>
              </w:rPr>
            </w:r>
            <w:r w:rsidR="005F575F">
              <w:rPr>
                <w:noProof/>
                <w:webHidden/>
              </w:rPr>
              <w:fldChar w:fldCharType="separate"/>
            </w:r>
            <w:r w:rsidR="005F575F">
              <w:rPr>
                <w:noProof/>
                <w:webHidden/>
              </w:rPr>
              <w:t>21</w:t>
            </w:r>
            <w:r w:rsidR="005F575F">
              <w:rPr>
                <w:noProof/>
                <w:webHidden/>
              </w:rPr>
              <w:fldChar w:fldCharType="end"/>
            </w:r>
          </w:hyperlink>
        </w:p>
        <w:p w14:paraId="4963C30C" w14:textId="6E61B6D0" w:rsidR="005F575F" w:rsidRDefault="00000000">
          <w:pPr>
            <w:pStyle w:val="TOC2"/>
            <w:rPr>
              <w:rFonts w:eastAsiaTheme="minorEastAsia" w:cstheme="minorBidi"/>
              <w:noProof/>
              <w:color w:val="auto"/>
              <w:kern w:val="2"/>
              <w:sz w:val="24"/>
              <w:szCs w:val="24"/>
              <w:lang w:eastAsia="en-AU"/>
              <w14:ligatures w14:val="standardContextual"/>
            </w:rPr>
          </w:pPr>
          <w:hyperlink w:anchor="_Toc181360777" w:history="1">
            <w:r w:rsidR="005F575F" w:rsidRPr="005A3985">
              <w:rPr>
                <w:rStyle w:val="Hyperlink"/>
                <w:noProof/>
              </w:rPr>
              <w:t>6.6</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Can I announce publicly that I was successful?</w:t>
            </w:r>
            <w:r w:rsidR="005F575F">
              <w:rPr>
                <w:noProof/>
                <w:webHidden/>
              </w:rPr>
              <w:tab/>
            </w:r>
            <w:r w:rsidR="005F575F">
              <w:rPr>
                <w:noProof/>
                <w:webHidden/>
              </w:rPr>
              <w:fldChar w:fldCharType="begin"/>
            </w:r>
            <w:r w:rsidR="005F575F">
              <w:rPr>
                <w:noProof/>
                <w:webHidden/>
              </w:rPr>
              <w:instrText xml:space="preserve"> PAGEREF _Toc181360777 \h </w:instrText>
            </w:r>
            <w:r w:rsidR="005F575F">
              <w:rPr>
                <w:noProof/>
                <w:webHidden/>
              </w:rPr>
            </w:r>
            <w:r w:rsidR="005F575F">
              <w:rPr>
                <w:noProof/>
                <w:webHidden/>
              </w:rPr>
              <w:fldChar w:fldCharType="separate"/>
            </w:r>
            <w:r w:rsidR="005F575F">
              <w:rPr>
                <w:noProof/>
                <w:webHidden/>
              </w:rPr>
              <w:t>21</w:t>
            </w:r>
            <w:r w:rsidR="005F575F">
              <w:rPr>
                <w:noProof/>
                <w:webHidden/>
              </w:rPr>
              <w:fldChar w:fldCharType="end"/>
            </w:r>
          </w:hyperlink>
        </w:p>
        <w:p w14:paraId="133E83DF" w14:textId="43080EA8" w:rsidR="005F575F" w:rsidRDefault="00000000">
          <w:pPr>
            <w:pStyle w:val="TOC2"/>
            <w:rPr>
              <w:rFonts w:eastAsiaTheme="minorEastAsia" w:cstheme="minorBidi"/>
              <w:noProof/>
              <w:color w:val="auto"/>
              <w:kern w:val="2"/>
              <w:sz w:val="24"/>
              <w:szCs w:val="24"/>
              <w:lang w:eastAsia="en-AU"/>
              <w14:ligatures w14:val="standardContextual"/>
            </w:rPr>
          </w:pPr>
          <w:hyperlink w:anchor="_Toc181360778" w:history="1">
            <w:r w:rsidR="005F575F" w:rsidRPr="005A3985">
              <w:rPr>
                <w:rStyle w:val="Hyperlink"/>
                <w:noProof/>
              </w:rPr>
              <w:t>6.7</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if I want to change the date, location or something else about my project?</w:t>
            </w:r>
            <w:r w:rsidR="005F575F">
              <w:rPr>
                <w:noProof/>
                <w:webHidden/>
              </w:rPr>
              <w:tab/>
            </w:r>
            <w:r w:rsidR="005F575F">
              <w:rPr>
                <w:noProof/>
                <w:webHidden/>
              </w:rPr>
              <w:fldChar w:fldCharType="begin"/>
            </w:r>
            <w:r w:rsidR="005F575F">
              <w:rPr>
                <w:noProof/>
                <w:webHidden/>
              </w:rPr>
              <w:instrText xml:space="preserve"> PAGEREF _Toc181360778 \h </w:instrText>
            </w:r>
            <w:r w:rsidR="005F575F">
              <w:rPr>
                <w:noProof/>
                <w:webHidden/>
              </w:rPr>
            </w:r>
            <w:r w:rsidR="005F575F">
              <w:rPr>
                <w:noProof/>
                <w:webHidden/>
              </w:rPr>
              <w:fldChar w:fldCharType="separate"/>
            </w:r>
            <w:r w:rsidR="005F575F">
              <w:rPr>
                <w:noProof/>
                <w:webHidden/>
              </w:rPr>
              <w:t>22</w:t>
            </w:r>
            <w:r w:rsidR="005F575F">
              <w:rPr>
                <w:noProof/>
                <w:webHidden/>
              </w:rPr>
              <w:fldChar w:fldCharType="end"/>
            </w:r>
          </w:hyperlink>
        </w:p>
        <w:p w14:paraId="6055B3B0" w14:textId="13FE2C61" w:rsidR="005F575F" w:rsidRDefault="00000000">
          <w:pPr>
            <w:pStyle w:val="TOC2"/>
            <w:rPr>
              <w:rFonts w:eastAsiaTheme="minorEastAsia" w:cstheme="minorBidi"/>
              <w:noProof/>
              <w:color w:val="auto"/>
              <w:kern w:val="2"/>
              <w:sz w:val="24"/>
              <w:szCs w:val="24"/>
              <w:lang w:eastAsia="en-AU"/>
              <w14:ligatures w14:val="standardContextual"/>
            </w:rPr>
          </w:pPr>
          <w:hyperlink w:anchor="_Toc181360779" w:history="1">
            <w:r w:rsidR="005F575F" w:rsidRPr="005A3985">
              <w:rPr>
                <w:rStyle w:val="Hyperlink"/>
                <w:noProof/>
              </w:rPr>
              <w:t>6.8</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What happens if I don’t tell Women NSW that I have changed something about my projects?</w:t>
            </w:r>
            <w:r w:rsidR="005F575F">
              <w:rPr>
                <w:noProof/>
                <w:webHidden/>
              </w:rPr>
              <w:tab/>
            </w:r>
            <w:r w:rsidR="005F575F">
              <w:rPr>
                <w:noProof/>
                <w:webHidden/>
              </w:rPr>
              <w:fldChar w:fldCharType="begin"/>
            </w:r>
            <w:r w:rsidR="005F575F">
              <w:rPr>
                <w:noProof/>
                <w:webHidden/>
              </w:rPr>
              <w:instrText xml:space="preserve"> PAGEREF _Toc181360779 \h </w:instrText>
            </w:r>
            <w:r w:rsidR="005F575F">
              <w:rPr>
                <w:noProof/>
                <w:webHidden/>
              </w:rPr>
            </w:r>
            <w:r w:rsidR="005F575F">
              <w:rPr>
                <w:noProof/>
                <w:webHidden/>
              </w:rPr>
              <w:fldChar w:fldCharType="separate"/>
            </w:r>
            <w:r w:rsidR="005F575F">
              <w:rPr>
                <w:noProof/>
                <w:webHidden/>
              </w:rPr>
              <w:t>22</w:t>
            </w:r>
            <w:r w:rsidR="005F575F">
              <w:rPr>
                <w:noProof/>
                <w:webHidden/>
              </w:rPr>
              <w:fldChar w:fldCharType="end"/>
            </w:r>
          </w:hyperlink>
        </w:p>
        <w:p w14:paraId="52DB512F" w14:textId="283FE18D" w:rsidR="005F575F" w:rsidRDefault="00000000">
          <w:pPr>
            <w:pStyle w:val="TOC2"/>
            <w:rPr>
              <w:rFonts w:eastAsiaTheme="minorEastAsia" w:cstheme="minorBidi"/>
              <w:noProof/>
              <w:color w:val="auto"/>
              <w:kern w:val="2"/>
              <w:sz w:val="24"/>
              <w:szCs w:val="24"/>
              <w:lang w:eastAsia="en-AU"/>
              <w14:ligatures w14:val="standardContextual"/>
            </w:rPr>
          </w:pPr>
          <w:hyperlink w:anchor="_Toc181360780" w:history="1">
            <w:r w:rsidR="005F575F" w:rsidRPr="005A3985">
              <w:rPr>
                <w:rStyle w:val="Hyperlink"/>
                <w:noProof/>
              </w:rPr>
              <w:t>6.9</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Unspent funds</w:t>
            </w:r>
            <w:r w:rsidR="005F575F">
              <w:rPr>
                <w:noProof/>
                <w:webHidden/>
              </w:rPr>
              <w:tab/>
            </w:r>
            <w:r w:rsidR="005F575F">
              <w:rPr>
                <w:noProof/>
                <w:webHidden/>
              </w:rPr>
              <w:fldChar w:fldCharType="begin"/>
            </w:r>
            <w:r w:rsidR="005F575F">
              <w:rPr>
                <w:noProof/>
                <w:webHidden/>
              </w:rPr>
              <w:instrText xml:space="preserve"> PAGEREF _Toc181360780 \h </w:instrText>
            </w:r>
            <w:r w:rsidR="005F575F">
              <w:rPr>
                <w:noProof/>
                <w:webHidden/>
              </w:rPr>
            </w:r>
            <w:r w:rsidR="005F575F">
              <w:rPr>
                <w:noProof/>
                <w:webHidden/>
              </w:rPr>
              <w:fldChar w:fldCharType="separate"/>
            </w:r>
            <w:r w:rsidR="005F575F">
              <w:rPr>
                <w:noProof/>
                <w:webHidden/>
              </w:rPr>
              <w:t>22</w:t>
            </w:r>
            <w:r w:rsidR="005F575F">
              <w:rPr>
                <w:noProof/>
                <w:webHidden/>
              </w:rPr>
              <w:fldChar w:fldCharType="end"/>
            </w:r>
          </w:hyperlink>
        </w:p>
        <w:p w14:paraId="42C667A5" w14:textId="4637AE4D" w:rsidR="005F575F" w:rsidRDefault="00000000">
          <w:pPr>
            <w:pStyle w:val="TOC2"/>
            <w:rPr>
              <w:rFonts w:eastAsiaTheme="minorEastAsia" w:cstheme="minorBidi"/>
              <w:noProof/>
              <w:color w:val="auto"/>
              <w:kern w:val="2"/>
              <w:sz w:val="24"/>
              <w:szCs w:val="24"/>
              <w:lang w:eastAsia="en-AU"/>
              <w14:ligatures w14:val="standardContextual"/>
            </w:rPr>
          </w:pPr>
          <w:hyperlink w:anchor="_Toc181360781" w:history="1">
            <w:r w:rsidR="005F575F" w:rsidRPr="005A3985">
              <w:rPr>
                <w:rStyle w:val="Hyperlink"/>
                <w:noProof/>
              </w:rPr>
              <w:t>6.10</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Advertising and promotion</w:t>
            </w:r>
            <w:r w:rsidR="005F575F">
              <w:rPr>
                <w:noProof/>
                <w:webHidden/>
              </w:rPr>
              <w:tab/>
            </w:r>
            <w:r w:rsidR="005F575F">
              <w:rPr>
                <w:noProof/>
                <w:webHidden/>
              </w:rPr>
              <w:fldChar w:fldCharType="begin"/>
            </w:r>
            <w:r w:rsidR="005F575F">
              <w:rPr>
                <w:noProof/>
                <w:webHidden/>
              </w:rPr>
              <w:instrText xml:space="preserve"> PAGEREF _Toc181360781 \h </w:instrText>
            </w:r>
            <w:r w:rsidR="005F575F">
              <w:rPr>
                <w:noProof/>
                <w:webHidden/>
              </w:rPr>
            </w:r>
            <w:r w:rsidR="005F575F">
              <w:rPr>
                <w:noProof/>
                <w:webHidden/>
              </w:rPr>
              <w:fldChar w:fldCharType="separate"/>
            </w:r>
            <w:r w:rsidR="005F575F">
              <w:rPr>
                <w:noProof/>
                <w:webHidden/>
              </w:rPr>
              <w:t>22</w:t>
            </w:r>
            <w:r w:rsidR="005F575F">
              <w:rPr>
                <w:noProof/>
                <w:webHidden/>
              </w:rPr>
              <w:fldChar w:fldCharType="end"/>
            </w:r>
          </w:hyperlink>
        </w:p>
        <w:p w14:paraId="5082EA2D" w14:textId="35A91C85" w:rsidR="005F575F" w:rsidRDefault="00000000">
          <w:pPr>
            <w:pStyle w:val="TOC2"/>
            <w:rPr>
              <w:rFonts w:eastAsiaTheme="minorEastAsia" w:cstheme="minorBidi"/>
              <w:noProof/>
              <w:color w:val="auto"/>
              <w:kern w:val="2"/>
              <w:sz w:val="24"/>
              <w:szCs w:val="24"/>
              <w:lang w:eastAsia="en-AU"/>
              <w14:ligatures w14:val="standardContextual"/>
            </w:rPr>
          </w:pPr>
          <w:hyperlink w:anchor="_Toc181360782" w:history="1">
            <w:r w:rsidR="005F575F" w:rsidRPr="005A3985">
              <w:rPr>
                <w:rStyle w:val="Hyperlink"/>
                <w:noProof/>
              </w:rPr>
              <w:t>6.11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Reporting and acquittal requirements</w:t>
            </w:r>
            <w:r w:rsidR="005F575F">
              <w:rPr>
                <w:noProof/>
                <w:webHidden/>
              </w:rPr>
              <w:tab/>
            </w:r>
            <w:r w:rsidR="005F575F">
              <w:rPr>
                <w:noProof/>
                <w:webHidden/>
              </w:rPr>
              <w:fldChar w:fldCharType="begin"/>
            </w:r>
            <w:r w:rsidR="005F575F">
              <w:rPr>
                <w:noProof/>
                <w:webHidden/>
              </w:rPr>
              <w:instrText xml:space="preserve"> PAGEREF _Toc181360782 \h </w:instrText>
            </w:r>
            <w:r w:rsidR="005F575F">
              <w:rPr>
                <w:noProof/>
                <w:webHidden/>
              </w:rPr>
            </w:r>
            <w:r w:rsidR="005F575F">
              <w:rPr>
                <w:noProof/>
                <w:webHidden/>
              </w:rPr>
              <w:fldChar w:fldCharType="separate"/>
            </w:r>
            <w:r w:rsidR="005F575F">
              <w:rPr>
                <w:noProof/>
                <w:webHidden/>
              </w:rPr>
              <w:t>22</w:t>
            </w:r>
            <w:r w:rsidR="005F575F">
              <w:rPr>
                <w:noProof/>
                <w:webHidden/>
              </w:rPr>
              <w:fldChar w:fldCharType="end"/>
            </w:r>
          </w:hyperlink>
        </w:p>
        <w:p w14:paraId="495E93E4" w14:textId="42CB0BDC" w:rsidR="005F575F" w:rsidRDefault="00000000">
          <w:pPr>
            <w:pStyle w:val="TOC1"/>
            <w:rPr>
              <w:rFonts w:eastAsiaTheme="minorEastAsia" w:cstheme="minorBidi"/>
              <w:b w:val="0"/>
              <w:noProof/>
              <w:color w:val="auto"/>
              <w:kern w:val="2"/>
              <w:sz w:val="24"/>
              <w:szCs w:val="24"/>
              <w:lang w:eastAsia="en-AU"/>
              <w14:ligatures w14:val="standardContextual"/>
            </w:rPr>
          </w:pPr>
          <w:hyperlink w:anchor="_Toc181360783" w:history="1">
            <w:r w:rsidR="005F575F" w:rsidRPr="005A3985">
              <w:rPr>
                <w:rStyle w:val="Hyperlink"/>
                <w:noProof/>
              </w:rPr>
              <w:t>7</w:t>
            </w:r>
            <w:r w:rsidR="005F575F">
              <w:rPr>
                <w:rFonts w:eastAsiaTheme="minorEastAsia" w:cstheme="minorBidi"/>
                <w:b w:val="0"/>
                <w:noProof/>
                <w:color w:val="auto"/>
                <w:kern w:val="2"/>
                <w:sz w:val="24"/>
                <w:szCs w:val="24"/>
                <w:lang w:eastAsia="en-AU"/>
                <w14:ligatures w14:val="standardContextual"/>
              </w:rPr>
              <w:tab/>
            </w:r>
            <w:r w:rsidR="005F575F" w:rsidRPr="005A3985">
              <w:rPr>
                <w:rStyle w:val="Hyperlink"/>
                <w:noProof/>
              </w:rPr>
              <w:t>Additional information and resources</w:t>
            </w:r>
            <w:r w:rsidR="005F575F">
              <w:rPr>
                <w:noProof/>
                <w:webHidden/>
              </w:rPr>
              <w:tab/>
            </w:r>
            <w:r w:rsidR="005F575F">
              <w:rPr>
                <w:noProof/>
                <w:webHidden/>
              </w:rPr>
              <w:fldChar w:fldCharType="begin"/>
            </w:r>
            <w:r w:rsidR="005F575F">
              <w:rPr>
                <w:noProof/>
                <w:webHidden/>
              </w:rPr>
              <w:instrText xml:space="preserve"> PAGEREF _Toc181360783 \h </w:instrText>
            </w:r>
            <w:r w:rsidR="005F575F">
              <w:rPr>
                <w:noProof/>
                <w:webHidden/>
              </w:rPr>
            </w:r>
            <w:r w:rsidR="005F575F">
              <w:rPr>
                <w:noProof/>
                <w:webHidden/>
              </w:rPr>
              <w:fldChar w:fldCharType="separate"/>
            </w:r>
            <w:r w:rsidR="005F575F">
              <w:rPr>
                <w:noProof/>
                <w:webHidden/>
              </w:rPr>
              <w:t>23</w:t>
            </w:r>
            <w:r w:rsidR="005F575F">
              <w:rPr>
                <w:noProof/>
                <w:webHidden/>
              </w:rPr>
              <w:fldChar w:fldCharType="end"/>
            </w:r>
          </w:hyperlink>
        </w:p>
        <w:p w14:paraId="4C5C7FF9" w14:textId="108BC1E9" w:rsidR="005F575F" w:rsidRDefault="00000000">
          <w:pPr>
            <w:pStyle w:val="TOC2"/>
            <w:rPr>
              <w:rFonts w:eastAsiaTheme="minorEastAsia" w:cstheme="minorBidi"/>
              <w:noProof/>
              <w:color w:val="auto"/>
              <w:kern w:val="2"/>
              <w:sz w:val="24"/>
              <w:szCs w:val="24"/>
              <w:lang w:eastAsia="en-AU"/>
              <w14:ligatures w14:val="standardContextual"/>
            </w:rPr>
          </w:pPr>
          <w:hyperlink w:anchor="_Toc181360784" w:history="1">
            <w:r w:rsidR="005F575F" w:rsidRPr="005A3985">
              <w:rPr>
                <w:rStyle w:val="Hyperlink"/>
                <w:noProof/>
              </w:rPr>
              <w:t>7.1</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Disclaimer</w:t>
            </w:r>
            <w:r w:rsidR="005F575F">
              <w:rPr>
                <w:noProof/>
                <w:webHidden/>
              </w:rPr>
              <w:tab/>
            </w:r>
            <w:r w:rsidR="005F575F">
              <w:rPr>
                <w:noProof/>
                <w:webHidden/>
              </w:rPr>
              <w:fldChar w:fldCharType="begin"/>
            </w:r>
            <w:r w:rsidR="005F575F">
              <w:rPr>
                <w:noProof/>
                <w:webHidden/>
              </w:rPr>
              <w:instrText xml:space="preserve"> PAGEREF _Toc181360784 \h </w:instrText>
            </w:r>
            <w:r w:rsidR="005F575F">
              <w:rPr>
                <w:noProof/>
                <w:webHidden/>
              </w:rPr>
            </w:r>
            <w:r w:rsidR="005F575F">
              <w:rPr>
                <w:noProof/>
                <w:webHidden/>
              </w:rPr>
              <w:fldChar w:fldCharType="separate"/>
            </w:r>
            <w:r w:rsidR="005F575F">
              <w:rPr>
                <w:noProof/>
                <w:webHidden/>
              </w:rPr>
              <w:t>23</w:t>
            </w:r>
            <w:r w:rsidR="005F575F">
              <w:rPr>
                <w:noProof/>
                <w:webHidden/>
              </w:rPr>
              <w:fldChar w:fldCharType="end"/>
            </w:r>
          </w:hyperlink>
        </w:p>
        <w:p w14:paraId="13A64DC0" w14:textId="2FB91B34" w:rsidR="005F575F" w:rsidRDefault="00000000">
          <w:pPr>
            <w:pStyle w:val="TOC2"/>
            <w:rPr>
              <w:rFonts w:eastAsiaTheme="minorEastAsia" w:cstheme="minorBidi"/>
              <w:noProof/>
              <w:color w:val="auto"/>
              <w:kern w:val="2"/>
              <w:sz w:val="24"/>
              <w:szCs w:val="24"/>
              <w:lang w:eastAsia="en-AU"/>
              <w14:ligatures w14:val="standardContextual"/>
            </w:rPr>
          </w:pPr>
          <w:hyperlink w:anchor="_Toc181360785" w:history="1">
            <w:r w:rsidR="005F575F" w:rsidRPr="005A3985">
              <w:rPr>
                <w:rStyle w:val="Hyperlink"/>
                <w:noProof/>
              </w:rPr>
              <w:t>7.2</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Complaint handling</w:t>
            </w:r>
            <w:r w:rsidR="005F575F">
              <w:rPr>
                <w:noProof/>
                <w:webHidden/>
              </w:rPr>
              <w:tab/>
            </w:r>
            <w:r w:rsidR="005F575F">
              <w:rPr>
                <w:noProof/>
                <w:webHidden/>
              </w:rPr>
              <w:fldChar w:fldCharType="begin"/>
            </w:r>
            <w:r w:rsidR="005F575F">
              <w:rPr>
                <w:noProof/>
                <w:webHidden/>
              </w:rPr>
              <w:instrText xml:space="preserve"> PAGEREF _Toc181360785 \h </w:instrText>
            </w:r>
            <w:r w:rsidR="005F575F">
              <w:rPr>
                <w:noProof/>
                <w:webHidden/>
              </w:rPr>
            </w:r>
            <w:r w:rsidR="005F575F">
              <w:rPr>
                <w:noProof/>
                <w:webHidden/>
              </w:rPr>
              <w:fldChar w:fldCharType="separate"/>
            </w:r>
            <w:r w:rsidR="005F575F">
              <w:rPr>
                <w:noProof/>
                <w:webHidden/>
              </w:rPr>
              <w:t>23</w:t>
            </w:r>
            <w:r w:rsidR="005F575F">
              <w:rPr>
                <w:noProof/>
                <w:webHidden/>
              </w:rPr>
              <w:fldChar w:fldCharType="end"/>
            </w:r>
          </w:hyperlink>
        </w:p>
        <w:p w14:paraId="6E016D81" w14:textId="561054B5" w:rsidR="005F575F" w:rsidRDefault="00000000">
          <w:pPr>
            <w:pStyle w:val="TOC2"/>
            <w:rPr>
              <w:rFonts w:eastAsiaTheme="minorEastAsia" w:cstheme="minorBidi"/>
              <w:noProof/>
              <w:color w:val="auto"/>
              <w:kern w:val="2"/>
              <w:sz w:val="24"/>
              <w:szCs w:val="24"/>
              <w:lang w:eastAsia="en-AU"/>
              <w14:ligatures w14:val="standardContextual"/>
            </w:rPr>
          </w:pPr>
          <w:hyperlink w:anchor="_Toc181360786" w:history="1">
            <w:r w:rsidR="005F575F" w:rsidRPr="005A3985">
              <w:rPr>
                <w:rStyle w:val="Hyperlink"/>
                <w:noProof/>
              </w:rPr>
              <w:t>7.3</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Access to information</w:t>
            </w:r>
            <w:r w:rsidR="005F575F">
              <w:rPr>
                <w:noProof/>
                <w:webHidden/>
              </w:rPr>
              <w:tab/>
            </w:r>
            <w:r w:rsidR="005F575F">
              <w:rPr>
                <w:noProof/>
                <w:webHidden/>
              </w:rPr>
              <w:fldChar w:fldCharType="begin"/>
            </w:r>
            <w:r w:rsidR="005F575F">
              <w:rPr>
                <w:noProof/>
                <w:webHidden/>
              </w:rPr>
              <w:instrText xml:space="preserve"> PAGEREF _Toc181360786 \h </w:instrText>
            </w:r>
            <w:r w:rsidR="005F575F">
              <w:rPr>
                <w:noProof/>
                <w:webHidden/>
              </w:rPr>
            </w:r>
            <w:r w:rsidR="005F575F">
              <w:rPr>
                <w:noProof/>
                <w:webHidden/>
              </w:rPr>
              <w:fldChar w:fldCharType="separate"/>
            </w:r>
            <w:r w:rsidR="005F575F">
              <w:rPr>
                <w:noProof/>
                <w:webHidden/>
              </w:rPr>
              <w:t>23</w:t>
            </w:r>
            <w:r w:rsidR="005F575F">
              <w:rPr>
                <w:noProof/>
                <w:webHidden/>
              </w:rPr>
              <w:fldChar w:fldCharType="end"/>
            </w:r>
          </w:hyperlink>
        </w:p>
        <w:p w14:paraId="47D2D4E4" w14:textId="4A919A35" w:rsidR="005F575F" w:rsidRDefault="00000000">
          <w:pPr>
            <w:pStyle w:val="TOC2"/>
            <w:rPr>
              <w:rFonts w:eastAsiaTheme="minorEastAsia" w:cstheme="minorBidi"/>
              <w:noProof/>
              <w:color w:val="auto"/>
              <w:kern w:val="2"/>
              <w:sz w:val="24"/>
              <w:szCs w:val="24"/>
              <w:lang w:eastAsia="en-AU"/>
              <w14:ligatures w14:val="standardContextual"/>
            </w:rPr>
          </w:pPr>
          <w:hyperlink w:anchor="_Toc181360787" w:history="1">
            <w:r w:rsidR="005F575F" w:rsidRPr="005A3985">
              <w:rPr>
                <w:rStyle w:val="Hyperlink"/>
                <w:noProof/>
              </w:rPr>
              <w:t>7.4</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Conflict of interest management</w:t>
            </w:r>
            <w:r w:rsidR="005F575F">
              <w:rPr>
                <w:noProof/>
                <w:webHidden/>
              </w:rPr>
              <w:tab/>
            </w:r>
            <w:r w:rsidR="005F575F">
              <w:rPr>
                <w:noProof/>
                <w:webHidden/>
              </w:rPr>
              <w:fldChar w:fldCharType="begin"/>
            </w:r>
            <w:r w:rsidR="005F575F">
              <w:rPr>
                <w:noProof/>
                <w:webHidden/>
              </w:rPr>
              <w:instrText xml:space="preserve"> PAGEREF _Toc181360787 \h </w:instrText>
            </w:r>
            <w:r w:rsidR="005F575F">
              <w:rPr>
                <w:noProof/>
                <w:webHidden/>
              </w:rPr>
            </w:r>
            <w:r w:rsidR="005F575F">
              <w:rPr>
                <w:noProof/>
                <w:webHidden/>
              </w:rPr>
              <w:fldChar w:fldCharType="separate"/>
            </w:r>
            <w:r w:rsidR="005F575F">
              <w:rPr>
                <w:noProof/>
                <w:webHidden/>
              </w:rPr>
              <w:t>24</w:t>
            </w:r>
            <w:r w:rsidR="005F575F">
              <w:rPr>
                <w:noProof/>
                <w:webHidden/>
              </w:rPr>
              <w:fldChar w:fldCharType="end"/>
            </w:r>
          </w:hyperlink>
        </w:p>
        <w:p w14:paraId="7E3DFF5F" w14:textId="115AF498" w:rsidR="005F575F" w:rsidRDefault="00000000">
          <w:pPr>
            <w:pStyle w:val="TOC2"/>
            <w:rPr>
              <w:rFonts w:eastAsiaTheme="minorEastAsia" w:cstheme="minorBidi"/>
              <w:noProof/>
              <w:color w:val="auto"/>
              <w:kern w:val="2"/>
              <w:sz w:val="24"/>
              <w:szCs w:val="24"/>
              <w:lang w:eastAsia="en-AU"/>
              <w14:ligatures w14:val="standardContextual"/>
            </w:rPr>
          </w:pPr>
          <w:hyperlink w:anchor="_Toc181360788" w:history="1">
            <w:r w:rsidR="005F575F" w:rsidRPr="005A3985">
              <w:rPr>
                <w:rStyle w:val="Hyperlink"/>
                <w:noProof/>
              </w:rPr>
              <w:t>7.5</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Confidentiality</w:t>
            </w:r>
            <w:r w:rsidR="005F575F">
              <w:rPr>
                <w:noProof/>
                <w:webHidden/>
              </w:rPr>
              <w:tab/>
            </w:r>
            <w:r w:rsidR="005F575F">
              <w:rPr>
                <w:noProof/>
                <w:webHidden/>
              </w:rPr>
              <w:fldChar w:fldCharType="begin"/>
            </w:r>
            <w:r w:rsidR="005F575F">
              <w:rPr>
                <w:noProof/>
                <w:webHidden/>
              </w:rPr>
              <w:instrText xml:space="preserve"> PAGEREF _Toc181360788 \h </w:instrText>
            </w:r>
            <w:r w:rsidR="005F575F">
              <w:rPr>
                <w:noProof/>
                <w:webHidden/>
              </w:rPr>
            </w:r>
            <w:r w:rsidR="005F575F">
              <w:rPr>
                <w:noProof/>
                <w:webHidden/>
              </w:rPr>
              <w:fldChar w:fldCharType="separate"/>
            </w:r>
            <w:r w:rsidR="005F575F">
              <w:rPr>
                <w:noProof/>
                <w:webHidden/>
              </w:rPr>
              <w:t>24</w:t>
            </w:r>
            <w:r w:rsidR="005F575F">
              <w:rPr>
                <w:noProof/>
                <w:webHidden/>
              </w:rPr>
              <w:fldChar w:fldCharType="end"/>
            </w:r>
          </w:hyperlink>
        </w:p>
        <w:p w14:paraId="2B7AE9D5" w14:textId="7FED3CD9" w:rsidR="005F575F" w:rsidRDefault="00000000">
          <w:pPr>
            <w:pStyle w:val="TOC2"/>
            <w:rPr>
              <w:rFonts w:eastAsiaTheme="minorEastAsia" w:cstheme="minorBidi"/>
              <w:noProof/>
              <w:color w:val="auto"/>
              <w:kern w:val="2"/>
              <w:sz w:val="24"/>
              <w:szCs w:val="24"/>
              <w:lang w:eastAsia="en-AU"/>
              <w14:ligatures w14:val="standardContextual"/>
            </w:rPr>
          </w:pPr>
          <w:hyperlink w:anchor="_Toc181360789" w:history="1">
            <w:r w:rsidR="005F575F" w:rsidRPr="005A3985">
              <w:rPr>
                <w:rStyle w:val="Hyperlink"/>
                <w:noProof/>
              </w:rPr>
              <w:t>7.6</w:t>
            </w:r>
            <w:r w:rsidR="005F575F">
              <w:rPr>
                <w:rFonts w:eastAsiaTheme="minorEastAsia" w:cstheme="minorBidi"/>
                <w:noProof/>
                <w:color w:val="auto"/>
                <w:kern w:val="2"/>
                <w:sz w:val="24"/>
                <w:szCs w:val="24"/>
                <w:lang w:eastAsia="en-AU"/>
                <w14:ligatures w14:val="standardContextual"/>
              </w:rPr>
              <w:tab/>
            </w:r>
            <w:r w:rsidR="005F575F" w:rsidRPr="005A3985">
              <w:rPr>
                <w:rStyle w:val="Hyperlink"/>
                <w:noProof/>
              </w:rPr>
              <w:t>Listing of LGAs for regional, rural and remote areas of NSW and Western Sydney.</w:t>
            </w:r>
            <w:r w:rsidR="005F575F">
              <w:rPr>
                <w:noProof/>
                <w:webHidden/>
              </w:rPr>
              <w:tab/>
            </w:r>
            <w:r w:rsidR="005F575F">
              <w:rPr>
                <w:noProof/>
                <w:webHidden/>
              </w:rPr>
              <w:fldChar w:fldCharType="begin"/>
            </w:r>
            <w:r w:rsidR="005F575F">
              <w:rPr>
                <w:noProof/>
                <w:webHidden/>
              </w:rPr>
              <w:instrText xml:space="preserve"> PAGEREF _Toc181360789 \h </w:instrText>
            </w:r>
            <w:r w:rsidR="005F575F">
              <w:rPr>
                <w:noProof/>
                <w:webHidden/>
              </w:rPr>
            </w:r>
            <w:r w:rsidR="005F575F">
              <w:rPr>
                <w:noProof/>
                <w:webHidden/>
              </w:rPr>
              <w:fldChar w:fldCharType="separate"/>
            </w:r>
            <w:r w:rsidR="005F575F">
              <w:rPr>
                <w:noProof/>
                <w:webHidden/>
              </w:rPr>
              <w:t>24</w:t>
            </w:r>
            <w:r w:rsidR="005F575F">
              <w:rPr>
                <w:noProof/>
                <w:webHidden/>
              </w:rPr>
              <w:fldChar w:fldCharType="end"/>
            </w:r>
          </w:hyperlink>
        </w:p>
        <w:p w14:paraId="4282EBCC" w14:textId="25694FD8" w:rsidR="00474864" w:rsidRDefault="008B6FE9" w:rsidP="00474864">
          <w:pPr>
            <w:pStyle w:val="BodyText"/>
            <w:rPr>
              <w:noProof/>
            </w:rPr>
          </w:pPr>
          <w:r>
            <w:rPr>
              <w:rFonts w:eastAsia="Calibri" w:cs="Calibri"/>
              <w:b/>
              <w:color w:val="002664" w:themeColor="accent1"/>
              <w:szCs w:val="20"/>
            </w:rPr>
            <w:fldChar w:fldCharType="end"/>
          </w:r>
        </w:p>
      </w:sdtContent>
    </w:sdt>
    <w:p w14:paraId="339CC58E" w14:textId="77777777" w:rsidR="00345BF7" w:rsidRDefault="00345BF7" w:rsidP="000A5A67">
      <w:pPr>
        <w:pStyle w:val="BodyText"/>
      </w:pPr>
    </w:p>
    <w:p w14:paraId="220D5C48" w14:textId="66EC4165" w:rsidR="00DD1B97" w:rsidRDefault="00DD1B97" w:rsidP="00DD1B97">
      <w:pPr>
        <w:pStyle w:val="BodyText"/>
      </w:pPr>
    </w:p>
    <w:p w14:paraId="6538A34E" w14:textId="48DDD5B5" w:rsidR="00DD1B97" w:rsidRDefault="00DD1B97" w:rsidP="00DD1B97">
      <w:pPr>
        <w:pStyle w:val="BodyText"/>
      </w:pPr>
    </w:p>
    <w:p w14:paraId="015C4997" w14:textId="4C7FC83F" w:rsidR="00DD1B97" w:rsidRDefault="00DD1B97" w:rsidP="00DD1B97">
      <w:pPr>
        <w:pStyle w:val="BodyText"/>
      </w:pPr>
    </w:p>
    <w:p w14:paraId="61D2BD10" w14:textId="77777777" w:rsidR="00A77EA9" w:rsidRDefault="00A77EA9">
      <w:pPr>
        <w:suppressAutoHyphens w:val="0"/>
        <w:spacing w:after="160" w:line="259" w:lineRule="auto"/>
        <w:rPr>
          <w:rFonts w:asciiTheme="minorHAnsi" w:eastAsiaTheme="minorEastAsia" w:hAnsiTheme="minorHAnsi" w:cstheme="minorBidi"/>
          <w:color w:val="002664" w:themeColor="accent1"/>
          <w:sz w:val="48"/>
          <w:szCs w:val="22"/>
        </w:rPr>
      </w:pPr>
      <w:bookmarkStart w:id="0" w:name="_Toc156918577"/>
      <w:r>
        <w:br w:type="page"/>
      </w:r>
    </w:p>
    <w:p w14:paraId="11713EDC" w14:textId="3A138DF5" w:rsidR="00576FCB" w:rsidRDefault="0027615D" w:rsidP="00695F86">
      <w:pPr>
        <w:pStyle w:val="Heading1"/>
      </w:pPr>
      <w:bookmarkStart w:id="1" w:name="_Toc174351763"/>
      <w:bookmarkStart w:id="2" w:name="_Toc181360705"/>
      <w:r>
        <w:lastRenderedPageBreak/>
        <w:t xml:space="preserve">Overview of </w:t>
      </w:r>
      <w:r w:rsidR="00513F26">
        <w:t xml:space="preserve">the </w:t>
      </w:r>
      <w:r w:rsidR="00091529">
        <w:t>G</w:t>
      </w:r>
      <w:r w:rsidR="00F42A94">
        <w:t>rants</w:t>
      </w:r>
      <w:bookmarkEnd w:id="0"/>
      <w:bookmarkEnd w:id="1"/>
      <w:bookmarkEnd w:id="2"/>
    </w:p>
    <w:p w14:paraId="2837A3E4" w14:textId="0911C5E9" w:rsidR="000A0DAB" w:rsidRPr="00754F84" w:rsidRDefault="000A0DAB" w:rsidP="00754F84">
      <w:pPr>
        <w:pStyle w:val="Heading2"/>
      </w:pPr>
      <w:bookmarkStart w:id="3" w:name="_Toc174351764"/>
      <w:bookmarkStart w:id="4" w:name="_Toc181360706"/>
      <w:r w:rsidRPr="00754F84">
        <w:t xml:space="preserve">What is the aim of the </w:t>
      </w:r>
      <w:r w:rsidR="007956DC">
        <w:t>RTWPP</w:t>
      </w:r>
      <w:r w:rsidRPr="00754F84">
        <w:t>?</w:t>
      </w:r>
      <w:bookmarkEnd w:id="3"/>
      <w:bookmarkEnd w:id="4"/>
    </w:p>
    <w:p w14:paraId="57938DFB" w14:textId="36B83DC7" w:rsidR="00805AA4" w:rsidRDefault="002F4DCB" w:rsidP="006E7718">
      <w:pPr>
        <w:pStyle w:val="BodyText"/>
        <w:tabs>
          <w:tab w:val="left" w:pos="567"/>
        </w:tabs>
        <w:rPr>
          <w:rStyle w:val="normaltextrun"/>
          <w:color w:val="22272B"/>
          <w:shd w:val="clear" w:color="auto" w:fill="FFFFFF"/>
        </w:rPr>
      </w:pPr>
      <w:r w:rsidRPr="00C016C8">
        <w:rPr>
          <w:rStyle w:val="normaltextrun"/>
          <w:color w:val="22272B"/>
          <w:shd w:val="clear" w:color="auto" w:fill="FFFFFF"/>
        </w:rPr>
        <w:t xml:space="preserve">The </w:t>
      </w:r>
      <w:r w:rsidR="00256E5F" w:rsidRPr="00C016C8">
        <w:rPr>
          <w:rStyle w:val="normaltextrun"/>
          <w:color w:val="22272B"/>
          <w:shd w:val="clear" w:color="auto" w:fill="FFFFFF"/>
        </w:rPr>
        <w:t xml:space="preserve">aim of the </w:t>
      </w:r>
      <w:proofErr w:type="gramStart"/>
      <w:r w:rsidR="00933AC9">
        <w:rPr>
          <w:rStyle w:val="normaltextrun"/>
          <w:color w:val="22272B"/>
          <w:shd w:val="clear" w:color="auto" w:fill="FFFFFF"/>
        </w:rPr>
        <w:t>Return to Work</w:t>
      </w:r>
      <w:proofErr w:type="gramEnd"/>
      <w:r w:rsidR="00933AC9">
        <w:rPr>
          <w:rStyle w:val="normaltextrun"/>
          <w:color w:val="22272B"/>
          <w:shd w:val="clear" w:color="auto" w:fill="FFFFFF"/>
        </w:rPr>
        <w:t xml:space="preserve"> Pathways Program (RTWPP)</w:t>
      </w:r>
      <w:r w:rsidR="00F0099A">
        <w:rPr>
          <w:rStyle w:val="normaltextrun"/>
          <w:color w:val="22272B"/>
          <w:shd w:val="clear" w:color="auto" w:fill="FFFFFF"/>
        </w:rPr>
        <w:t xml:space="preserve"> </w:t>
      </w:r>
      <w:r w:rsidR="00256E5F" w:rsidRPr="00C016C8">
        <w:rPr>
          <w:rStyle w:val="normaltextrun"/>
          <w:color w:val="22272B"/>
          <w:shd w:val="clear" w:color="auto" w:fill="FFFFFF"/>
        </w:rPr>
        <w:t>is</w:t>
      </w:r>
      <w:r w:rsidR="0046079A">
        <w:rPr>
          <w:rStyle w:val="normaltextrun"/>
          <w:color w:val="22272B"/>
          <w:shd w:val="clear" w:color="auto" w:fill="FFFFFF"/>
        </w:rPr>
        <w:t xml:space="preserve"> </w:t>
      </w:r>
      <w:r w:rsidR="0046079A" w:rsidRPr="0046079A">
        <w:rPr>
          <w:color w:val="22272B"/>
          <w:shd w:val="clear" w:color="auto" w:fill="FFFFFF"/>
        </w:rPr>
        <w:t>to support women from focus communities who are experiencing complex and persistent barriers to employment to enter or re-enter the workforce, by helping them to gain increased work readiness and to secure sustainable employment</w:t>
      </w:r>
      <w:r w:rsidR="008A196F">
        <w:t>.</w:t>
      </w:r>
      <w:r w:rsidR="00DD3846" w:rsidRPr="00C016C8">
        <w:rPr>
          <w:rStyle w:val="normaltextrun"/>
          <w:color w:val="22272B"/>
          <w:shd w:val="clear" w:color="auto" w:fill="FFFFFF"/>
        </w:rPr>
        <w:t xml:space="preserve"> </w:t>
      </w:r>
    </w:p>
    <w:p w14:paraId="64EC5404" w14:textId="7894E7FE" w:rsidR="00713A6C" w:rsidRPr="007F1469" w:rsidRDefault="00713A6C" w:rsidP="00AE7FB2">
      <w:pPr>
        <w:pStyle w:val="Heading2"/>
      </w:pPr>
      <w:bookmarkStart w:id="5" w:name="_Toc174351768"/>
      <w:bookmarkStart w:id="6" w:name="_Toc181360709"/>
      <w:r>
        <w:t xml:space="preserve">How does </w:t>
      </w:r>
      <w:r w:rsidR="00967871">
        <w:t>the RTWPP</w:t>
      </w:r>
      <w:r w:rsidR="00EA5F70">
        <w:t xml:space="preserve"> </w:t>
      </w:r>
      <w:r w:rsidR="00AE7FB2">
        <w:t>align with the NSW Women’s Strategy (2023 – 2026)?</w:t>
      </w:r>
      <w:bookmarkEnd w:id="5"/>
      <w:bookmarkEnd w:id="6"/>
    </w:p>
    <w:p w14:paraId="04BAD08F" w14:textId="72FF6C82" w:rsidR="00017380" w:rsidRDefault="00017380" w:rsidP="00017380">
      <w:pPr>
        <w:pStyle w:val="ListBullet"/>
        <w:numPr>
          <w:ilvl w:val="0"/>
          <w:numId w:val="0"/>
        </w:numPr>
      </w:pPr>
      <w:r>
        <w:t xml:space="preserve">The RTWPP delivers on NSW Government priorities </w:t>
      </w:r>
      <w:r w:rsidR="00694B42">
        <w:t xml:space="preserve">including </w:t>
      </w:r>
      <w:r>
        <w:t xml:space="preserve">the </w:t>
      </w:r>
      <w:r w:rsidRPr="00C77DD8">
        <w:t xml:space="preserve">NSW </w:t>
      </w:r>
      <w:hyperlink r:id="rId12" w:history="1">
        <w:r w:rsidRPr="00BF4B24">
          <w:rPr>
            <w:rStyle w:val="Hyperlink"/>
          </w:rPr>
          <w:t xml:space="preserve">Women's Strategy 2023 </w:t>
        </w:r>
        <w:r w:rsidR="00C77DD8" w:rsidRPr="00BF4B24">
          <w:rPr>
            <w:rStyle w:val="Hyperlink"/>
          </w:rPr>
          <w:t>–</w:t>
        </w:r>
        <w:r w:rsidRPr="00BF4B24">
          <w:rPr>
            <w:rStyle w:val="Hyperlink"/>
          </w:rPr>
          <w:t xml:space="preserve"> 202</w:t>
        </w:r>
        <w:r w:rsidR="00C77DD8" w:rsidRPr="00BF4B24">
          <w:rPr>
            <w:rStyle w:val="Hyperlink"/>
          </w:rPr>
          <w:t>6</w:t>
        </w:r>
      </w:hyperlink>
      <w:r w:rsidR="00C77DD8">
        <w:t xml:space="preserve">. </w:t>
      </w:r>
    </w:p>
    <w:p w14:paraId="4ADB0AA5" w14:textId="0AE8AA0A" w:rsidR="00573C92" w:rsidRPr="00596096" w:rsidRDefault="002C62C0" w:rsidP="00017380">
      <w:pPr>
        <w:pStyle w:val="ListBullet"/>
        <w:numPr>
          <w:ilvl w:val="0"/>
          <w:numId w:val="0"/>
        </w:numPr>
        <w:rPr>
          <w:rStyle w:val="Hyperlink"/>
          <w:u w:val="none"/>
        </w:rPr>
      </w:pPr>
      <w:r>
        <w:t xml:space="preserve">The NSW Government </w:t>
      </w:r>
      <w:r w:rsidR="00612950">
        <w:t>continues to champion</w:t>
      </w:r>
      <w:r w:rsidR="00CC5B17">
        <w:t xml:space="preserve"> women by making it easier for women to enter, stay in and return to work</w:t>
      </w:r>
      <w:r w:rsidR="008656D2">
        <w:t xml:space="preserve">. </w:t>
      </w:r>
      <w:r w:rsidR="006B1CD0" w:rsidRPr="006B1CD0">
        <w:t xml:space="preserve">The RTWPP has been developed to support women from </w:t>
      </w:r>
      <w:r w:rsidR="002545DF">
        <w:t>focus</w:t>
      </w:r>
      <w:r w:rsidR="006B1CD0" w:rsidRPr="006B1CD0">
        <w:t xml:space="preserve"> communities in enhancing their work readiness and securing sustainable employment</w:t>
      </w:r>
      <w:r w:rsidR="00573C92" w:rsidRPr="00596096">
        <w:t>.</w:t>
      </w:r>
    </w:p>
    <w:p w14:paraId="3A46956D" w14:textId="2CEC1D85" w:rsidR="00817E0D" w:rsidRDefault="00761B08" w:rsidP="00817E0D">
      <w:pPr>
        <w:pStyle w:val="Heading2"/>
      </w:pPr>
      <w:bookmarkStart w:id="7" w:name="_Toc181360710"/>
      <w:r>
        <w:t xml:space="preserve">Who </w:t>
      </w:r>
      <w:r w:rsidR="001922DA">
        <w:t>is the RTWPP targeted to support</w:t>
      </w:r>
      <w:r w:rsidR="00355B52">
        <w:t>?</w:t>
      </w:r>
      <w:bookmarkEnd w:id="7"/>
    </w:p>
    <w:p w14:paraId="32C3E86B" w14:textId="77777777" w:rsidR="00676C2C" w:rsidRDefault="00676C2C" w:rsidP="00DE3E30">
      <w:pPr>
        <w:pStyle w:val="BodyText"/>
        <w:rPr>
          <w:rStyle w:val="ui-provider"/>
        </w:rPr>
      </w:pPr>
      <w:r w:rsidRPr="00676C2C">
        <w:rPr>
          <w:rStyle w:val="ui-provider"/>
        </w:rPr>
        <w:t xml:space="preserve">The RTWPP grants are aimed at women who face enduring and complex barriers to entering or re-entering the workforce. </w:t>
      </w:r>
    </w:p>
    <w:p w14:paraId="06527F0E" w14:textId="3F86D5C6" w:rsidR="00DE3E30" w:rsidRPr="00DE3E30" w:rsidRDefault="00DE3E30" w:rsidP="00DE3E30">
      <w:pPr>
        <w:pStyle w:val="BodyText"/>
      </w:pPr>
      <w:r>
        <w:rPr>
          <w:rStyle w:val="ui-provider"/>
        </w:rPr>
        <w:t xml:space="preserve">The 2024-25 RTWPP grants are specifically targeting eight </w:t>
      </w:r>
      <w:r w:rsidRPr="004166DF">
        <w:rPr>
          <w:rStyle w:val="ui-provider"/>
        </w:rPr>
        <w:t>priority cohorts of women experiencing low workforce participation and / or high unemployment rates, combined with complex intersectional barriers to employment</w:t>
      </w:r>
      <w:r>
        <w:rPr>
          <w:rStyle w:val="ui-provider"/>
        </w:rPr>
        <w:t>.</w:t>
      </w:r>
      <w:r w:rsidR="00E36127">
        <w:rPr>
          <w:rStyle w:val="ui-provider"/>
        </w:rPr>
        <w:t xml:space="preserve">  Priority cohorts include:</w:t>
      </w:r>
    </w:p>
    <w:p w14:paraId="35240B6E" w14:textId="77777777" w:rsidR="005A1D73" w:rsidRPr="005D3BCC" w:rsidRDefault="005A1D73" w:rsidP="005A1D73">
      <w:pPr>
        <w:pStyle w:val="ListParagraph"/>
        <w:numPr>
          <w:ilvl w:val="0"/>
          <w:numId w:val="16"/>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Aboriginal and Torres Strait Islander women</w:t>
      </w:r>
    </w:p>
    <w:p w14:paraId="42D749EF" w14:textId="77777777" w:rsidR="005A1D73" w:rsidRPr="005D3BCC" w:rsidRDefault="005A1D73" w:rsidP="005A1D73">
      <w:pPr>
        <w:pStyle w:val="ListParagraph"/>
        <w:numPr>
          <w:ilvl w:val="0"/>
          <w:numId w:val="16"/>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 xml:space="preserve">women with disability </w:t>
      </w:r>
    </w:p>
    <w:p w14:paraId="583C40E5" w14:textId="77777777" w:rsidR="005A1D73" w:rsidRPr="005D3BCC" w:rsidRDefault="005A1D73" w:rsidP="005A1D73">
      <w:pPr>
        <w:pStyle w:val="ListParagraph"/>
        <w:numPr>
          <w:ilvl w:val="0"/>
          <w:numId w:val="16"/>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carers</w:t>
      </w:r>
    </w:p>
    <w:p w14:paraId="1A9280B0" w14:textId="77777777" w:rsidR="005A1D73" w:rsidRDefault="005A1D73" w:rsidP="005A1D73">
      <w:pPr>
        <w:pStyle w:val="ListParagraph"/>
        <w:numPr>
          <w:ilvl w:val="0"/>
          <w:numId w:val="16"/>
        </w:numPr>
        <w:spacing w:before="120" w:after="120"/>
        <w:rPr>
          <w:rFonts w:ascii="Public Sans Light" w:eastAsia="Arial" w:hAnsi="Public Sans Light" w:cs="Arial"/>
          <w:color w:val="22272B"/>
        </w:rPr>
      </w:pPr>
      <w:r>
        <w:rPr>
          <w:rFonts w:ascii="Public Sans Light" w:eastAsia="Arial" w:hAnsi="Public Sans Light" w:cs="Arial"/>
          <w:color w:val="22272B"/>
        </w:rPr>
        <w:t xml:space="preserve">young </w:t>
      </w:r>
      <w:r w:rsidRPr="005D3BCC">
        <w:rPr>
          <w:rFonts w:ascii="Public Sans Light" w:eastAsia="Arial" w:hAnsi="Public Sans Light" w:cs="Arial"/>
          <w:color w:val="22272B"/>
        </w:rPr>
        <w:t>women</w:t>
      </w:r>
      <w:r>
        <w:rPr>
          <w:rFonts w:ascii="Public Sans Light" w:eastAsia="Arial" w:hAnsi="Public Sans Light" w:cs="Arial"/>
          <w:color w:val="22272B"/>
        </w:rPr>
        <w:t xml:space="preserve"> (17-24 years)</w:t>
      </w:r>
    </w:p>
    <w:p w14:paraId="015F9E35" w14:textId="77777777" w:rsidR="005A1D73" w:rsidRPr="005D3BCC" w:rsidRDefault="005A1D73" w:rsidP="005A1D73">
      <w:pPr>
        <w:pStyle w:val="ListParagraph"/>
        <w:numPr>
          <w:ilvl w:val="0"/>
          <w:numId w:val="16"/>
        </w:numPr>
        <w:spacing w:before="120" w:after="120"/>
        <w:rPr>
          <w:rFonts w:ascii="Public Sans Light" w:eastAsia="Arial" w:hAnsi="Public Sans Light" w:cs="Arial"/>
          <w:color w:val="22272B"/>
        </w:rPr>
      </w:pPr>
      <w:r>
        <w:rPr>
          <w:rFonts w:ascii="Public Sans Light" w:eastAsia="Arial" w:hAnsi="Public Sans Light" w:cs="Arial"/>
          <w:color w:val="22272B"/>
        </w:rPr>
        <w:t>older women (55 years and over)</w:t>
      </w:r>
    </w:p>
    <w:p w14:paraId="4C45088E" w14:textId="3178B065" w:rsidR="005A1D73" w:rsidRPr="005D3BCC" w:rsidRDefault="005A1D73" w:rsidP="005A1D73">
      <w:pPr>
        <w:pStyle w:val="ListParagraph"/>
        <w:numPr>
          <w:ilvl w:val="0"/>
          <w:numId w:val="16"/>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 xml:space="preserve">women from culturally and </w:t>
      </w:r>
      <w:r w:rsidR="003C10A7">
        <w:rPr>
          <w:rFonts w:ascii="Public Sans Light" w:eastAsia="Arial" w:hAnsi="Public Sans Light" w:cs="Arial"/>
          <w:color w:val="22272B"/>
        </w:rPr>
        <w:t>linguistically diverse</w:t>
      </w:r>
      <w:r w:rsidRPr="005D3BCC">
        <w:rPr>
          <w:rFonts w:ascii="Public Sans Light" w:eastAsia="Arial" w:hAnsi="Public Sans Light" w:cs="Arial"/>
          <w:color w:val="22272B"/>
        </w:rPr>
        <w:t xml:space="preserve"> communities  </w:t>
      </w:r>
    </w:p>
    <w:p w14:paraId="0F661D5C" w14:textId="77777777" w:rsidR="005A1D73" w:rsidRPr="005D3BCC" w:rsidRDefault="005A1D73" w:rsidP="005A1D73">
      <w:pPr>
        <w:pStyle w:val="ListParagraph"/>
        <w:numPr>
          <w:ilvl w:val="0"/>
          <w:numId w:val="16"/>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 xml:space="preserve">women living in regional, rural, and remote areas </w:t>
      </w:r>
      <w:r>
        <w:rPr>
          <w:rFonts w:ascii="Public Sans Light" w:eastAsia="Arial" w:hAnsi="Public Sans Light" w:cs="Arial"/>
          <w:color w:val="22272B"/>
        </w:rPr>
        <w:t xml:space="preserve">(particularly Far West NSW and </w:t>
      </w:r>
      <w:proofErr w:type="gramStart"/>
      <w:r>
        <w:rPr>
          <w:rFonts w:ascii="Public Sans Light" w:eastAsia="Arial" w:hAnsi="Public Sans Light" w:cs="Arial"/>
          <w:color w:val="22272B"/>
        </w:rPr>
        <w:t>North Western</w:t>
      </w:r>
      <w:proofErr w:type="gramEnd"/>
      <w:r>
        <w:rPr>
          <w:rFonts w:ascii="Public Sans Light" w:eastAsia="Arial" w:hAnsi="Public Sans Light" w:cs="Arial"/>
          <w:color w:val="22272B"/>
        </w:rPr>
        <w:t xml:space="preserve"> NSW)</w:t>
      </w:r>
    </w:p>
    <w:p w14:paraId="16D2EEE9" w14:textId="34F1560D" w:rsidR="005A1D73" w:rsidRPr="008904DF" w:rsidRDefault="005A1D73" w:rsidP="005A1D73">
      <w:pPr>
        <w:pStyle w:val="ListParagraph"/>
        <w:numPr>
          <w:ilvl w:val="0"/>
          <w:numId w:val="16"/>
        </w:numPr>
        <w:spacing w:before="120" w:after="120"/>
        <w:rPr>
          <w:rFonts w:ascii="Public Sans Light" w:eastAsia="Arial" w:hAnsi="Public Sans Light" w:cs="Arial"/>
          <w:color w:val="22272B"/>
        </w:rPr>
      </w:pPr>
      <w:r w:rsidRPr="005D3BCC">
        <w:rPr>
          <w:rFonts w:ascii="Public Sans Light" w:eastAsia="Arial" w:hAnsi="Public Sans Light" w:cs="Arial"/>
          <w:color w:val="22272B"/>
        </w:rPr>
        <w:t>women living in Western Sydney</w:t>
      </w:r>
    </w:p>
    <w:p w14:paraId="11CBB301" w14:textId="3E6B6DC4" w:rsidR="00076076" w:rsidRPr="00076076" w:rsidRDefault="00F85028" w:rsidP="00CE6874">
      <w:pPr>
        <w:pStyle w:val="Heading2"/>
      </w:pPr>
      <w:bookmarkStart w:id="8" w:name="_Toc181360711"/>
      <w:r>
        <w:t>What</w:t>
      </w:r>
      <w:r w:rsidR="008865B0">
        <w:t xml:space="preserve"> are regional, rural and remote areas of NSW</w:t>
      </w:r>
      <w:r w:rsidR="00CE6874">
        <w:t>?</w:t>
      </w:r>
      <w:bookmarkEnd w:id="8"/>
      <w:r w:rsidR="00CE6874">
        <w:t xml:space="preserve">   </w:t>
      </w:r>
    </w:p>
    <w:p w14:paraId="64D61395" w14:textId="6F0E9523" w:rsidR="008F3EAA" w:rsidRDefault="00C62D04" w:rsidP="00CE6874">
      <w:pPr>
        <w:spacing w:before="120" w:after="120"/>
      </w:pPr>
      <w:r w:rsidRPr="00C62D04">
        <w:rPr>
          <w:rFonts w:asciiTheme="minorHAnsi" w:eastAsiaTheme="minorEastAsia" w:hAnsiTheme="minorHAnsi" w:cstheme="minorBidi"/>
          <w:color w:val="auto"/>
          <w:sz w:val="22"/>
          <w:szCs w:val="22"/>
        </w:rPr>
        <w:t xml:space="preserve">Regional, rural, remote and cross border areas of NSW </w:t>
      </w:r>
      <w:proofErr w:type="gramStart"/>
      <w:r w:rsidRPr="00C62D04">
        <w:rPr>
          <w:rFonts w:asciiTheme="minorHAnsi" w:eastAsiaTheme="minorEastAsia" w:hAnsiTheme="minorHAnsi" w:cstheme="minorBidi"/>
          <w:color w:val="auto"/>
          <w:sz w:val="22"/>
          <w:szCs w:val="22"/>
        </w:rPr>
        <w:t>refers</w:t>
      </w:r>
      <w:proofErr w:type="gramEnd"/>
      <w:r w:rsidRPr="00C62D04">
        <w:rPr>
          <w:rFonts w:asciiTheme="minorHAnsi" w:eastAsiaTheme="minorEastAsia" w:hAnsiTheme="minorHAnsi" w:cstheme="minorBidi"/>
          <w:color w:val="auto"/>
          <w:sz w:val="22"/>
          <w:szCs w:val="22"/>
        </w:rPr>
        <w:t xml:space="preserve"> to NSW local government areas located </w:t>
      </w:r>
      <w:r w:rsidR="0004244D">
        <w:rPr>
          <w:rFonts w:asciiTheme="minorHAnsi" w:eastAsiaTheme="minorEastAsia" w:hAnsiTheme="minorHAnsi" w:cstheme="minorBidi"/>
          <w:color w:val="auto"/>
          <w:sz w:val="22"/>
          <w:szCs w:val="22"/>
        </w:rPr>
        <w:t xml:space="preserve">(LGAs) </w:t>
      </w:r>
      <w:r w:rsidRPr="00C62D04">
        <w:rPr>
          <w:rFonts w:asciiTheme="minorHAnsi" w:eastAsiaTheme="minorEastAsia" w:hAnsiTheme="minorHAnsi" w:cstheme="minorBidi"/>
          <w:color w:val="auto"/>
          <w:sz w:val="22"/>
          <w:szCs w:val="22"/>
        </w:rPr>
        <w:t>outside the metropolitan areas of Greater Sydney, Newcastle and Wollongong</w:t>
      </w:r>
      <w:r w:rsidR="00B2113A">
        <w:rPr>
          <w:rFonts w:asciiTheme="minorHAnsi" w:eastAsiaTheme="minorEastAsia" w:hAnsiTheme="minorHAnsi" w:cstheme="minorBidi"/>
          <w:color w:val="auto"/>
          <w:sz w:val="22"/>
          <w:szCs w:val="22"/>
        </w:rPr>
        <w:t xml:space="preserve">.  Refer to the maps </w:t>
      </w:r>
      <w:r w:rsidR="00454C59">
        <w:rPr>
          <w:rFonts w:asciiTheme="minorHAnsi" w:eastAsiaTheme="minorEastAsia" w:hAnsiTheme="minorHAnsi" w:cstheme="minorBidi"/>
          <w:color w:val="auto"/>
          <w:sz w:val="22"/>
          <w:szCs w:val="22"/>
        </w:rPr>
        <w:t xml:space="preserve">at </w:t>
      </w:r>
      <w:r w:rsidR="0004244D">
        <w:rPr>
          <w:rFonts w:asciiTheme="minorHAnsi" w:eastAsiaTheme="minorEastAsia" w:hAnsiTheme="minorHAnsi" w:cstheme="minorBidi"/>
          <w:color w:val="auto"/>
          <w:sz w:val="22"/>
          <w:szCs w:val="22"/>
        </w:rPr>
        <w:t>A</w:t>
      </w:r>
      <w:r w:rsidR="00454C59">
        <w:rPr>
          <w:rFonts w:asciiTheme="minorHAnsi" w:eastAsiaTheme="minorEastAsia" w:hAnsiTheme="minorHAnsi" w:cstheme="minorBidi"/>
          <w:color w:val="auto"/>
          <w:sz w:val="22"/>
          <w:szCs w:val="22"/>
        </w:rPr>
        <w:t>ttachment D</w:t>
      </w:r>
      <w:r w:rsidR="00B3667A">
        <w:rPr>
          <w:rFonts w:asciiTheme="minorHAnsi" w:eastAsiaTheme="minorEastAsia" w:hAnsiTheme="minorHAnsi" w:cstheme="minorBidi"/>
          <w:color w:val="auto"/>
          <w:sz w:val="22"/>
          <w:szCs w:val="22"/>
        </w:rPr>
        <w:t xml:space="preserve"> in the</w:t>
      </w:r>
      <w:r w:rsidR="00B2113A">
        <w:rPr>
          <w:rFonts w:asciiTheme="minorHAnsi" w:eastAsiaTheme="minorEastAsia" w:hAnsiTheme="minorHAnsi" w:cstheme="minorBidi"/>
          <w:color w:val="auto"/>
          <w:sz w:val="22"/>
          <w:szCs w:val="22"/>
        </w:rPr>
        <w:t xml:space="preserve"> RTWPP Guidelines</w:t>
      </w:r>
      <w:r w:rsidR="00CD085E">
        <w:rPr>
          <w:rFonts w:asciiTheme="minorHAnsi" w:eastAsiaTheme="minorEastAsia" w:hAnsiTheme="minorHAnsi" w:cstheme="minorBidi"/>
          <w:color w:val="auto"/>
          <w:sz w:val="22"/>
          <w:szCs w:val="22"/>
        </w:rPr>
        <w:t>.  A list</w:t>
      </w:r>
      <w:r w:rsidR="003923C8">
        <w:rPr>
          <w:rFonts w:asciiTheme="minorHAnsi" w:eastAsiaTheme="minorEastAsia" w:hAnsiTheme="minorHAnsi" w:cstheme="minorBidi"/>
          <w:color w:val="auto"/>
          <w:sz w:val="22"/>
          <w:szCs w:val="22"/>
        </w:rPr>
        <w:t>ing</w:t>
      </w:r>
      <w:r w:rsidR="00CD085E">
        <w:rPr>
          <w:rFonts w:asciiTheme="minorHAnsi" w:eastAsiaTheme="minorEastAsia" w:hAnsiTheme="minorHAnsi" w:cstheme="minorBidi"/>
          <w:color w:val="auto"/>
          <w:sz w:val="22"/>
          <w:szCs w:val="22"/>
        </w:rPr>
        <w:t xml:space="preserve"> of </w:t>
      </w:r>
      <w:r w:rsidR="00F85028">
        <w:rPr>
          <w:rFonts w:asciiTheme="minorHAnsi" w:eastAsiaTheme="minorEastAsia" w:hAnsiTheme="minorHAnsi" w:cstheme="minorBidi"/>
          <w:color w:val="auto"/>
          <w:sz w:val="22"/>
          <w:szCs w:val="22"/>
        </w:rPr>
        <w:t>a</w:t>
      </w:r>
      <w:r w:rsidR="00F85028" w:rsidRPr="00F85028">
        <w:rPr>
          <w:rFonts w:asciiTheme="minorHAnsi" w:eastAsiaTheme="minorEastAsia" w:hAnsiTheme="minorHAnsi" w:cstheme="minorBidi"/>
          <w:color w:val="auto"/>
          <w:sz w:val="22"/>
          <w:szCs w:val="22"/>
        </w:rPr>
        <w:t xml:space="preserve">ll NSW LGAs </w:t>
      </w:r>
      <w:r w:rsidR="003923C8">
        <w:rPr>
          <w:rFonts w:asciiTheme="minorHAnsi" w:eastAsiaTheme="minorEastAsia" w:hAnsiTheme="minorHAnsi" w:cstheme="minorBidi"/>
          <w:color w:val="auto"/>
          <w:sz w:val="22"/>
          <w:szCs w:val="22"/>
        </w:rPr>
        <w:t xml:space="preserve">into defined categories </w:t>
      </w:r>
      <w:r w:rsidR="00813DA2">
        <w:rPr>
          <w:rFonts w:asciiTheme="minorHAnsi" w:eastAsiaTheme="minorEastAsia" w:hAnsiTheme="minorHAnsi" w:cstheme="minorBidi"/>
          <w:color w:val="auto"/>
          <w:sz w:val="22"/>
          <w:szCs w:val="22"/>
        </w:rPr>
        <w:t xml:space="preserve">of </w:t>
      </w:r>
      <w:r w:rsidR="00813DA2" w:rsidRPr="00813DA2">
        <w:rPr>
          <w:rFonts w:asciiTheme="minorHAnsi" w:eastAsiaTheme="minorEastAsia" w:hAnsiTheme="minorHAnsi" w:cstheme="minorBidi"/>
          <w:color w:val="auto"/>
          <w:sz w:val="22"/>
          <w:szCs w:val="22"/>
        </w:rPr>
        <w:t>metropolitan LGAs or regional, rural and remote LGAs</w:t>
      </w:r>
      <w:r w:rsidR="00F85028" w:rsidRPr="00F85028">
        <w:rPr>
          <w:rFonts w:asciiTheme="minorHAnsi" w:eastAsiaTheme="minorEastAsia" w:hAnsiTheme="minorHAnsi" w:cstheme="minorBidi"/>
          <w:color w:val="auto"/>
          <w:sz w:val="22"/>
          <w:szCs w:val="22"/>
        </w:rPr>
        <w:t xml:space="preserve"> </w:t>
      </w:r>
      <w:r w:rsidR="00F85028">
        <w:rPr>
          <w:rFonts w:asciiTheme="minorHAnsi" w:eastAsiaTheme="minorEastAsia" w:hAnsiTheme="minorHAnsi" w:cstheme="minorBidi"/>
          <w:color w:val="auto"/>
          <w:sz w:val="22"/>
          <w:szCs w:val="22"/>
        </w:rPr>
        <w:t xml:space="preserve">is </w:t>
      </w:r>
      <w:r w:rsidR="00B3667A">
        <w:rPr>
          <w:rFonts w:asciiTheme="minorHAnsi" w:eastAsiaTheme="minorEastAsia" w:hAnsiTheme="minorHAnsi" w:cstheme="minorBidi"/>
          <w:color w:val="auto"/>
          <w:sz w:val="22"/>
          <w:szCs w:val="22"/>
        </w:rPr>
        <w:t xml:space="preserve">also </w:t>
      </w:r>
      <w:r w:rsidR="00F85028">
        <w:rPr>
          <w:rFonts w:asciiTheme="minorHAnsi" w:eastAsiaTheme="minorEastAsia" w:hAnsiTheme="minorHAnsi" w:cstheme="minorBidi"/>
          <w:color w:val="auto"/>
          <w:sz w:val="22"/>
          <w:szCs w:val="22"/>
        </w:rPr>
        <w:t>included at section 7.6 of this document.</w:t>
      </w:r>
      <w:r w:rsidR="00BE39F4" w:rsidRPr="00BE39F4">
        <w:t xml:space="preserve"> </w:t>
      </w:r>
    </w:p>
    <w:p w14:paraId="427033F1" w14:textId="14A39B52" w:rsidR="008B5FAD" w:rsidRDefault="00840321" w:rsidP="005548B4">
      <w:pPr>
        <w:pStyle w:val="Heading2"/>
      </w:pPr>
      <w:bookmarkStart w:id="9" w:name="_Toc181360712"/>
      <w:r>
        <w:t xml:space="preserve">What are the </w:t>
      </w:r>
      <w:r w:rsidR="00B023DD">
        <w:t xml:space="preserve">specific </w:t>
      </w:r>
      <w:r>
        <w:t>LGAs</w:t>
      </w:r>
      <w:r w:rsidR="00B023DD">
        <w:t xml:space="preserve"> included </w:t>
      </w:r>
      <w:r>
        <w:t>in Western Sydney</w:t>
      </w:r>
      <w:bookmarkEnd w:id="9"/>
      <w:r>
        <w:t xml:space="preserve"> </w:t>
      </w:r>
    </w:p>
    <w:p w14:paraId="12EFA9C3" w14:textId="7EC83A98" w:rsidR="005548B4" w:rsidRDefault="00730C71" w:rsidP="008B5FAD">
      <w:pPr>
        <w:pStyle w:val="BodyText"/>
      </w:pPr>
      <w:r>
        <w:t>For the purposes of this grant:</w:t>
      </w:r>
    </w:p>
    <w:p w14:paraId="6FC90011" w14:textId="627CCCAE" w:rsidR="00730C71" w:rsidRDefault="00D80FF9" w:rsidP="00D80FF9">
      <w:pPr>
        <w:pStyle w:val="BodyText"/>
      </w:pPr>
      <w:r>
        <w:lastRenderedPageBreak/>
        <w:t xml:space="preserve">Western Sydney includes the following LGAs - </w:t>
      </w:r>
      <w:r w:rsidRPr="00D80FF9">
        <w:t>Blacktown, Blue Mountains, Hawkesbury and Penrith, Camden, Campbelltown, Liverpool, Wollondilly, Auburn, Bankstown, Fairfield, Holroyd and Parramatta LGAs.</w:t>
      </w:r>
    </w:p>
    <w:p w14:paraId="350AB6F8" w14:textId="50D2BEE7" w:rsidR="003B5E2E" w:rsidRDefault="00151C9D" w:rsidP="003B5E2E">
      <w:pPr>
        <w:pStyle w:val="Heading2"/>
      </w:pPr>
      <w:r>
        <w:t>What are the specific LGAs included in Far West NSW and North Western NSW?</w:t>
      </w:r>
    </w:p>
    <w:p w14:paraId="6FF8CA8F" w14:textId="77777777" w:rsidR="003B5E2E" w:rsidRDefault="003B5E2E" w:rsidP="003B5E2E">
      <w:pPr>
        <w:pStyle w:val="BodyText"/>
      </w:pPr>
      <w:r>
        <w:t>For the purposes of this grant:</w:t>
      </w:r>
    </w:p>
    <w:p w14:paraId="28108E92" w14:textId="65F9BA48" w:rsidR="003B5E2E" w:rsidRDefault="003B5E2E" w:rsidP="003B5E2E">
      <w:pPr>
        <w:pStyle w:val="BodyText"/>
      </w:pPr>
      <w:r>
        <w:t xml:space="preserve">Far West </w:t>
      </w:r>
      <w:r w:rsidR="00151C9D">
        <w:t xml:space="preserve">NSW </w:t>
      </w:r>
      <w:r>
        <w:t>and North Western</w:t>
      </w:r>
      <w:r w:rsidR="00151C9D">
        <w:t xml:space="preserve"> NSW includes the following LGAs –</w:t>
      </w:r>
      <w:r>
        <w:t xml:space="preserve"> </w:t>
      </w:r>
      <w:r w:rsidR="007A5C74">
        <w:t xml:space="preserve">Armidale Regional, Ballina, Bellingen, Bogan, Bourke, Brewarrina, </w:t>
      </w:r>
      <w:r w:rsidR="00151C9D">
        <w:t xml:space="preserve">Broken Hill, </w:t>
      </w:r>
      <w:r w:rsidR="0050338B">
        <w:t xml:space="preserve">Byron, </w:t>
      </w:r>
      <w:r w:rsidR="007A5C74">
        <w:t xml:space="preserve">Carrathool, </w:t>
      </w:r>
      <w:r w:rsidR="00151C9D">
        <w:t>Central Darling,</w:t>
      </w:r>
      <w:r w:rsidR="007A5C74">
        <w:t xml:space="preserve"> Clarence Valley, Cobar, Coffs Harbour, Coonamble, Glen Innes, Gunnedah, Gwydir, Inverell, Kempsey, Kyogle,</w:t>
      </w:r>
      <w:r w:rsidR="00C44880">
        <w:t xml:space="preserve"> Lachlan,</w:t>
      </w:r>
      <w:r w:rsidR="007A5C74">
        <w:t xml:space="preserve"> Liverpool Plains,</w:t>
      </w:r>
      <w:r w:rsidR="0050338B">
        <w:t xml:space="preserve"> Lismore,</w:t>
      </w:r>
      <w:r w:rsidR="007A5C74">
        <w:t xml:space="preserve">  Moree Plains, </w:t>
      </w:r>
      <w:r w:rsidR="0050338B">
        <w:t xml:space="preserve">Nambucca Valley, </w:t>
      </w:r>
      <w:r w:rsidR="007A5C74">
        <w:t>Narrabri,</w:t>
      </w:r>
      <w:r w:rsidR="0050338B">
        <w:t xml:space="preserve"> Port Macquarie-Hastings, Richmond, T</w:t>
      </w:r>
      <w:r w:rsidR="00C44880">
        <w:t xml:space="preserve">amworth Regional, </w:t>
      </w:r>
      <w:r w:rsidR="0050338B">
        <w:t xml:space="preserve">Tenterfield, Tweed, </w:t>
      </w:r>
      <w:r w:rsidR="00C44880">
        <w:t xml:space="preserve">Uralla, </w:t>
      </w:r>
      <w:r w:rsidR="007A5C74">
        <w:t>Walcha, Walgett, Warren, Wentworth</w:t>
      </w:r>
      <w:r w:rsidR="0050338B">
        <w:t>.</w:t>
      </w:r>
    </w:p>
    <w:p w14:paraId="2AE937BC" w14:textId="7A8283BC" w:rsidR="002606FB" w:rsidRDefault="00190776" w:rsidP="00294E8B">
      <w:pPr>
        <w:pStyle w:val="Heading2"/>
      </w:pPr>
      <w:bookmarkStart w:id="10" w:name="_Toc156918584"/>
      <w:bookmarkStart w:id="11" w:name="_Toc174351771"/>
      <w:bookmarkStart w:id="12" w:name="_Toc181360713"/>
      <w:r>
        <w:t xml:space="preserve">What is the </w:t>
      </w:r>
      <w:r w:rsidR="00E271C4">
        <w:t xml:space="preserve">total </w:t>
      </w:r>
      <w:r>
        <w:t>g</w:t>
      </w:r>
      <w:r w:rsidR="009F3365">
        <w:t>rant value</w:t>
      </w:r>
      <w:bookmarkEnd w:id="10"/>
      <w:r>
        <w:t xml:space="preserve"> of </w:t>
      </w:r>
      <w:r w:rsidR="004B6300">
        <w:t xml:space="preserve">the </w:t>
      </w:r>
      <w:r w:rsidR="08372861">
        <w:t>RTWPP</w:t>
      </w:r>
      <w:r>
        <w:t>?</w:t>
      </w:r>
      <w:bookmarkEnd w:id="11"/>
      <w:bookmarkEnd w:id="12"/>
    </w:p>
    <w:p w14:paraId="5A506E66" w14:textId="17E05099" w:rsidR="008A4A1D" w:rsidRDefault="00152102" w:rsidP="008A4A1D">
      <w:pPr>
        <w:pStyle w:val="BodyText"/>
        <w:rPr>
          <w:lang w:eastAsia="en-AU"/>
        </w:rPr>
      </w:pPr>
      <w:r w:rsidRPr="00152102">
        <w:rPr>
          <w:lang w:eastAsia="en-AU"/>
        </w:rPr>
        <w:t xml:space="preserve">The total budget allocation of the </w:t>
      </w:r>
      <w:r w:rsidR="00F64ED3">
        <w:rPr>
          <w:lang w:eastAsia="en-AU"/>
        </w:rPr>
        <w:t>RTWPP</w:t>
      </w:r>
      <w:r w:rsidRPr="00152102">
        <w:rPr>
          <w:lang w:eastAsia="en-AU"/>
        </w:rPr>
        <w:t xml:space="preserve"> is $</w:t>
      </w:r>
      <w:r w:rsidR="00921234">
        <w:rPr>
          <w:lang w:eastAsia="en-AU"/>
        </w:rPr>
        <w:t>2 million</w:t>
      </w:r>
      <w:r w:rsidR="00722861">
        <w:rPr>
          <w:lang w:eastAsia="en-AU"/>
        </w:rPr>
        <w:t xml:space="preserve">. </w:t>
      </w:r>
    </w:p>
    <w:p w14:paraId="7D80A728" w14:textId="3BDB5C39" w:rsidR="008A4A1D" w:rsidRPr="001F7A91" w:rsidRDefault="00E271C4" w:rsidP="00E271C4">
      <w:pPr>
        <w:pStyle w:val="Heading2"/>
        <w:rPr>
          <w:lang w:eastAsia="en-AU"/>
        </w:rPr>
      </w:pPr>
      <w:bookmarkStart w:id="13" w:name="_Toc174351772"/>
      <w:bookmarkStart w:id="14" w:name="_Toc181360714"/>
      <w:r w:rsidRPr="001F7A91">
        <w:rPr>
          <w:lang w:eastAsia="en-AU"/>
        </w:rPr>
        <w:t>How much funding can each organisation apply for?</w:t>
      </w:r>
      <w:bookmarkEnd w:id="13"/>
      <w:bookmarkEnd w:id="14"/>
    </w:p>
    <w:p w14:paraId="07BBD816" w14:textId="579FB184" w:rsidR="004E084E" w:rsidRDefault="00D5285A" w:rsidP="008D03A8">
      <w:pPr>
        <w:pStyle w:val="BodyText"/>
        <w:rPr>
          <w:lang w:eastAsia="en-AU"/>
        </w:rPr>
      </w:pPr>
      <w:r w:rsidRPr="001F7A91">
        <w:rPr>
          <w:lang w:eastAsia="en-AU"/>
        </w:rPr>
        <w:t xml:space="preserve">The RTWPP grants </w:t>
      </w:r>
      <w:r w:rsidR="00091529" w:rsidRPr="001F7A91">
        <w:rPr>
          <w:lang w:eastAsia="en-AU"/>
        </w:rPr>
        <w:t>are</w:t>
      </w:r>
      <w:r w:rsidR="00EB1414" w:rsidRPr="001F7A91">
        <w:rPr>
          <w:lang w:eastAsia="en-AU"/>
        </w:rPr>
        <w:t xml:space="preserve"> for one-off funding only</w:t>
      </w:r>
      <w:r w:rsidRPr="001F7A91">
        <w:rPr>
          <w:lang w:eastAsia="en-AU"/>
        </w:rPr>
        <w:t>,</w:t>
      </w:r>
      <w:r w:rsidR="006075BB" w:rsidRPr="001F7A91">
        <w:rPr>
          <w:lang w:eastAsia="en-AU"/>
        </w:rPr>
        <w:t xml:space="preserve"> for grants between $10</w:t>
      </w:r>
      <w:r w:rsidRPr="001F7A91">
        <w:rPr>
          <w:lang w:eastAsia="en-AU"/>
        </w:rPr>
        <w:t>0</w:t>
      </w:r>
      <w:r w:rsidR="006075BB" w:rsidRPr="001F7A91">
        <w:rPr>
          <w:lang w:eastAsia="en-AU"/>
        </w:rPr>
        <w:t>,000 to $</w:t>
      </w:r>
      <w:r w:rsidR="00E635E5" w:rsidRPr="001F7A91">
        <w:rPr>
          <w:lang w:eastAsia="en-AU"/>
        </w:rPr>
        <w:t>2</w:t>
      </w:r>
      <w:r w:rsidR="006075BB" w:rsidRPr="001F7A91">
        <w:rPr>
          <w:lang w:eastAsia="en-AU"/>
        </w:rPr>
        <w:t>5</w:t>
      </w:r>
      <w:r w:rsidR="00864C24" w:rsidRPr="001F7A91">
        <w:rPr>
          <w:lang w:eastAsia="en-AU"/>
        </w:rPr>
        <w:t>0</w:t>
      </w:r>
      <w:r w:rsidR="006075BB" w:rsidRPr="001F7A91">
        <w:rPr>
          <w:lang w:eastAsia="en-AU"/>
        </w:rPr>
        <w:t xml:space="preserve">,000 </w:t>
      </w:r>
      <w:r w:rsidR="25971A69" w:rsidRPr="001F7A91">
        <w:rPr>
          <w:lang w:eastAsia="en-AU"/>
        </w:rPr>
        <w:t xml:space="preserve">per organisation. </w:t>
      </w:r>
      <w:r w:rsidR="00152102" w:rsidRPr="3CFF3218">
        <w:rPr>
          <w:lang w:eastAsia="en-AU"/>
        </w:rPr>
        <w:t xml:space="preserve"> </w:t>
      </w:r>
    </w:p>
    <w:p w14:paraId="791F0966" w14:textId="11354916" w:rsidR="00BE3266" w:rsidRDefault="008C26EB" w:rsidP="00BE3266">
      <w:pPr>
        <w:pStyle w:val="Heading2"/>
      </w:pPr>
      <w:bookmarkStart w:id="15" w:name="_Toc181360715"/>
      <w:bookmarkStart w:id="16" w:name="_Toc156918587"/>
      <w:r>
        <w:t>What types of models will the RTWPP fund?</w:t>
      </w:r>
      <w:bookmarkEnd w:id="15"/>
    </w:p>
    <w:p w14:paraId="5CC93B7E" w14:textId="4E056BAD" w:rsidR="008C26EB" w:rsidRDefault="000D2D5C" w:rsidP="008C26EB">
      <w:pPr>
        <w:pStyle w:val="BodyText"/>
      </w:pPr>
      <w:r>
        <w:t>The RTWPP program will fund a variety of models, with funding amounts varying based on the proposed model and the extent of services provided to meet the needs of priority cohorts.</w:t>
      </w:r>
    </w:p>
    <w:p w14:paraId="026E786A" w14:textId="77777777" w:rsidR="00851EA7" w:rsidRPr="00E20B53" w:rsidRDefault="00851EA7" w:rsidP="00851EA7">
      <w:pPr>
        <w:pStyle w:val="BodyText"/>
      </w:pPr>
      <w:r w:rsidRPr="00E20B53">
        <w:t>Projects must deliver a minimum of four service components from the following:</w:t>
      </w:r>
    </w:p>
    <w:p w14:paraId="630E2AE9" w14:textId="77777777" w:rsidR="00851EA7" w:rsidRPr="00E20B53" w:rsidRDefault="00851EA7" w:rsidP="00851EA7">
      <w:pPr>
        <w:pStyle w:val="BodyText"/>
        <w:numPr>
          <w:ilvl w:val="0"/>
          <w:numId w:val="17"/>
        </w:numPr>
        <w:tabs>
          <w:tab w:val="clear" w:pos="720"/>
          <w:tab w:val="left" w:pos="714"/>
        </w:tabs>
      </w:pPr>
      <w:r w:rsidRPr="00E20B53">
        <w:rPr>
          <w:b/>
          <w:bCs/>
        </w:rPr>
        <w:t>Tailored wrap-around supports:</w:t>
      </w:r>
      <w:r w:rsidRPr="00E20B53">
        <w:t xml:space="preserve"> Includes supported referrals, career coaching</w:t>
      </w:r>
      <w:r>
        <w:t xml:space="preserve"> and guidance</w:t>
      </w:r>
      <w:r w:rsidRPr="00E20B53">
        <w:t>,</w:t>
      </w:r>
      <w:r>
        <w:t xml:space="preserve"> other activities/programs to build confidence,</w:t>
      </w:r>
      <w:r w:rsidRPr="00E20B53">
        <w:t xml:space="preserve"> and time-limited support after employment.</w:t>
      </w:r>
    </w:p>
    <w:p w14:paraId="31911386" w14:textId="77777777" w:rsidR="00851EA7" w:rsidRPr="00E20B53" w:rsidRDefault="00851EA7" w:rsidP="00851EA7">
      <w:pPr>
        <w:pStyle w:val="BodyText"/>
        <w:numPr>
          <w:ilvl w:val="0"/>
          <w:numId w:val="17"/>
        </w:numPr>
        <w:tabs>
          <w:tab w:val="clear" w:pos="720"/>
          <w:tab w:val="left" w:pos="714"/>
        </w:tabs>
      </w:pPr>
      <w:r w:rsidRPr="00E20B53">
        <w:rPr>
          <w:b/>
          <w:bCs/>
        </w:rPr>
        <w:t>Mentoring:</w:t>
      </w:r>
      <w:r w:rsidRPr="00E20B53">
        <w:t xml:space="preserve"> Utili</w:t>
      </w:r>
      <w:r>
        <w:t>s</w:t>
      </w:r>
      <w:r w:rsidRPr="00E20B53">
        <w:t>es suitable mentoring models, including peer and volunteer mentoring.</w:t>
      </w:r>
    </w:p>
    <w:p w14:paraId="25A6D539" w14:textId="77777777" w:rsidR="00851EA7" w:rsidRPr="00E20B53" w:rsidRDefault="00851EA7" w:rsidP="00851EA7">
      <w:pPr>
        <w:pStyle w:val="BodyText"/>
        <w:numPr>
          <w:ilvl w:val="0"/>
          <w:numId w:val="17"/>
        </w:numPr>
        <w:tabs>
          <w:tab w:val="clear" w:pos="720"/>
          <w:tab w:val="left" w:pos="714"/>
        </w:tabs>
      </w:pPr>
      <w:r w:rsidRPr="00E20B53">
        <w:rPr>
          <w:b/>
          <w:bCs/>
        </w:rPr>
        <w:t>Training:</w:t>
      </w:r>
      <w:r w:rsidRPr="00E20B53">
        <w:t xml:space="preserve"> Offers training programs in various formats tailored to participants’ needs, including referrals to other training options.</w:t>
      </w:r>
    </w:p>
    <w:p w14:paraId="0C4EA182" w14:textId="77777777" w:rsidR="00851EA7" w:rsidRPr="00E20B53" w:rsidRDefault="00851EA7" w:rsidP="00851EA7">
      <w:pPr>
        <w:pStyle w:val="BodyText"/>
        <w:numPr>
          <w:ilvl w:val="0"/>
          <w:numId w:val="17"/>
        </w:numPr>
        <w:tabs>
          <w:tab w:val="clear" w:pos="720"/>
          <w:tab w:val="left" w:pos="714"/>
        </w:tabs>
      </w:pPr>
      <w:r w:rsidRPr="00E20B53">
        <w:rPr>
          <w:b/>
          <w:bCs/>
        </w:rPr>
        <w:t>Work readiness:</w:t>
      </w:r>
      <w:r w:rsidRPr="00E20B53">
        <w:t xml:space="preserve"> Provides pre-employment training and coaching to enhance participants' skills and confidence.</w:t>
      </w:r>
    </w:p>
    <w:p w14:paraId="3F96BBBD" w14:textId="77777777" w:rsidR="00851EA7" w:rsidRPr="00E20B53" w:rsidRDefault="00851EA7" w:rsidP="00851EA7">
      <w:pPr>
        <w:pStyle w:val="BodyText"/>
        <w:numPr>
          <w:ilvl w:val="0"/>
          <w:numId w:val="17"/>
        </w:numPr>
        <w:tabs>
          <w:tab w:val="clear" w:pos="720"/>
          <w:tab w:val="left" w:pos="714"/>
        </w:tabs>
      </w:pPr>
      <w:r w:rsidRPr="00E20B53">
        <w:rPr>
          <w:b/>
          <w:bCs/>
        </w:rPr>
        <w:t>Pathways to employment:</w:t>
      </w:r>
      <w:r w:rsidRPr="00E20B53">
        <w:t xml:space="preserve"> Facilitates employment opportunities through work experience, job placements, paid traineeships, and established employment pipelines.</w:t>
      </w:r>
    </w:p>
    <w:p w14:paraId="14AD0E64" w14:textId="77777777" w:rsidR="00851EA7" w:rsidRDefault="00851EA7" w:rsidP="00851EA7">
      <w:pPr>
        <w:pStyle w:val="BodyText"/>
        <w:numPr>
          <w:ilvl w:val="0"/>
          <w:numId w:val="17"/>
        </w:numPr>
        <w:tabs>
          <w:tab w:val="clear" w:pos="720"/>
          <w:tab w:val="left" w:pos="714"/>
        </w:tabs>
      </w:pPr>
      <w:r w:rsidRPr="00E20B53">
        <w:rPr>
          <w:b/>
          <w:bCs/>
        </w:rPr>
        <w:t>Engagement of employers:</w:t>
      </w:r>
      <w:r w:rsidRPr="00E20B53">
        <w:t xml:space="preserve"> Partners with employers to create supportive environments and employment options for participants.</w:t>
      </w:r>
    </w:p>
    <w:p w14:paraId="2608B258" w14:textId="2B3BD347" w:rsidR="00851EA7" w:rsidRDefault="00851EA7" w:rsidP="00851EA7">
      <w:pPr>
        <w:pStyle w:val="BodyText"/>
        <w:tabs>
          <w:tab w:val="clear" w:pos="714"/>
        </w:tabs>
      </w:pPr>
      <w:r w:rsidRPr="00851EA7">
        <w:t xml:space="preserve">Additional services and supports beyond the listed components can also be included, </w:t>
      </w:r>
      <w:proofErr w:type="gramStart"/>
      <w:r w:rsidRPr="00851EA7">
        <w:t>as long as</w:t>
      </w:r>
      <w:proofErr w:type="gramEnd"/>
      <w:r w:rsidRPr="00851EA7">
        <w:t xml:space="preserve"> the project meets the minimum requirement of four core components.</w:t>
      </w:r>
    </w:p>
    <w:p w14:paraId="48AEA916" w14:textId="1C5E896E" w:rsidR="0AC3F258" w:rsidRDefault="001F0A12" w:rsidP="001F0A12">
      <w:pPr>
        <w:pStyle w:val="Heading2"/>
      </w:pPr>
      <w:bookmarkStart w:id="17" w:name="_Toc181360716"/>
      <w:r>
        <w:t>How long will</w:t>
      </w:r>
      <w:r w:rsidR="00554EF5">
        <w:t xml:space="preserve"> organisation</w:t>
      </w:r>
      <w:r w:rsidR="00851EA7">
        <w:t>s</w:t>
      </w:r>
      <w:r w:rsidR="00554EF5">
        <w:t xml:space="preserve"> have to deliver a project?</w:t>
      </w:r>
      <w:bookmarkEnd w:id="17"/>
    </w:p>
    <w:p w14:paraId="015E52A9" w14:textId="13DC257B" w:rsidR="00554EF5" w:rsidRPr="00554EF5" w:rsidRDefault="00554EF5" w:rsidP="00554EF5">
      <w:pPr>
        <w:pStyle w:val="BodyText"/>
      </w:pPr>
      <w:r w:rsidRPr="00554EF5">
        <w:rPr>
          <w:lang w:val="en-US"/>
        </w:rPr>
        <w:lastRenderedPageBreak/>
        <w:t xml:space="preserve">Successful </w:t>
      </w:r>
      <w:proofErr w:type="spellStart"/>
      <w:r w:rsidRPr="00554EF5">
        <w:rPr>
          <w:lang w:val="en-US"/>
        </w:rPr>
        <w:t>organisations</w:t>
      </w:r>
      <w:proofErr w:type="spellEnd"/>
      <w:r w:rsidRPr="00554EF5">
        <w:rPr>
          <w:lang w:val="en-US"/>
        </w:rPr>
        <w:t xml:space="preserve"> will have up to two years </w:t>
      </w:r>
      <w:r w:rsidR="00696446">
        <w:rPr>
          <w:lang w:val="en-US"/>
        </w:rPr>
        <w:t>from enacting the Funding Agreement</w:t>
      </w:r>
      <w:r w:rsidRPr="00554EF5">
        <w:rPr>
          <w:lang w:val="en-US"/>
        </w:rPr>
        <w:t xml:space="preserve"> to deliver their project. </w:t>
      </w:r>
    </w:p>
    <w:p w14:paraId="614419D2" w14:textId="78C2B824" w:rsidR="000D2D5C" w:rsidRDefault="0007688C" w:rsidP="0007688C">
      <w:pPr>
        <w:pStyle w:val="Heading2"/>
      </w:pPr>
      <w:bookmarkStart w:id="18" w:name="_Toc181360717"/>
      <w:r>
        <w:t>What are the intended outcomes of the RTWPP for participants?</w:t>
      </w:r>
      <w:bookmarkEnd w:id="18"/>
      <w:r>
        <w:t xml:space="preserve"> </w:t>
      </w:r>
    </w:p>
    <w:p w14:paraId="79D805FD" w14:textId="77777777" w:rsidR="00DD5926" w:rsidRPr="00DD5926" w:rsidRDefault="00DD5926" w:rsidP="00DD5926">
      <w:pPr>
        <w:pStyle w:val="BodyText"/>
      </w:pPr>
      <w:r w:rsidRPr="00DD5926">
        <w:t>The intended outcomes for participants include:</w:t>
      </w:r>
    </w:p>
    <w:p w14:paraId="6F6AB724" w14:textId="77777777" w:rsidR="00DD5926" w:rsidRPr="00DD5926" w:rsidRDefault="00DD5926" w:rsidP="00DD5926">
      <w:pPr>
        <w:pStyle w:val="BodyText"/>
        <w:numPr>
          <w:ilvl w:val="0"/>
          <w:numId w:val="18"/>
        </w:numPr>
      </w:pPr>
      <w:r w:rsidRPr="00DD5926">
        <w:t>Entry or re-entry into the workforce within six months of program participation.</w:t>
      </w:r>
    </w:p>
    <w:p w14:paraId="6C00C035" w14:textId="77777777" w:rsidR="00DD5926" w:rsidRPr="00DD5926" w:rsidRDefault="00DD5926" w:rsidP="00DD5926">
      <w:pPr>
        <w:pStyle w:val="BodyText"/>
        <w:numPr>
          <w:ilvl w:val="0"/>
          <w:numId w:val="18"/>
        </w:numPr>
      </w:pPr>
      <w:r w:rsidRPr="00DD5926">
        <w:t>Sustained employment 12 months after participating in the program.</w:t>
      </w:r>
    </w:p>
    <w:p w14:paraId="73DAB340" w14:textId="77777777" w:rsidR="00DD5926" w:rsidRPr="00DD5926" w:rsidRDefault="00DD5926" w:rsidP="00DD5926">
      <w:pPr>
        <w:pStyle w:val="BodyText"/>
        <w:numPr>
          <w:ilvl w:val="0"/>
          <w:numId w:val="18"/>
        </w:numPr>
      </w:pPr>
      <w:r w:rsidRPr="00DD5926">
        <w:t>Increased skills necessary to enter the workforce.</w:t>
      </w:r>
    </w:p>
    <w:p w14:paraId="281BA426" w14:textId="77777777" w:rsidR="00DD5926" w:rsidRPr="00DD5926" w:rsidRDefault="00DD5926" w:rsidP="00DD5926">
      <w:pPr>
        <w:pStyle w:val="BodyText"/>
        <w:numPr>
          <w:ilvl w:val="0"/>
          <w:numId w:val="18"/>
        </w:numPr>
      </w:pPr>
      <w:r w:rsidRPr="00DD5926">
        <w:t>Improved work readiness and confidence levels.</w:t>
      </w:r>
    </w:p>
    <w:p w14:paraId="2D4F4E77" w14:textId="33CBC2C6" w:rsidR="0007688C" w:rsidRDefault="00CE7D7B" w:rsidP="0007688C">
      <w:pPr>
        <w:pStyle w:val="BodyText"/>
        <w:numPr>
          <w:ilvl w:val="0"/>
          <w:numId w:val="18"/>
        </w:numPr>
      </w:pPr>
      <w:r>
        <w:t>Improved</w:t>
      </w:r>
      <w:r w:rsidR="00DD5926" w:rsidRPr="00DD5926">
        <w:t xml:space="preserve"> mental health and wellbeing due to job security and reduced financial stress.</w:t>
      </w:r>
    </w:p>
    <w:p w14:paraId="4B224002" w14:textId="0A648ED7" w:rsidR="008533C6" w:rsidRDefault="008533C6" w:rsidP="008533C6">
      <w:pPr>
        <w:pStyle w:val="BodyText"/>
        <w:tabs>
          <w:tab w:val="clear" w:pos="357"/>
        </w:tabs>
      </w:pPr>
      <w:r w:rsidRPr="008533C6">
        <w:t>Detailed outcomes for the RTWPP are outlined in the RTWPP Project Logic template, which can be found in Appendix A to the RTWPP Guidelines.</w:t>
      </w:r>
    </w:p>
    <w:p w14:paraId="076D9C4D" w14:textId="306036A5" w:rsidR="00C806EA" w:rsidRDefault="00326A95" w:rsidP="00326A95">
      <w:pPr>
        <w:pStyle w:val="Heading2"/>
      </w:pPr>
      <w:bookmarkStart w:id="19" w:name="_Toc181360718"/>
      <w:r>
        <w:t>Can organisation</w:t>
      </w:r>
      <w:r w:rsidR="00F31C4C">
        <w:t xml:space="preserve">s funded under RTWPP in 2022-23 and 2023-24 rounds </w:t>
      </w:r>
      <w:r>
        <w:t xml:space="preserve">apply </w:t>
      </w:r>
      <w:r w:rsidR="00430D55">
        <w:t xml:space="preserve">for </w:t>
      </w:r>
      <w:r>
        <w:t xml:space="preserve">the </w:t>
      </w:r>
      <w:r w:rsidR="00F31C4C">
        <w:t xml:space="preserve">2024-25 </w:t>
      </w:r>
      <w:r>
        <w:t xml:space="preserve">RTWPP </w:t>
      </w:r>
      <w:r w:rsidR="00F31C4C">
        <w:t xml:space="preserve">grants </w:t>
      </w:r>
      <w:r>
        <w:t>round?</w:t>
      </w:r>
      <w:bookmarkEnd w:id="19"/>
    </w:p>
    <w:p w14:paraId="603AEAFB" w14:textId="334D5CF6" w:rsidR="00326A95" w:rsidRDefault="00F31C4C" w:rsidP="00326A95">
      <w:pPr>
        <w:pStyle w:val="BodyText"/>
      </w:pPr>
      <w:r>
        <w:t>O</w:t>
      </w:r>
      <w:r w:rsidR="001E6FBA" w:rsidRPr="001E6FBA">
        <w:t xml:space="preserve">rganisations </w:t>
      </w:r>
      <w:r w:rsidR="007F675A">
        <w:t xml:space="preserve">funded under </w:t>
      </w:r>
      <w:r>
        <w:t xml:space="preserve">the 2022-23 and 2023-24 </w:t>
      </w:r>
      <w:r w:rsidR="007F675A">
        <w:t xml:space="preserve">RTWPP grant </w:t>
      </w:r>
      <w:r w:rsidR="001E6FBA" w:rsidRPr="001E6FBA">
        <w:t xml:space="preserve">rounds cannot reapply for the grant to extend their existing project. </w:t>
      </w:r>
      <w:r w:rsidR="002D30D4">
        <w:t xml:space="preserve"> However, </w:t>
      </w:r>
      <w:r w:rsidR="001E6FBA" w:rsidRPr="001E6FBA">
        <w:t xml:space="preserve">proposals for a new or </w:t>
      </w:r>
      <w:r w:rsidR="00421471">
        <w:t>re-focused</w:t>
      </w:r>
      <w:r w:rsidR="001E6FBA" w:rsidRPr="001E6FBA">
        <w:t xml:space="preserve"> project, targeting one of the nominated </w:t>
      </w:r>
      <w:r w:rsidR="007156EC">
        <w:t>priority cohorts</w:t>
      </w:r>
      <w:r w:rsidR="001E6FBA" w:rsidRPr="001E6FBA">
        <w:t xml:space="preserve">, will be considered.  </w:t>
      </w:r>
    </w:p>
    <w:p w14:paraId="65E93D6A" w14:textId="77777777" w:rsidR="00E630C3" w:rsidRPr="000C3523" w:rsidRDefault="00E630C3" w:rsidP="00E630C3">
      <w:pPr>
        <w:pStyle w:val="Heading2"/>
        <w:rPr>
          <w:lang w:eastAsia="en-AU"/>
        </w:rPr>
      </w:pPr>
      <w:bookmarkStart w:id="20" w:name="_Toc174351774"/>
      <w:bookmarkStart w:id="21" w:name="_Toc181360719"/>
      <w:bookmarkStart w:id="22" w:name="_Toc174351775"/>
      <w:r>
        <w:rPr>
          <w:lang w:eastAsia="en-AU"/>
        </w:rPr>
        <w:t>How many Expressions of Interest can an organisation submit?</w:t>
      </w:r>
      <w:bookmarkEnd w:id="20"/>
      <w:bookmarkEnd w:id="21"/>
    </w:p>
    <w:p w14:paraId="3FE608CA" w14:textId="77777777" w:rsidR="00E630C3" w:rsidRDefault="00E630C3" w:rsidP="00E630C3">
      <w:pPr>
        <w:pStyle w:val="BodyText"/>
        <w:tabs>
          <w:tab w:val="left" w:pos="567"/>
        </w:tabs>
        <w:rPr>
          <w:color w:val="002664" w:themeColor="accent1"/>
          <w:sz w:val="48"/>
        </w:rPr>
      </w:pPr>
      <w:r>
        <w:rPr>
          <w:rStyle w:val="normaltextrun"/>
          <w:rFonts w:ascii="Public Sans Light" w:hAnsi="Public Sans Light"/>
          <w:color w:val="22272B"/>
          <w:shd w:val="clear" w:color="auto" w:fill="FFFFFF"/>
        </w:rPr>
        <w:t>Only one EOI for funding will be accepted per organisation.</w:t>
      </w:r>
      <w:r>
        <w:rPr>
          <w:rStyle w:val="eop"/>
          <w:rFonts w:ascii="Public Sans Light" w:hAnsi="Public Sans Light"/>
          <w:color w:val="22272B"/>
          <w:shd w:val="clear" w:color="auto" w:fill="FFFFFF"/>
        </w:rPr>
        <w:t> </w:t>
      </w:r>
    </w:p>
    <w:p w14:paraId="452F8779" w14:textId="5F4FA1B9" w:rsidR="000B0A3D" w:rsidRDefault="000B0A3D" w:rsidP="00D43DC8">
      <w:pPr>
        <w:pStyle w:val="BodyText"/>
      </w:pPr>
      <w:r>
        <w:br w:type="page"/>
      </w:r>
    </w:p>
    <w:p w14:paraId="0CFC275A" w14:textId="77777777" w:rsidR="000B0A3D" w:rsidRPr="00796A4E" w:rsidRDefault="000B0A3D" w:rsidP="00D43DC8">
      <w:pPr>
        <w:pStyle w:val="BodyText"/>
      </w:pPr>
    </w:p>
    <w:p w14:paraId="33FD55C2" w14:textId="2CF694B8" w:rsidR="001533A2" w:rsidRPr="00217D92" w:rsidRDefault="00D37EA3" w:rsidP="00695F86">
      <w:pPr>
        <w:pStyle w:val="Heading1"/>
      </w:pPr>
      <w:bookmarkStart w:id="23" w:name="_Toc181360720"/>
      <w:r>
        <w:t xml:space="preserve">Selection </w:t>
      </w:r>
      <w:r w:rsidR="00EF6B9D">
        <w:t>c</w:t>
      </w:r>
      <w:r>
        <w:t>riteria</w:t>
      </w:r>
      <w:bookmarkEnd w:id="16"/>
      <w:bookmarkEnd w:id="22"/>
      <w:bookmarkEnd w:id="23"/>
    </w:p>
    <w:p w14:paraId="575FE797" w14:textId="1949505D" w:rsidR="00283785" w:rsidRDefault="00BF45FD" w:rsidP="00E85103">
      <w:pPr>
        <w:pStyle w:val="BodyText"/>
      </w:pPr>
      <w:r>
        <w:t xml:space="preserve">Selection criteria for a grant comprises both eligibility and assessment criteria. </w:t>
      </w:r>
      <w:r w:rsidR="005E48CB">
        <w:t>EOIs</w:t>
      </w:r>
      <w:r w:rsidR="00A53CE0">
        <w:t xml:space="preserve"> are required to meet all the eligibility criteria and competitively address the assessment criteria.</w:t>
      </w:r>
    </w:p>
    <w:p w14:paraId="17CC6F0C" w14:textId="7A0874C1" w:rsidR="00A22381" w:rsidRDefault="00A51ABE" w:rsidP="00172103">
      <w:pPr>
        <w:pStyle w:val="Heading2"/>
      </w:pPr>
      <w:bookmarkStart w:id="24" w:name="_Toc156918588"/>
      <w:bookmarkStart w:id="25" w:name="_Toc174351776"/>
      <w:bookmarkStart w:id="26" w:name="_Toc181360721"/>
      <w:r>
        <w:t>Wh</w:t>
      </w:r>
      <w:r w:rsidR="00F6053E">
        <w:t>o can apply</w:t>
      </w:r>
      <w:bookmarkEnd w:id="24"/>
      <w:r>
        <w:t>?</w:t>
      </w:r>
      <w:bookmarkEnd w:id="25"/>
      <w:bookmarkEnd w:id="26"/>
    </w:p>
    <w:p w14:paraId="49A3903C" w14:textId="3D880CB4" w:rsidR="001B3339" w:rsidRPr="0063636A" w:rsidRDefault="001B3339" w:rsidP="00CD5FF2">
      <w:pPr>
        <w:pStyle w:val="BodyText"/>
      </w:pPr>
      <w:r w:rsidRPr="0063636A">
        <w:t xml:space="preserve">Applicants must be a legally constituted Australian-based entity from one of these </w:t>
      </w:r>
      <w:r w:rsidR="004F35CD">
        <w:t xml:space="preserve">three </w:t>
      </w:r>
      <w:r w:rsidRPr="0063636A">
        <w:t>categories: </w:t>
      </w:r>
    </w:p>
    <w:p w14:paraId="2F264B49" w14:textId="10807599" w:rsidR="001313F2" w:rsidRDefault="00D1395F" w:rsidP="00D71BC3">
      <w:pPr>
        <w:pStyle w:val="ListNumber"/>
      </w:pPr>
      <w:r>
        <w:t>Aboriginal and / or Torres Strait Islander Community Controlled Organisation</w:t>
      </w:r>
      <w:r w:rsidR="00B309DB">
        <w:t>s</w:t>
      </w:r>
      <w:r>
        <w:t xml:space="preserve"> </w:t>
      </w:r>
      <w:r w:rsidR="004E5886">
        <w:t>(ACCO).</w:t>
      </w:r>
    </w:p>
    <w:p w14:paraId="532ACC7B" w14:textId="77777777" w:rsidR="00A13D85" w:rsidRDefault="00A13D85" w:rsidP="00A13D85">
      <w:pPr>
        <w:pStyle w:val="ListNumber"/>
      </w:pPr>
      <w:r w:rsidRPr="0063636A">
        <w:t>Incorporated, not-for-profit organisations, including community organisations.</w:t>
      </w:r>
    </w:p>
    <w:p w14:paraId="356447F0" w14:textId="787B4D3F" w:rsidR="00BE7A51" w:rsidRDefault="00BE7A51" w:rsidP="00A13D85">
      <w:pPr>
        <w:pStyle w:val="ListNumber"/>
      </w:pPr>
      <w:r>
        <w:t>Social enterpri</w:t>
      </w:r>
      <w:r w:rsidR="00FF02B4">
        <w:t xml:space="preserve">ses </w:t>
      </w:r>
    </w:p>
    <w:p w14:paraId="291DE455" w14:textId="5A52D4A2" w:rsidR="00BE7A51" w:rsidRDefault="00FF02B4" w:rsidP="00FF02B4">
      <w:pPr>
        <w:pStyle w:val="ListNumber"/>
      </w:pPr>
      <w:r w:rsidRPr="0063636A">
        <w:t>NSW Local councils and shires (</w:t>
      </w:r>
      <w:r>
        <w:t>who must be</w:t>
      </w:r>
      <w:r w:rsidRPr="0063636A">
        <w:t xml:space="preserve"> listed on the </w:t>
      </w:r>
      <w:hyperlink r:id="rId13" w:tgtFrame="_blank" w:history="1">
        <w:r w:rsidRPr="00750E78">
          <w:rPr>
            <w:rStyle w:val="Hyperlink"/>
          </w:rPr>
          <w:t>Office of Local Government</w:t>
        </w:r>
      </w:hyperlink>
      <w:r w:rsidRPr="0063636A">
        <w:t>), including regional organisations of councils and consortia of councils.</w:t>
      </w:r>
      <w:r w:rsidRPr="0063636A">
        <w:rPr>
          <w:rFonts w:ascii="Times New Roman" w:hAnsi="Times New Roman"/>
        </w:rPr>
        <w:t> </w:t>
      </w:r>
      <w:r w:rsidRPr="0063636A">
        <w:t> </w:t>
      </w:r>
    </w:p>
    <w:p w14:paraId="3B6CE8D1" w14:textId="4D850C42" w:rsidR="001B143A" w:rsidRPr="003C654E" w:rsidRDefault="002277BD" w:rsidP="00FC3F1E">
      <w:pPr>
        <w:pStyle w:val="BodyText"/>
        <w:ind w:left="360"/>
        <w:rPr>
          <w:rStyle w:val="Strong"/>
          <w:b w:val="0"/>
          <w:bCs w:val="0"/>
          <w:color w:val="auto"/>
        </w:rPr>
      </w:pPr>
      <w:r>
        <w:t xml:space="preserve">For more details go to the RTWPP Guidelines. </w:t>
      </w:r>
      <w:bookmarkStart w:id="27" w:name="_Toc174351777"/>
    </w:p>
    <w:p w14:paraId="5ADC6EFF" w14:textId="69AE9978" w:rsidR="002D4AA8" w:rsidRDefault="00A161C9" w:rsidP="00A161C9">
      <w:pPr>
        <w:pStyle w:val="Heading2"/>
        <w:rPr>
          <w:rStyle w:val="Strong"/>
          <w:b w:val="0"/>
          <w:bCs w:val="0"/>
        </w:rPr>
      </w:pPr>
      <w:bookmarkStart w:id="28" w:name="_Toc181360722"/>
      <w:r>
        <w:rPr>
          <w:rStyle w:val="Strong"/>
          <w:b w:val="0"/>
          <w:bCs w:val="0"/>
        </w:rPr>
        <w:t>What are the r</w:t>
      </w:r>
      <w:r w:rsidR="002D4AA8">
        <w:rPr>
          <w:rStyle w:val="Strong"/>
          <w:b w:val="0"/>
          <w:bCs w:val="0"/>
        </w:rPr>
        <w:t>equirements for</w:t>
      </w:r>
      <w:r w:rsidR="00F37D0E">
        <w:rPr>
          <w:rStyle w:val="Strong"/>
          <w:b w:val="0"/>
          <w:bCs w:val="0"/>
        </w:rPr>
        <w:t xml:space="preserve"> Aboriginal / Torres Strait Islander Community-Controlled Organisations</w:t>
      </w:r>
      <w:r>
        <w:rPr>
          <w:rStyle w:val="Strong"/>
          <w:b w:val="0"/>
          <w:bCs w:val="0"/>
        </w:rPr>
        <w:t>?</w:t>
      </w:r>
      <w:bookmarkEnd w:id="27"/>
      <w:bookmarkEnd w:id="28"/>
    </w:p>
    <w:p w14:paraId="1E48B265" w14:textId="65F4A028" w:rsidR="00722392" w:rsidRDefault="00774E27" w:rsidP="0009351A">
      <w:pPr>
        <w:pStyle w:val="Heading30"/>
        <w:rPr>
          <w:rFonts w:asciiTheme="minorHAnsi" w:hAnsiTheme="minorHAnsi"/>
          <w:color w:val="22272B" w:themeColor="text1"/>
          <w:sz w:val="22"/>
        </w:rPr>
      </w:pPr>
      <w:proofErr w:type="gramStart"/>
      <w:r>
        <w:rPr>
          <w:rFonts w:asciiTheme="minorHAnsi" w:hAnsiTheme="minorHAnsi"/>
          <w:color w:val="22272B" w:themeColor="text1"/>
          <w:sz w:val="22"/>
        </w:rPr>
        <w:t>For the purpose of</w:t>
      </w:r>
      <w:proofErr w:type="gramEnd"/>
      <w:r>
        <w:rPr>
          <w:rFonts w:asciiTheme="minorHAnsi" w:hAnsiTheme="minorHAnsi"/>
          <w:color w:val="22272B" w:themeColor="text1"/>
          <w:sz w:val="22"/>
        </w:rPr>
        <w:t xml:space="preserve"> this grant, an </w:t>
      </w:r>
      <w:r w:rsidR="00FA7CCF">
        <w:rPr>
          <w:rFonts w:asciiTheme="minorHAnsi" w:hAnsiTheme="minorHAnsi"/>
          <w:color w:val="22272B" w:themeColor="text1"/>
          <w:sz w:val="22"/>
        </w:rPr>
        <w:t xml:space="preserve">eligible </w:t>
      </w:r>
      <w:r w:rsidR="00722392" w:rsidRPr="00722392">
        <w:rPr>
          <w:rFonts w:asciiTheme="minorHAnsi" w:hAnsiTheme="minorHAnsi"/>
          <w:color w:val="22272B" w:themeColor="text1"/>
          <w:sz w:val="22"/>
        </w:rPr>
        <w:t xml:space="preserve">Aboriginal and / or Torres Strait Islander Community Controlled Organisation </w:t>
      </w:r>
      <w:r w:rsidR="00247578">
        <w:rPr>
          <w:rFonts w:asciiTheme="minorHAnsi" w:hAnsiTheme="minorHAnsi"/>
          <w:color w:val="22272B" w:themeColor="text1"/>
          <w:sz w:val="22"/>
        </w:rPr>
        <w:t>builds the strength and empowerment of Aboriginal and Torres Strait Islander communities and people, and is:</w:t>
      </w:r>
    </w:p>
    <w:p w14:paraId="70204926" w14:textId="52321BC7" w:rsidR="00247578" w:rsidRDefault="00F4487D" w:rsidP="003B5FEB">
      <w:pPr>
        <w:pStyle w:val="ListBullet"/>
        <w:numPr>
          <w:ilvl w:val="0"/>
          <w:numId w:val="35"/>
        </w:numPr>
      </w:pPr>
      <w:r>
        <w:t xml:space="preserve">Incorporated under relevant </w:t>
      </w:r>
      <w:proofErr w:type="gramStart"/>
      <w:r>
        <w:t>legislation;</w:t>
      </w:r>
      <w:proofErr w:type="gramEnd"/>
    </w:p>
    <w:p w14:paraId="7A5B04CA" w14:textId="4CFE2C24" w:rsidR="00F4487D" w:rsidRDefault="00F4487D" w:rsidP="003B5FEB">
      <w:pPr>
        <w:pStyle w:val="ListBullet"/>
        <w:numPr>
          <w:ilvl w:val="0"/>
          <w:numId w:val="35"/>
        </w:numPr>
      </w:pPr>
      <w:r>
        <w:t>Not-for-profit</w:t>
      </w:r>
      <w:r w:rsidR="0021691E">
        <w:t xml:space="preserve"> (see further requirements below</w:t>
      </w:r>
      <w:proofErr w:type="gramStart"/>
      <w:r w:rsidR="0021691E">
        <w:t>)</w:t>
      </w:r>
      <w:r>
        <w:t>;</w:t>
      </w:r>
      <w:proofErr w:type="gramEnd"/>
    </w:p>
    <w:p w14:paraId="3D38850C" w14:textId="3CF7C1E4" w:rsidR="00F4487D" w:rsidRDefault="00F4487D" w:rsidP="003B5FEB">
      <w:pPr>
        <w:pStyle w:val="ListBullet"/>
        <w:numPr>
          <w:ilvl w:val="0"/>
          <w:numId w:val="35"/>
        </w:numPr>
      </w:pPr>
      <w:r>
        <w:t xml:space="preserve">Controlled and operated by Aboriginal and / or Torres Strait Islander </w:t>
      </w:r>
      <w:proofErr w:type="gramStart"/>
      <w:r>
        <w:t>people;</w:t>
      </w:r>
      <w:proofErr w:type="gramEnd"/>
    </w:p>
    <w:p w14:paraId="3B1602F8" w14:textId="63F6BEFF" w:rsidR="00F4487D" w:rsidRDefault="00AC293D" w:rsidP="003B5FEB">
      <w:pPr>
        <w:pStyle w:val="ListBullet"/>
        <w:numPr>
          <w:ilvl w:val="0"/>
          <w:numId w:val="35"/>
        </w:numPr>
      </w:pPr>
      <w:r>
        <w:t>Connected to the community or communities in which they deliver</w:t>
      </w:r>
      <w:r w:rsidR="00564BBC">
        <w:t xml:space="preserve"> services; and</w:t>
      </w:r>
    </w:p>
    <w:p w14:paraId="7DAAAE59" w14:textId="21A619A6" w:rsidR="00564BBC" w:rsidRDefault="00564BBC" w:rsidP="003B5FEB">
      <w:pPr>
        <w:pStyle w:val="ListBullet"/>
        <w:numPr>
          <w:ilvl w:val="0"/>
          <w:numId w:val="35"/>
        </w:numPr>
      </w:pPr>
      <w:r>
        <w:t>Governed by a majority Aboriginal and / or Torres Strait Islander governing body.</w:t>
      </w:r>
    </w:p>
    <w:p w14:paraId="168DB288" w14:textId="11D313E3" w:rsidR="00A161C9" w:rsidRDefault="00A161C9" w:rsidP="00A161C9">
      <w:pPr>
        <w:pStyle w:val="Heading2"/>
      </w:pPr>
      <w:bookmarkStart w:id="29" w:name="_Toc174351778"/>
      <w:bookmarkStart w:id="30" w:name="_Toc181360723"/>
      <w:r>
        <w:t xml:space="preserve">What documentation is required for </w:t>
      </w:r>
      <w:r>
        <w:rPr>
          <w:rStyle w:val="Strong"/>
          <w:b w:val="0"/>
          <w:bCs w:val="0"/>
        </w:rPr>
        <w:t>Aboriginal / Torres Strait Islander Community-Controlled Organisations</w:t>
      </w:r>
      <w:bookmarkEnd w:id="29"/>
      <w:bookmarkEnd w:id="30"/>
    </w:p>
    <w:p w14:paraId="49ADBDEA" w14:textId="61F5320B" w:rsidR="009C6328" w:rsidRDefault="008B5918" w:rsidP="009C6328">
      <w:pPr>
        <w:pStyle w:val="BodyText"/>
      </w:pPr>
      <w:r w:rsidRPr="00CC5A0D">
        <w:t xml:space="preserve">Applicants will be required to </w:t>
      </w:r>
      <w:r w:rsidR="009828D8" w:rsidRPr="00CC5A0D">
        <w:t xml:space="preserve">provide documentation </w:t>
      </w:r>
      <w:r w:rsidR="002A2891">
        <w:t xml:space="preserve">to support their ACCO status </w:t>
      </w:r>
      <w:r w:rsidR="00FB46AF" w:rsidRPr="00CC5A0D">
        <w:t>such as</w:t>
      </w:r>
      <w:r w:rsidR="002A2891">
        <w:t>:</w:t>
      </w:r>
      <w:r w:rsidR="00B7097E" w:rsidRPr="00CC5A0D">
        <w:t xml:space="preserve"> </w:t>
      </w:r>
    </w:p>
    <w:p w14:paraId="40A2036E" w14:textId="009405C3" w:rsidR="009C6328" w:rsidRDefault="009C6328" w:rsidP="003B5FEB">
      <w:pPr>
        <w:pStyle w:val="ListBullet"/>
        <w:numPr>
          <w:ilvl w:val="0"/>
          <w:numId w:val="34"/>
        </w:numPr>
      </w:pPr>
      <w:r>
        <w:t xml:space="preserve">an </w:t>
      </w:r>
      <w:hyperlink r:id="rId14" w:tgtFrame="_blank" w:history="1">
        <w:r w:rsidRPr="006975A3">
          <w:t>Office of the Registrar of Indigenous Corporations</w:t>
        </w:r>
      </w:hyperlink>
      <w:r w:rsidRPr="00CC5A0D">
        <w:t xml:space="preserve"> certificate of registration</w:t>
      </w:r>
      <w:r>
        <w:t xml:space="preserve">, </w:t>
      </w:r>
    </w:p>
    <w:p w14:paraId="226A61A3" w14:textId="77195E1B" w:rsidR="009C6328" w:rsidRDefault="007708F3" w:rsidP="003B5FEB">
      <w:pPr>
        <w:pStyle w:val="ListBullet"/>
        <w:numPr>
          <w:ilvl w:val="0"/>
          <w:numId w:val="34"/>
        </w:numPr>
      </w:pPr>
      <w:r>
        <w:t>a</w:t>
      </w:r>
      <w:r w:rsidR="009C6328" w:rsidRPr="00CC5A0D">
        <w:t xml:space="preserve"> constitution/rule book which shows the organisation requirements</w:t>
      </w:r>
      <w:r w:rsidR="009C6328">
        <w:t xml:space="preserve">,  </w:t>
      </w:r>
    </w:p>
    <w:p w14:paraId="03DD948A" w14:textId="77777777" w:rsidR="008D1619" w:rsidRDefault="008D1619" w:rsidP="003B5FEB">
      <w:pPr>
        <w:pStyle w:val="ListBullet"/>
        <w:numPr>
          <w:ilvl w:val="0"/>
          <w:numId w:val="34"/>
        </w:numPr>
      </w:pPr>
      <w:bookmarkStart w:id="31" w:name="_Toc174351779"/>
      <w:r w:rsidRPr="00BB74B2">
        <w:t xml:space="preserve">letters </w:t>
      </w:r>
      <w:r>
        <w:t xml:space="preserve">or surveys </w:t>
      </w:r>
      <w:r w:rsidRPr="00BB74B2">
        <w:t>from other local Aboriginal organisations, groups or relevant community stakeholders or outcomes from community feedback</w:t>
      </w:r>
      <w:r>
        <w:t>.</w:t>
      </w:r>
    </w:p>
    <w:p w14:paraId="6E48C466" w14:textId="0F3224D8" w:rsidR="00391D52" w:rsidRDefault="00391D52" w:rsidP="00391D52">
      <w:pPr>
        <w:pStyle w:val="Heading2"/>
      </w:pPr>
      <w:bookmarkStart w:id="32" w:name="_Toc181360724"/>
      <w:r>
        <w:t>What are the requirements for social enterprises?</w:t>
      </w:r>
      <w:bookmarkEnd w:id="32"/>
    </w:p>
    <w:p w14:paraId="5435FCDC" w14:textId="77777777" w:rsidR="003119C5" w:rsidRDefault="003119C5" w:rsidP="003119C5">
      <w:pPr>
        <w:pStyle w:val="BodyText"/>
      </w:pPr>
      <w:r>
        <w:t xml:space="preserve">To be considered a social enterprise, an organisation must satisfy each of the criteria below: </w:t>
      </w:r>
    </w:p>
    <w:p w14:paraId="3632548C" w14:textId="77777777" w:rsidR="003119C5" w:rsidRDefault="003119C5" w:rsidP="003119C5">
      <w:pPr>
        <w:pStyle w:val="BodyText"/>
        <w:numPr>
          <w:ilvl w:val="0"/>
          <w:numId w:val="21"/>
        </w:numPr>
      </w:pPr>
      <w:r>
        <w:t xml:space="preserve">be established with a social, cultural or environmental purpose consistent with a public and/or community benefit. </w:t>
      </w:r>
    </w:p>
    <w:p w14:paraId="43E2436B" w14:textId="77777777" w:rsidR="003119C5" w:rsidRDefault="003119C5" w:rsidP="003119C5">
      <w:pPr>
        <w:pStyle w:val="BodyText"/>
        <w:numPr>
          <w:ilvl w:val="0"/>
          <w:numId w:val="21"/>
        </w:numPr>
      </w:pPr>
      <w:r>
        <w:lastRenderedPageBreak/>
        <w:t xml:space="preserve">trade commercially to fulfil their purpose. </w:t>
      </w:r>
    </w:p>
    <w:p w14:paraId="5A41416D" w14:textId="77777777" w:rsidR="003119C5" w:rsidRDefault="003119C5" w:rsidP="003119C5">
      <w:pPr>
        <w:pStyle w:val="BodyText"/>
        <w:numPr>
          <w:ilvl w:val="0"/>
          <w:numId w:val="21"/>
        </w:numPr>
      </w:pPr>
      <w:r>
        <w:t>derive a substantial portion of their income from trading commercially.</w:t>
      </w:r>
    </w:p>
    <w:p w14:paraId="0136614D" w14:textId="32098BB6" w:rsidR="00DD71DD" w:rsidRDefault="003119C5" w:rsidP="00DD71DD">
      <w:pPr>
        <w:pStyle w:val="BodyText"/>
        <w:numPr>
          <w:ilvl w:val="0"/>
          <w:numId w:val="21"/>
        </w:numPr>
      </w:pPr>
      <w:r>
        <w:t xml:space="preserve">reinvest </w:t>
      </w:r>
      <w:proofErr w:type="gramStart"/>
      <w:r>
        <w:t>the majority of</w:t>
      </w:r>
      <w:proofErr w:type="gramEnd"/>
      <w:r>
        <w:t xml:space="preserve"> their surplus in the fulfilment of their purpose. </w:t>
      </w:r>
    </w:p>
    <w:p w14:paraId="0B447F76" w14:textId="77777777" w:rsidR="007B59D0" w:rsidRDefault="007B59D0" w:rsidP="007B59D0">
      <w:pPr>
        <w:pStyle w:val="Heading30"/>
        <w:rPr>
          <w:rFonts w:asciiTheme="minorHAnsi" w:hAnsiTheme="minorHAnsi"/>
          <w:color w:val="22272B" w:themeColor="text1"/>
          <w:sz w:val="22"/>
        </w:rPr>
      </w:pPr>
      <w:r w:rsidRPr="003C620C">
        <w:rPr>
          <w:rFonts w:asciiTheme="minorHAnsi" w:hAnsiTheme="minorHAnsi"/>
          <w:color w:val="22272B" w:themeColor="text1"/>
          <w:sz w:val="22"/>
        </w:rPr>
        <w:t>Social Traders certification</w:t>
      </w:r>
      <w:r>
        <w:rPr>
          <w:rFonts w:asciiTheme="minorHAnsi" w:hAnsiTheme="minorHAnsi"/>
          <w:color w:val="22272B" w:themeColor="text1"/>
          <w:sz w:val="22"/>
        </w:rPr>
        <w:t xml:space="preserve"> or</w:t>
      </w:r>
      <w:r w:rsidRPr="003C620C">
        <w:t xml:space="preserve"> </w:t>
      </w:r>
      <w:r w:rsidRPr="003C620C">
        <w:rPr>
          <w:rFonts w:asciiTheme="minorHAnsi" w:hAnsiTheme="minorHAnsi"/>
          <w:color w:val="22272B" w:themeColor="text1"/>
          <w:sz w:val="22"/>
        </w:rPr>
        <w:t>People and Planet First global verification</w:t>
      </w:r>
      <w:r>
        <w:rPr>
          <w:rFonts w:asciiTheme="minorHAnsi" w:hAnsiTheme="minorHAnsi"/>
          <w:color w:val="22272B" w:themeColor="text1"/>
          <w:sz w:val="22"/>
        </w:rPr>
        <w:t xml:space="preserve"> </w:t>
      </w:r>
      <w:r w:rsidRPr="003C620C">
        <w:rPr>
          <w:rFonts w:asciiTheme="minorHAnsi" w:hAnsiTheme="minorHAnsi"/>
          <w:color w:val="22272B" w:themeColor="text1"/>
          <w:sz w:val="22"/>
        </w:rPr>
        <w:t xml:space="preserve">is </w:t>
      </w:r>
      <w:r>
        <w:rPr>
          <w:rFonts w:asciiTheme="minorHAnsi" w:hAnsiTheme="minorHAnsi"/>
          <w:color w:val="22272B" w:themeColor="text1"/>
          <w:sz w:val="22"/>
        </w:rPr>
        <w:t>required</w:t>
      </w:r>
      <w:r w:rsidRPr="003C620C">
        <w:rPr>
          <w:rFonts w:asciiTheme="minorHAnsi" w:hAnsiTheme="minorHAnsi"/>
          <w:color w:val="22272B" w:themeColor="text1"/>
          <w:sz w:val="22"/>
        </w:rPr>
        <w:t xml:space="preserve"> as evidence to demonstrate the social enterprise definition is met.</w:t>
      </w:r>
      <w:r>
        <w:rPr>
          <w:rFonts w:asciiTheme="minorHAnsi" w:hAnsiTheme="minorHAnsi"/>
          <w:color w:val="22272B" w:themeColor="text1"/>
          <w:sz w:val="22"/>
        </w:rPr>
        <w:t xml:space="preserve"> Organisations will be required to indicate which certification or verification they will use at the EOI stage and provide the required evidence at the full application stage. </w:t>
      </w:r>
    </w:p>
    <w:p w14:paraId="18AA8834" w14:textId="7B0D7F92" w:rsidR="005358D0" w:rsidRDefault="00A161C9" w:rsidP="00A161C9">
      <w:pPr>
        <w:pStyle w:val="Heading2"/>
        <w:rPr>
          <w:rStyle w:val="Strong"/>
          <w:b w:val="0"/>
          <w:bCs w:val="0"/>
        </w:rPr>
      </w:pPr>
      <w:bookmarkStart w:id="33" w:name="_Toc181360725"/>
      <w:r>
        <w:rPr>
          <w:rStyle w:val="Strong"/>
          <w:b w:val="0"/>
          <w:bCs w:val="0"/>
        </w:rPr>
        <w:t>What are the r</w:t>
      </w:r>
      <w:r w:rsidR="005358D0">
        <w:rPr>
          <w:rStyle w:val="Strong"/>
          <w:b w:val="0"/>
          <w:bCs w:val="0"/>
        </w:rPr>
        <w:t>equirements for Not</w:t>
      </w:r>
      <w:r w:rsidR="001D7840">
        <w:rPr>
          <w:rStyle w:val="Strong"/>
          <w:b w:val="0"/>
          <w:bCs w:val="0"/>
        </w:rPr>
        <w:t>-</w:t>
      </w:r>
      <w:r w:rsidR="005358D0">
        <w:rPr>
          <w:rStyle w:val="Strong"/>
          <w:b w:val="0"/>
          <w:bCs w:val="0"/>
        </w:rPr>
        <w:t>for</w:t>
      </w:r>
      <w:r w:rsidR="001D7840">
        <w:rPr>
          <w:rStyle w:val="Strong"/>
          <w:b w:val="0"/>
          <w:bCs w:val="0"/>
        </w:rPr>
        <w:t>-</w:t>
      </w:r>
      <w:r w:rsidR="005358D0">
        <w:rPr>
          <w:rStyle w:val="Strong"/>
          <w:b w:val="0"/>
          <w:bCs w:val="0"/>
        </w:rPr>
        <w:t>Profits</w:t>
      </w:r>
      <w:r>
        <w:rPr>
          <w:rStyle w:val="Strong"/>
          <w:b w:val="0"/>
          <w:bCs w:val="0"/>
        </w:rPr>
        <w:t>?</w:t>
      </w:r>
      <w:bookmarkEnd w:id="31"/>
      <w:bookmarkEnd w:id="33"/>
    </w:p>
    <w:p w14:paraId="6DD3A428" w14:textId="49D2DA1A" w:rsidR="008F59AA" w:rsidRDefault="001757DD" w:rsidP="008F59AA">
      <w:pPr>
        <w:pStyle w:val="BodyText"/>
      </w:pPr>
      <w:r>
        <w:t>Eligible n</w:t>
      </w:r>
      <w:r w:rsidR="008F59AA" w:rsidRPr="0063636A">
        <w:t xml:space="preserve">ot-for-profit organisations must be registered and approved as a not-for-profit body with a current and up-to-date record in </w:t>
      </w:r>
      <w:r w:rsidR="001D08D3">
        <w:t xml:space="preserve">at least </w:t>
      </w:r>
      <w:r w:rsidR="008F59AA" w:rsidRPr="0063636A">
        <w:t>one of the following categories:</w:t>
      </w:r>
      <w:r w:rsidR="008F59AA" w:rsidRPr="008F59AA">
        <w:rPr>
          <w:rFonts w:ascii="Times New Roman" w:hAnsi="Times New Roman" w:cs="Times New Roman"/>
        </w:rPr>
        <w:t> </w:t>
      </w:r>
      <w:r w:rsidR="008F59AA" w:rsidRPr="0063636A">
        <w:t> </w:t>
      </w:r>
    </w:p>
    <w:p w14:paraId="1E6CE66F" w14:textId="77777777" w:rsidR="008F59AA" w:rsidRPr="0063636A" w:rsidRDefault="008F59AA" w:rsidP="00B47EEA">
      <w:pPr>
        <w:pStyle w:val="ListNumber2"/>
      </w:pPr>
      <w:r w:rsidRPr="0063636A">
        <w:t xml:space="preserve">Charities, trusts, and cooperatives that are registered with the </w:t>
      </w:r>
      <w:hyperlink r:id="rId15" w:tgtFrame="_blank" w:history="1">
        <w:r w:rsidRPr="0063636A">
          <w:t>Australian Charities and Not-for-profits Commission</w:t>
        </w:r>
      </w:hyperlink>
      <w:r w:rsidRPr="0063636A">
        <w:t xml:space="preserve"> (ACNC). </w:t>
      </w:r>
    </w:p>
    <w:p w14:paraId="52D0E2D3" w14:textId="77777777" w:rsidR="008F59AA" w:rsidRPr="0063636A" w:rsidRDefault="008F59AA" w:rsidP="00B47EEA">
      <w:pPr>
        <w:pStyle w:val="ListNumber2"/>
      </w:pPr>
      <w:r w:rsidRPr="0063636A">
        <w:t>Organisations with</w:t>
      </w:r>
      <w:r w:rsidRPr="0063636A">
        <w:rPr>
          <w:rFonts w:ascii="Times New Roman" w:hAnsi="Times New Roman"/>
        </w:rPr>
        <w:t> </w:t>
      </w:r>
      <w:hyperlink r:id="rId16" w:tgtFrame="_blank" w:history="1">
        <w:r w:rsidRPr="0063636A">
          <w:t>Deductible Gift Recipient</w:t>
        </w:r>
      </w:hyperlink>
      <w:r w:rsidRPr="0063636A">
        <w:rPr>
          <w:rFonts w:ascii="Times New Roman" w:hAnsi="Times New Roman"/>
        </w:rPr>
        <w:t> </w:t>
      </w:r>
      <w:r w:rsidRPr="0063636A">
        <w:t>(DGR) status. </w:t>
      </w:r>
    </w:p>
    <w:p w14:paraId="329AA2D4" w14:textId="77777777" w:rsidR="008F59AA" w:rsidRPr="0063636A" w:rsidRDefault="008F59AA" w:rsidP="00B47EEA">
      <w:pPr>
        <w:pStyle w:val="ListNumber2"/>
      </w:pPr>
      <w:r w:rsidRPr="0063636A">
        <w:t>Organisations with</w:t>
      </w:r>
      <w:r w:rsidRPr="0063636A">
        <w:rPr>
          <w:rFonts w:ascii="Times New Roman" w:hAnsi="Times New Roman"/>
        </w:rPr>
        <w:t> </w:t>
      </w:r>
      <w:hyperlink r:id="rId17" w:tgtFrame="_blank" w:history="1">
        <w:r w:rsidRPr="0063636A">
          <w:t>Public Benevolent Institution</w:t>
        </w:r>
      </w:hyperlink>
      <w:r w:rsidRPr="0063636A">
        <w:rPr>
          <w:rFonts w:ascii="Times New Roman" w:hAnsi="Times New Roman"/>
        </w:rPr>
        <w:t> </w:t>
      </w:r>
      <w:r w:rsidRPr="0063636A">
        <w:t>status. </w:t>
      </w:r>
    </w:p>
    <w:p w14:paraId="71656140" w14:textId="77777777" w:rsidR="008F59AA" w:rsidRPr="0063636A" w:rsidRDefault="008F59AA" w:rsidP="00B47EEA">
      <w:pPr>
        <w:pStyle w:val="ListNumber2"/>
      </w:pPr>
      <w:r w:rsidRPr="0063636A">
        <w:t xml:space="preserve">Associations (registered under the </w:t>
      </w:r>
      <w:r w:rsidRPr="009228E4">
        <w:rPr>
          <w:i/>
          <w:iCs/>
        </w:rPr>
        <w:t>Associations Incorporation Act 2009</w:t>
      </w:r>
      <w:r w:rsidRPr="0063636A">
        <w:t xml:space="preserve"> and with</w:t>
      </w:r>
      <w:r w:rsidRPr="0063636A">
        <w:rPr>
          <w:rFonts w:ascii="Times New Roman" w:hAnsi="Times New Roman"/>
        </w:rPr>
        <w:t> </w:t>
      </w:r>
      <w:hyperlink r:id="rId18" w:tgtFrame="_blank" w:history="1">
        <w:r w:rsidRPr="0063636A">
          <w:t>NSW Fair Trading</w:t>
        </w:r>
      </w:hyperlink>
      <w:r w:rsidRPr="0063636A">
        <w:t>). </w:t>
      </w:r>
    </w:p>
    <w:p w14:paraId="5950C3F8" w14:textId="5CD5E918" w:rsidR="008F59AA" w:rsidRPr="0063636A" w:rsidRDefault="00E230F3" w:rsidP="00B47EEA">
      <w:pPr>
        <w:pStyle w:val="ListNumber2"/>
      </w:pPr>
      <w:r>
        <w:t xml:space="preserve">A </w:t>
      </w:r>
      <w:r w:rsidR="008F59AA" w:rsidRPr="0063636A">
        <w:t>Local Aboriginal Land Council</w:t>
      </w:r>
      <w:r w:rsidR="00F24D22">
        <w:t xml:space="preserve"> under the </w:t>
      </w:r>
      <w:r w:rsidR="00F24D22" w:rsidRPr="00A27F70">
        <w:rPr>
          <w:i/>
          <w:iCs/>
        </w:rPr>
        <w:t>Aboriginal Land Rights Act 1983</w:t>
      </w:r>
      <w:r w:rsidR="00F24D22">
        <w:t xml:space="preserve"> (NSW) and </w:t>
      </w:r>
      <w:r w:rsidR="008F59AA" w:rsidRPr="0063636A">
        <w:t xml:space="preserve">registered with the </w:t>
      </w:r>
      <w:hyperlink r:id="rId19" w:tgtFrame="_blank" w:history="1">
        <w:r w:rsidR="008F59AA" w:rsidRPr="0063636A">
          <w:t>NSW Aboriginal Land Council</w:t>
        </w:r>
      </w:hyperlink>
      <w:r w:rsidR="008F59AA" w:rsidRPr="0063636A">
        <w:t>. </w:t>
      </w:r>
    </w:p>
    <w:p w14:paraId="0A7AD458" w14:textId="77777777" w:rsidR="008F59AA" w:rsidRPr="0063636A" w:rsidRDefault="008F59AA" w:rsidP="00B47EEA">
      <w:pPr>
        <w:pStyle w:val="ListNumber2"/>
      </w:pPr>
      <w:r w:rsidRPr="0063636A">
        <w:t xml:space="preserve">Indigenous Corporations registered with the </w:t>
      </w:r>
      <w:hyperlink r:id="rId20" w:tgtFrame="_blank" w:history="1">
        <w:r w:rsidRPr="0063636A">
          <w:t>Office of the Registrar of Indigenous Corporations</w:t>
        </w:r>
      </w:hyperlink>
      <w:r w:rsidRPr="0063636A">
        <w:t>. </w:t>
      </w:r>
    </w:p>
    <w:p w14:paraId="29A6D83C" w14:textId="4FCC4F09" w:rsidR="001F4835" w:rsidRPr="00B836B4" w:rsidRDefault="00CD5FF2" w:rsidP="00CD5FF2">
      <w:pPr>
        <w:pStyle w:val="Heading2"/>
      </w:pPr>
      <w:bookmarkStart w:id="34" w:name="_Toc174351780"/>
      <w:bookmarkStart w:id="35" w:name="_Toc181360726"/>
      <w:r>
        <w:t>Who cannot apply?</w:t>
      </w:r>
      <w:bookmarkEnd w:id="34"/>
      <w:bookmarkEnd w:id="35"/>
    </w:p>
    <w:p w14:paraId="00C23890" w14:textId="77777777" w:rsidR="001F4835" w:rsidRDefault="001F4835" w:rsidP="00E85103">
      <w:pPr>
        <w:pStyle w:val="BodyText"/>
      </w:pPr>
      <w:r>
        <w:t xml:space="preserve">Funding will </w:t>
      </w:r>
      <w:r w:rsidRPr="0081307A">
        <w:t>not</w:t>
      </w:r>
      <w:r>
        <w:t xml:space="preserve"> be provided to:</w:t>
      </w:r>
    </w:p>
    <w:p w14:paraId="40936469" w14:textId="77777777" w:rsidR="00B47EEA" w:rsidRPr="00B47EEA" w:rsidRDefault="00B47EEA" w:rsidP="003B5FEB">
      <w:pPr>
        <w:pStyle w:val="ListBullet"/>
        <w:numPr>
          <w:ilvl w:val="0"/>
          <w:numId w:val="11"/>
        </w:numPr>
        <w:ind w:left="360"/>
      </w:pPr>
      <w:bookmarkStart w:id="36" w:name="_Toc156918589"/>
      <w:r w:rsidRPr="00B47EEA">
        <w:t>Individuals or groups of individuals, including sole traders. </w:t>
      </w:r>
    </w:p>
    <w:p w14:paraId="717FDAC5" w14:textId="77777777" w:rsidR="00B47EEA" w:rsidRPr="00B47EEA" w:rsidRDefault="00B47EEA" w:rsidP="003B5FEB">
      <w:pPr>
        <w:pStyle w:val="ListBullet"/>
        <w:numPr>
          <w:ilvl w:val="0"/>
          <w:numId w:val="11"/>
        </w:numPr>
        <w:ind w:left="360"/>
      </w:pPr>
      <w:r w:rsidRPr="00B47EEA">
        <w:t>Unincorporated organisations. </w:t>
      </w:r>
    </w:p>
    <w:p w14:paraId="50F8B479" w14:textId="77777777" w:rsidR="00B47EEA" w:rsidRPr="00B47EEA" w:rsidRDefault="00B47EEA" w:rsidP="003B5FEB">
      <w:pPr>
        <w:pStyle w:val="ListBullet"/>
        <w:numPr>
          <w:ilvl w:val="0"/>
          <w:numId w:val="11"/>
        </w:numPr>
        <w:ind w:left="360"/>
      </w:pPr>
      <w:r w:rsidRPr="00B47EEA">
        <w:t>For profit commercial organisations and entities. </w:t>
      </w:r>
    </w:p>
    <w:p w14:paraId="70305800" w14:textId="77777777" w:rsidR="00B47EEA" w:rsidRPr="00B47EEA" w:rsidRDefault="00B47EEA" w:rsidP="003B5FEB">
      <w:pPr>
        <w:pStyle w:val="ListBullet"/>
        <w:numPr>
          <w:ilvl w:val="0"/>
          <w:numId w:val="11"/>
        </w:numPr>
        <w:ind w:left="360"/>
      </w:pPr>
      <w:r w:rsidRPr="00B47EEA">
        <w:t>Sub-contractors – either for program management or for project delivery on behalf of non-eligible organisations. </w:t>
      </w:r>
    </w:p>
    <w:p w14:paraId="09ACF43C" w14:textId="77777777" w:rsidR="00B47EEA" w:rsidRDefault="00B47EEA" w:rsidP="003B5FEB">
      <w:pPr>
        <w:pStyle w:val="ListBullet"/>
        <w:numPr>
          <w:ilvl w:val="0"/>
          <w:numId w:val="11"/>
        </w:numPr>
        <w:ind w:left="360"/>
      </w:pPr>
      <w:r w:rsidRPr="00B47EEA">
        <w:t>NSW Government or Australian Government agencies or their entities (including public trusts). </w:t>
      </w:r>
    </w:p>
    <w:p w14:paraId="06A3674A" w14:textId="77777777" w:rsidR="004448D3" w:rsidRDefault="004448D3" w:rsidP="003B5FEB">
      <w:pPr>
        <w:pStyle w:val="ListBullet"/>
        <w:numPr>
          <w:ilvl w:val="0"/>
          <w:numId w:val="11"/>
        </w:numPr>
        <w:ind w:left="360"/>
      </w:pPr>
      <w:r>
        <w:t>Applicants requesting 100 percent project funding from Women NSW.</w:t>
      </w:r>
    </w:p>
    <w:p w14:paraId="45BE27CC" w14:textId="77777777" w:rsidR="004448D3" w:rsidRPr="0000167A" w:rsidRDefault="004448D3" w:rsidP="003B5FEB">
      <w:pPr>
        <w:pStyle w:val="ListBullet"/>
        <w:tabs>
          <w:tab w:val="clear" w:pos="714"/>
          <w:tab w:val="num" w:pos="354"/>
        </w:tabs>
        <w:ind w:left="354"/>
      </w:pPr>
      <w:r>
        <w:t>Projects</w:t>
      </w:r>
      <w:r w:rsidRPr="0000167A">
        <w:t xml:space="preserve"> which already receive NSW or Commonwealth Government funding.</w:t>
      </w:r>
    </w:p>
    <w:p w14:paraId="2B099381" w14:textId="77777777" w:rsidR="004448D3" w:rsidRPr="0000167A" w:rsidRDefault="004448D3" w:rsidP="003B5FEB">
      <w:pPr>
        <w:pStyle w:val="ListBullet"/>
        <w:tabs>
          <w:tab w:val="clear" w:pos="714"/>
          <w:tab w:val="num" w:pos="354"/>
        </w:tabs>
        <w:ind w:left="354"/>
      </w:pPr>
      <w:r w:rsidRPr="0000167A">
        <w:t xml:space="preserve">Applicants with outstanding acquittal requirements with Women NSW </w:t>
      </w:r>
    </w:p>
    <w:p w14:paraId="529704E3" w14:textId="296C7FE6" w:rsidR="004448D3" w:rsidRDefault="004448D3" w:rsidP="003B5FEB">
      <w:pPr>
        <w:pStyle w:val="ListBullet"/>
        <w:numPr>
          <w:ilvl w:val="0"/>
          <w:numId w:val="11"/>
        </w:numPr>
        <w:ind w:left="360"/>
      </w:pPr>
      <w:r w:rsidRPr="0000167A">
        <w:t xml:space="preserve">Applicants with an obligation under the NSW National Redress </w:t>
      </w:r>
      <w:r>
        <w:t xml:space="preserve">Scheme </w:t>
      </w:r>
      <w:r w:rsidRPr="0000167A">
        <w:t>who have not joined the Scheme</w:t>
      </w:r>
      <w:r>
        <w:t xml:space="preserve"> </w:t>
      </w:r>
      <w:r w:rsidRPr="0000167A">
        <w:t>(further information outlined in section 5.6).</w:t>
      </w:r>
    </w:p>
    <w:p w14:paraId="6106F81F" w14:textId="77777777" w:rsidR="0015587D" w:rsidRPr="00895E3F" w:rsidRDefault="0015587D" w:rsidP="00895E3F">
      <w:pPr>
        <w:pStyle w:val="BodyText"/>
        <w:spacing w:before="0" w:after="0"/>
      </w:pPr>
      <w:r w:rsidRPr="00895E3F">
        <w:t xml:space="preserve">Note: NSW Government schools, Area Health Services and public hospitals are ineligible to apply, </w:t>
      </w:r>
    </w:p>
    <w:p w14:paraId="63699DFE" w14:textId="77777777" w:rsidR="0015587D" w:rsidRPr="00895E3F" w:rsidRDefault="0015587D" w:rsidP="00895E3F">
      <w:pPr>
        <w:pStyle w:val="BodyText"/>
        <w:spacing w:before="0" w:after="0"/>
      </w:pPr>
      <w:r w:rsidRPr="00895E3F">
        <w:t xml:space="preserve">however, an associated incorporated not-for-profit body, such as a Parents and Citizens Association </w:t>
      </w:r>
    </w:p>
    <w:p w14:paraId="16711105" w14:textId="702AACD4" w:rsidR="002B7FD5" w:rsidRDefault="0015587D" w:rsidP="00895E3F">
      <w:pPr>
        <w:pStyle w:val="BodyText"/>
        <w:spacing w:before="0" w:after="0"/>
      </w:pPr>
      <w:r w:rsidRPr="00895E3F">
        <w:t>or hospital auxiliary will be eligible to apply for funding.</w:t>
      </w:r>
    </w:p>
    <w:p w14:paraId="53D94A04" w14:textId="77777777" w:rsidR="00AD1AB3" w:rsidRDefault="00AD1AB3" w:rsidP="00895E3F">
      <w:pPr>
        <w:pStyle w:val="BodyText"/>
        <w:spacing w:before="0" w:after="0"/>
      </w:pPr>
    </w:p>
    <w:p w14:paraId="443F49B0" w14:textId="77777777" w:rsidR="00AD1AB3" w:rsidRDefault="00AD1AB3" w:rsidP="00895E3F">
      <w:pPr>
        <w:pStyle w:val="BodyText"/>
        <w:spacing w:before="0" w:after="0"/>
      </w:pPr>
    </w:p>
    <w:p w14:paraId="0996DFDA" w14:textId="77777777" w:rsidR="00AD1AB3" w:rsidRDefault="00AD1AB3" w:rsidP="00895E3F">
      <w:pPr>
        <w:pStyle w:val="BodyText"/>
        <w:spacing w:before="0" w:after="0"/>
      </w:pPr>
    </w:p>
    <w:p w14:paraId="3226D3DD" w14:textId="77777777" w:rsidR="00AD1AB3" w:rsidRDefault="00AD1AB3" w:rsidP="00895E3F">
      <w:pPr>
        <w:pStyle w:val="BodyText"/>
        <w:spacing w:before="0" w:after="0"/>
      </w:pPr>
    </w:p>
    <w:p w14:paraId="472AD4A2" w14:textId="1122484C" w:rsidR="00C51629" w:rsidRPr="00885F9B" w:rsidRDefault="00C51629" w:rsidP="00C51629">
      <w:pPr>
        <w:pStyle w:val="Heading2"/>
      </w:pPr>
      <w:bookmarkStart w:id="37" w:name="_Toc174351781"/>
      <w:bookmarkStart w:id="38" w:name="_Toc181360727"/>
      <w:bookmarkEnd w:id="36"/>
      <w:r>
        <w:lastRenderedPageBreak/>
        <w:t xml:space="preserve">What can the </w:t>
      </w:r>
      <w:r w:rsidR="007C56F0">
        <w:t xml:space="preserve">RTWPP funds </w:t>
      </w:r>
      <w:r>
        <w:t>be used for?</w:t>
      </w:r>
      <w:bookmarkEnd w:id="37"/>
      <w:bookmarkEnd w:id="38"/>
    </w:p>
    <w:p w14:paraId="325595DE" w14:textId="77777777" w:rsidR="00A87C67" w:rsidRPr="00EA0191" w:rsidRDefault="00A87C67" w:rsidP="00A87C67">
      <w:pPr>
        <w:pStyle w:val="BodyText"/>
      </w:pPr>
      <w:bookmarkStart w:id="39" w:name="_Toc174351783"/>
      <w:r>
        <w:t xml:space="preserve">Grant funding can only be used for expenses directly related to the delivery of the project in NSW.  Applicants must clearly set out proposed expenditure in the application and outline how the project will demonstrate value for money. </w:t>
      </w:r>
    </w:p>
    <w:p w14:paraId="107DBEC0" w14:textId="053F317A" w:rsidR="009B0706" w:rsidRPr="00C51629" w:rsidRDefault="009B1118" w:rsidP="00C51629">
      <w:pPr>
        <w:pStyle w:val="Heading2"/>
      </w:pPr>
      <w:bookmarkStart w:id="40" w:name="_Toc181360728"/>
      <w:r w:rsidRPr="00C51629">
        <w:t xml:space="preserve">What </w:t>
      </w:r>
      <w:r w:rsidR="00C51629">
        <w:t xml:space="preserve">items </w:t>
      </w:r>
      <w:r w:rsidRPr="00C51629">
        <w:t>will not be funded?</w:t>
      </w:r>
      <w:bookmarkEnd w:id="39"/>
      <w:bookmarkEnd w:id="40"/>
    </w:p>
    <w:p w14:paraId="2EA23D03" w14:textId="77777777" w:rsidR="00F011CC" w:rsidRPr="007504BD" w:rsidRDefault="00F011CC" w:rsidP="003B5FEB">
      <w:pPr>
        <w:pStyle w:val="ListBullet"/>
        <w:numPr>
          <w:ilvl w:val="0"/>
          <w:numId w:val="11"/>
        </w:numPr>
        <w:rPr>
          <w:rFonts w:eastAsia="Times New Roman"/>
          <w:lang w:eastAsia="en-AU"/>
        </w:rPr>
      </w:pPr>
      <w:r>
        <w:t xml:space="preserve">business capital or start-up funding </w:t>
      </w:r>
    </w:p>
    <w:p w14:paraId="12D0BFEC" w14:textId="0ADD5CC1" w:rsidR="00C33CC1" w:rsidRPr="007504BD" w:rsidRDefault="009B0706" w:rsidP="003B5FEB">
      <w:pPr>
        <w:pStyle w:val="ListBullet"/>
        <w:numPr>
          <w:ilvl w:val="0"/>
          <w:numId w:val="11"/>
        </w:numPr>
        <w:rPr>
          <w:rFonts w:eastAsia="Times New Roman"/>
          <w:lang w:eastAsia="en-AU"/>
        </w:rPr>
      </w:pPr>
      <w:r>
        <w:t>purchase of</w:t>
      </w:r>
      <w:r w:rsidR="009861EF">
        <w:t xml:space="preserve">, or cost of </w:t>
      </w:r>
      <w:r>
        <w:t>infrastructure</w:t>
      </w:r>
      <w:r w:rsidR="00FB174A">
        <w:t>, assets and</w:t>
      </w:r>
      <w:r w:rsidR="002527F5">
        <w:t xml:space="preserve">/or </w:t>
      </w:r>
      <w:r>
        <w:t>capital equipment</w:t>
      </w:r>
      <w:r w:rsidR="00AE3A27">
        <w:t xml:space="preserve"> and works</w:t>
      </w:r>
    </w:p>
    <w:p w14:paraId="430B9554" w14:textId="0B09C350" w:rsidR="009B0706" w:rsidRDefault="00DE7EFC" w:rsidP="003B5FEB">
      <w:pPr>
        <w:pStyle w:val="ListBullet"/>
        <w:numPr>
          <w:ilvl w:val="0"/>
          <w:numId w:val="11"/>
        </w:numPr>
        <w:rPr>
          <w:rFonts w:eastAsia="Times New Roman"/>
          <w:lang w:eastAsia="en-AU"/>
        </w:rPr>
      </w:pPr>
      <w:r>
        <w:t xml:space="preserve">permanent equipment </w:t>
      </w:r>
      <w:r w:rsidR="008D62A4">
        <w:t xml:space="preserve">purchases </w:t>
      </w:r>
      <w:r w:rsidR="00916DCF">
        <w:t xml:space="preserve">(e.g. </w:t>
      </w:r>
      <w:r w:rsidR="008D62A4" w:rsidRPr="008D62A4">
        <w:t xml:space="preserve">computers, phones or iPads or other items not specific to the </w:t>
      </w:r>
      <w:r w:rsidR="00C02CF9">
        <w:t>event</w:t>
      </w:r>
      <w:r w:rsidR="00916DCF">
        <w:t>)</w:t>
      </w:r>
      <w:r w:rsidR="008D62A4">
        <w:t xml:space="preserve"> </w:t>
      </w:r>
    </w:p>
    <w:p w14:paraId="0112B66A" w14:textId="633ABAF2" w:rsidR="008C51BF" w:rsidRDefault="009B0706" w:rsidP="003B5FEB">
      <w:pPr>
        <w:pStyle w:val="ListBullet"/>
        <w:numPr>
          <w:ilvl w:val="0"/>
          <w:numId w:val="11"/>
        </w:numPr>
      </w:pPr>
      <w:r>
        <w:t xml:space="preserve">operating costs of the organisation or </w:t>
      </w:r>
      <w:r w:rsidR="007C4E64">
        <w:t>recurrent expenses</w:t>
      </w:r>
      <w:r w:rsidR="00836140">
        <w:t xml:space="preserve"> (e</w:t>
      </w:r>
      <w:r w:rsidR="00936416">
        <w:t xml:space="preserve">.g. </w:t>
      </w:r>
      <w:r w:rsidR="008C51BF">
        <w:t>i</w:t>
      </w:r>
      <w:r w:rsidR="008C51BF" w:rsidRPr="008C51BF">
        <w:t xml:space="preserve">nsurance, leases, </w:t>
      </w:r>
      <w:r w:rsidR="00CE6199">
        <w:t xml:space="preserve">bills, general office </w:t>
      </w:r>
      <w:r w:rsidR="008C51BF" w:rsidRPr="008C51BF">
        <w:t>consumables</w:t>
      </w:r>
      <w:r w:rsidR="00CE6199">
        <w:t xml:space="preserve"> </w:t>
      </w:r>
      <w:r w:rsidR="008C51BF" w:rsidRPr="008C51BF">
        <w:t>and disposables</w:t>
      </w:r>
      <w:r w:rsidR="00916DCF">
        <w:t xml:space="preserve">) </w:t>
      </w:r>
    </w:p>
    <w:p w14:paraId="37C7C4CD" w14:textId="282F062B" w:rsidR="00E02FB1" w:rsidRPr="001D4C35" w:rsidRDefault="008722E2" w:rsidP="003B5FEB">
      <w:pPr>
        <w:pStyle w:val="ListBullet"/>
        <w:numPr>
          <w:ilvl w:val="0"/>
          <w:numId w:val="11"/>
        </w:numPr>
      </w:pPr>
      <w:r>
        <w:t>permanent wages</w:t>
      </w:r>
      <w:r w:rsidR="62603C34">
        <w:t xml:space="preserve">, </w:t>
      </w:r>
      <w:r w:rsidR="009B0706">
        <w:t>salaries</w:t>
      </w:r>
      <w:r w:rsidR="25F6E9CA">
        <w:t xml:space="preserve"> and on-costs for ongoing staff </w:t>
      </w:r>
    </w:p>
    <w:p w14:paraId="18334929" w14:textId="4E8D1D52" w:rsidR="009B0706" w:rsidRDefault="009B0706" w:rsidP="003B5FEB">
      <w:pPr>
        <w:pStyle w:val="ListBullet"/>
        <w:numPr>
          <w:ilvl w:val="0"/>
          <w:numId w:val="11"/>
        </w:numPr>
      </w:pPr>
      <w:r>
        <w:t xml:space="preserve">organisational </w:t>
      </w:r>
      <w:r w:rsidR="00690E57">
        <w:t xml:space="preserve">development </w:t>
      </w:r>
      <w:r>
        <w:t xml:space="preserve">costs for </w:t>
      </w:r>
      <w:r w:rsidR="006F1514">
        <w:t xml:space="preserve">internal </w:t>
      </w:r>
      <w:r>
        <w:t xml:space="preserve">staff </w:t>
      </w:r>
      <w:r w:rsidR="006F1514">
        <w:t xml:space="preserve">(e.g. </w:t>
      </w:r>
      <w:r w:rsidR="00AA68E9">
        <w:t>staff training, conferences</w:t>
      </w:r>
      <w:r w:rsidR="00C766E6">
        <w:t xml:space="preserve">, workshops, planning days) </w:t>
      </w:r>
    </w:p>
    <w:p w14:paraId="028A738E" w14:textId="714531E7" w:rsidR="009B0706" w:rsidRDefault="009B0706" w:rsidP="003B5FEB">
      <w:pPr>
        <w:pStyle w:val="ListBullet"/>
        <w:numPr>
          <w:ilvl w:val="0"/>
          <w:numId w:val="11"/>
        </w:numPr>
      </w:pPr>
      <w:r>
        <w:t>prizes</w:t>
      </w:r>
      <w:r w:rsidR="00B466BF">
        <w:t xml:space="preserve">, </w:t>
      </w:r>
      <w:r w:rsidR="004122DB">
        <w:t xml:space="preserve">competition or awards </w:t>
      </w:r>
      <w:r>
        <w:t>(e.g. cash giveaways, lucky door prizes, raffle prizes)</w:t>
      </w:r>
    </w:p>
    <w:p w14:paraId="147FB0E8" w14:textId="53FBAFC2" w:rsidR="009B0706" w:rsidRDefault="009B0706" w:rsidP="003B5FEB">
      <w:pPr>
        <w:pStyle w:val="ListBullet"/>
        <w:numPr>
          <w:ilvl w:val="0"/>
          <w:numId w:val="11"/>
        </w:numPr>
      </w:pPr>
      <w:r>
        <w:t>interstate and/or overseas travel</w:t>
      </w:r>
      <w:r w:rsidR="5FEC1782">
        <w:t xml:space="preserve"> </w:t>
      </w:r>
      <w:r w:rsidR="000A6705">
        <w:t>allowances or costs associated with membership of boards</w:t>
      </w:r>
      <w:r w:rsidR="008117BE">
        <w:t xml:space="preserve">/councils </w:t>
      </w:r>
    </w:p>
    <w:p w14:paraId="01B26F1B" w14:textId="77777777" w:rsidR="009B0706" w:rsidRDefault="009B0706" w:rsidP="003B5FEB">
      <w:pPr>
        <w:pStyle w:val="ListBullet"/>
        <w:numPr>
          <w:ilvl w:val="0"/>
          <w:numId w:val="11"/>
        </w:numPr>
      </w:pPr>
      <w:r>
        <w:t>retrospective costs (any money spent before a grant is approved)</w:t>
      </w:r>
    </w:p>
    <w:p w14:paraId="355D197A" w14:textId="77777777" w:rsidR="009B0706" w:rsidRDefault="009B0706" w:rsidP="003B5FEB">
      <w:pPr>
        <w:pStyle w:val="ListBullet"/>
        <w:numPr>
          <w:ilvl w:val="0"/>
          <w:numId w:val="11"/>
        </w:numPr>
      </w:pPr>
      <w:r>
        <w:t xml:space="preserve">fundraising events that are for the purposes of fundraising for charities or for the organisation’s personal use. </w:t>
      </w:r>
    </w:p>
    <w:p w14:paraId="7795F75E" w14:textId="648F3068" w:rsidR="00913BA8" w:rsidRDefault="007B17DF" w:rsidP="003B5FEB">
      <w:pPr>
        <w:pStyle w:val="ListBullet"/>
        <w:numPr>
          <w:ilvl w:val="0"/>
          <w:numId w:val="11"/>
        </w:numPr>
      </w:pPr>
      <w:r>
        <w:t>e</w:t>
      </w:r>
      <w:r w:rsidR="00913BA8" w:rsidRPr="00913BA8">
        <w:t>vents that are run solely for commercial purposes to the benefit of the delivery partner</w:t>
      </w:r>
      <w:r w:rsidR="00792C96">
        <w:t xml:space="preserve"> </w:t>
      </w:r>
      <w:r w:rsidR="001769A1">
        <w:t xml:space="preserve">but not the program participants </w:t>
      </w:r>
    </w:p>
    <w:p w14:paraId="1BC5AC53" w14:textId="3C562184" w:rsidR="00913ADD" w:rsidRPr="007504BD" w:rsidRDefault="007B17DF" w:rsidP="003B5FEB">
      <w:pPr>
        <w:pStyle w:val="ListBullet"/>
        <w:numPr>
          <w:ilvl w:val="0"/>
          <w:numId w:val="11"/>
        </w:numPr>
        <w:rPr>
          <w:color w:val="auto"/>
        </w:rPr>
      </w:pPr>
      <w:r>
        <w:t>event</w:t>
      </w:r>
      <w:r w:rsidR="00913ADD">
        <w:t xml:space="preserve">s and activities coordinated by NSW Government Departments and Statutory Authorities </w:t>
      </w:r>
    </w:p>
    <w:p w14:paraId="758D57A4" w14:textId="177FE394" w:rsidR="00FB777E" w:rsidRDefault="00A645BA" w:rsidP="003B5FEB">
      <w:pPr>
        <w:pStyle w:val="ListBullet"/>
        <w:numPr>
          <w:ilvl w:val="0"/>
          <w:numId w:val="11"/>
        </w:numPr>
      </w:pPr>
      <w:r>
        <w:t xml:space="preserve">research projects which are co-funded </w:t>
      </w:r>
      <w:r w:rsidR="00417C84">
        <w:t xml:space="preserve">by </w:t>
      </w:r>
      <w:r w:rsidR="00755A91">
        <w:t xml:space="preserve">State or Federal Governments and/or </w:t>
      </w:r>
      <w:r w:rsidR="00536A62">
        <w:t xml:space="preserve">other organisations </w:t>
      </w:r>
    </w:p>
    <w:p w14:paraId="4FA73FC7" w14:textId="0B4E7630" w:rsidR="009B0706" w:rsidRDefault="009B0706" w:rsidP="003B5FEB">
      <w:pPr>
        <w:pStyle w:val="ListBullet"/>
        <w:numPr>
          <w:ilvl w:val="0"/>
          <w:numId w:val="11"/>
        </w:numPr>
      </w:pPr>
      <w:r>
        <w:t xml:space="preserve">purchase of promotional/awareness raising merchandise that will be sold </w:t>
      </w:r>
      <w:r w:rsidR="007B17DF">
        <w:t>for</w:t>
      </w:r>
      <w:r>
        <w:t xml:space="preserve"> profited on</w:t>
      </w:r>
    </w:p>
    <w:p w14:paraId="5E4699B2" w14:textId="77777777" w:rsidR="009B0706" w:rsidRDefault="009B0706" w:rsidP="003B5FEB">
      <w:pPr>
        <w:pStyle w:val="ListBullet"/>
        <w:numPr>
          <w:ilvl w:val="0"/>
          <w:numId w:val="11"/>
        </w:numPr>
      </w:pPr>
      <w:r>
        <w:t>acquittal, auditing or reporting costs</w:t>
      </w:r>
    </w:p>
    <w:p w14:paraId="55832ACA" w14:textId="77777777" w:rsidR="009B0706" w:rsidRDefault="009B0706" w:rsidP="003B5FEB">
      <w:pPr>
        <w:pStyle w:val="ListBullet"/>
        <w:numPr>
          <w:ilvl w:val="0"/>
          <w:numId w:val="11"/>
        </w:numPr>
      </w:pPr>
      <w:r>
        <w:t>fees associated with an auspice agreement</w:t>
      </w:r>
    </w:p>
    <w:p w14:paraId="240D5B28" w14:textId="77777777" w:rsidR="009B0706" w:rsidRDefault="009B0706" w:rsidP="003B5FEB">
      <w:pPr>
        <w:pStyle w:val="ListBullet"/>
        <w:numPr>
          <w:ilvl w:val="0"/>
          <w:numId w:val="11"/>
        </w:numPr>
      </w:pPr>
      <w:r>
        <w:t>existing debt or loan repayments</w:t>
      </w:r>
    </w:p>
    <w:p w14:paraId="02BEEE62" w14:textId="7B812809" w:rsidR="00691F5B" w:rsidRDefault="00691F5B" w:rsidP="003B5FEB">
      <w:pPr>
        <w:pStyle w:val="ListBullet"/>
        <w:numPr>
          <w:ilvl w:val="0"/>
          <w:numId w:val="11"/>
        </w:numPr>
      </w:pPr>
      <w:r>
        <w:t>e</w:t>
      </w:r>
      <w:r w:rsidRPr="00155941">
        <w:t xml:space="preserve">vents that encourage gambling </w:t>
      </w:r>
      <w:r>
        <w:t>(e.g.</w:t>
      </w:r>
      <w:r w:rsidRPr="00155941">
        <w:t xml:space="preserve"> raffles, bingo</w:t>
      </w:r>
      <w:r>
        <w:t>)</w:t>
      </w:r>
      <w:r w:rsidRPr="00155941">
        <w:t xml:space="preserve"> or the consumption of alcohol </w:t>
      </w:r>
    </w:p>
    <w:p w14:paraId="5AC1DAFE" w14:textId="49D0A938" w:rsidR="00E46B3C" w:rsidRPr="00C51629" w:rsidRDefault="001F2903" w:rsidP="003B5FEB">
      <w:pPr>
        <w:pStyle w:val="ListBullet"/>
        <w:numPr>
          <w:ilvl w:val="0"/>
          <w:numId w:val="11"/>
        </w:numPr>
      </w:pPr>
      <w:r w:rsidRPr="0009351A">
        <w:t>Non-essential costs which are not related to the proposed core activity</w:t>
      </w:r>
      <w:bookmarkStart w:id="41" w:name="_Toc156918591"/>
    </w:p>
    <w:p w14:paraId="5AEF6AFD" w14:textId="77777777" w:rsidR="00C51629" w:rsidRDefault="00C51629" w:rsidP="00C51629">
      <w:pPr>
        <w:pStyle w:val="Heading2"/>
      </w:pPr>
      <w:bookmarkStart w:id="42" w:name="_Toc174351784"/>
      <w:bookmarkStart w:id="43" w:name="_Toc181360729"/>
      <w:r>
        <w:t>What if I include something that is ineligible in my budget?</w:t>
      </w:r>
      <w:bookmarkEnd w:id="42"/>
      <w:bookmarkEnd w:id="43"/>
    </w:p>
    <w:p w14:paraId="083A6FC9" w14:textId="2E3EEA92" w:rsidR="003E7190" w:rsidRDefault="00C51629" w:rsidP="003B5FEB">
      <w:pPr>
        <w:pStyle w:val="BodyText"/>
      </w:pPr>
      <w:r>
        <w:t xml:space="preserve">Applicants will not be eligible where the budget includes ineligible items. </w:t>
      </w:r>
    </w:p>
    <w:p w14:paraId="55000962" w14:textId="77777777" w:rsidR="00AC4625" w:rsidRDefault="00AC4625" w:rsidP="003B5FEB">
      <w:pPr>
        <w:pStyle w:val="BodyText"/>
      </w:pPr>
    </w:p>
    <w:p w14:paraId="3BF060E6" w14:textId="77777777" w:rsidR="00AD1AB3" w:rsidRDefault="00AD1AB3" w:rsidP="003B5FEB">
      <w:pPr>
        <w:pStyle w:val="BodyText"/>
      </w:pPr>
    </w:p>
    <w:p w14:paraId="0A2B6AB1" w14:textId="5A4A8E71" w:rsidR="00AC4625" w:rsidRDefault="00AC4625" w:rsidP="00AC4625">
      <w:pPr>
        <w:pStyle w:val="Heading1"/>
      </w:pPr>
      <w:bookmarkStart w:id="44" w:name="_Toc174351785"/>
      <w:bookmarkStart w:id="45" w:name="_Toc181360730"/>
      <w:r>
        <w:lastRenderedPageBreak/>
        <w:t>Assessment</w:t>
      </w:r>
      <w:bookmarkEnd w:id="44"/>
      <w:r w:rsidR="00A64DDC">
        <w:t xml:space="preserve"> criteria</w:t>
      </w:r>
      <w:bookmarkEnd w:id="45"/>
    </w:p>
    <w:p w14:paraId="3EA8C777" w14:textId="77777777" w:rsidR="00AC4625" w:rsidRPr="00B4315E" w:rsidRDefault="00AC4625" w:rsidP="00AC4625">
      <w:pPr>
        <w:pStyle w:val="Heading2"/>
      </w:pPr>
      <w:bookmarkStart w:id="46" w:name="_Toc174351786"/>
      <w:bookmarkStart w:id="47" w:name="_Toc181360731"/>
      <w:r>
        <w:t>How will Expressions of Interest be assessed?</w:t>
      </w:r>
      <w:bookmarkEnd w:id="46"/>
      <w:bookmarkEnd w:id="47"/>
      <w:r>
        <w:t xml:space="preserve"> </w:t>
      </w:r>
    </w:p>
    <w:p w14:paraId="5D4D0ABE" w14:textId="64777D39" w:rsidR="002D7661" w:rsidRDefault="002D7661" w:rsidP="002D7661">
      <w:pPr>
        <w:pStyle w:val="BodyText"/>
      </w:pPr>
      <w:r w:rsidRPr="00447AE1">
        <w:t>E</w:t>
      </w:r>
      <w:r>
        <w:t>OI</w:t>
      </w:r>
      <w:r w:rsidRPr="00447AE1">
        <w:t xml:space="preserve">s will be shortlisted against the following </w:t>
      </w:r>
      <w:r>
        <w:t>criteria</w:t>
      </w:r>
      <w:r w:rsidRPr="00447AE1">
        <w:t>: </w:t>
      </w:r>
    </w:p>
    <w:tbl>
      <w:tblPr>
        <w:tblStyle w:val="TableGrid"/>
        <w:tblW w:w="0" w:type="auto"/>
        <w:tblLook w:val="04A0" w:firstRow="1" w:lastRow="0" w:firstColumn="1" w:lastColumn="0" w:noHBand="0" w:noVBand="1"/>
      </w:tblPr>
      <w:tblGrid>
        <w:gridCol w:w="1980"/>
        <w:gridCol w:w="8214"/>
      </w:tblGrid>
      <w:tr w:rsidR="00EC0389" w:rsidRPr="00EC0389" w14:paraId="36B92A64" w14:textId="77777777" w:rsidTr="00EC0389">
        <w:tc>
          <w:tcPr>
            <w:tcW w:w="1980" w:type="dxa"/>
            <w:shd w:val="clear" w:color="auto" w:fill="D1F2FF"/>
          </w:tcPr>
          <w:p w14:paraId="3BABDEF5" w14:textId="77777777" w:rsidR="00EC0389" w:rsidRPr="00EC0389" w:rsidRDefault="00EC0389" w:rsidP="00EC0389">
            <w:pPr>
              <w:tabs>
                <w:tab w:val="left" w:pos="357"/>
                <w:tab w:val="left" w:pos="714"/>
                <w:tab w:val="left" w:pos="2552"/>
              </w:tabs>
              <w:spacing w:before="1" w:after="120" w:line="244" w:lineRule="auto"/>
              <w:rPr>
                <w:rFonts w:ascii="Public Sans Light" w:eastAsia="SimSun" w:hAnsi="Public Sans Light" w:cs="Public Sans Light"/>
                <w:b/>
                <w:bCs/>
                <w:color w:val="000000"/>
                <w:sz w:val="22"/>
                <w:szCs w:val="22"/>
              </w:rPr>
            </w:pPr>
            <w:r w:rsidRPr="00EC0389">
              <w:rPr>
                <w:rFonts w:ascii="Public Sans Light" w:eastAsia="SimSun" w:hAnsi="Public Sans Light" w:cs="Public Sans Light"/>
                <w:b/>
                <w:bCs/>
                <w:color w:val="000000"/>
                <w:sz w:val="22"/>
                <w:szCs w:val="22"/>
              </w:rPr>
              <w:t>Criteria</w:t>
            </w:r>
          </w:p>
        </w:tc>
        <w:tc>
          <w:tcPr>
            <w:tcW w:w="8214" w:type="dxa"/>
            <w:shd w:val="clear" w:color="auto" w:fill="D1F2FF"/>
          </w:tcPr>
          <w:p w14:paraId="4B953904" w14:textId="77777777" w:rsidR="00EC0389" w:rsidRPr="00EC0389" w:rsidRDefault="00EC0389" w:rsidP="00EC0389">
            <w:pPr>
              <w:tabs>
                <w:tab w:val="left" w:pos="357"/>
                <w:tab w:val="left" w:pos="714"/>
                <w:tab w:val="left" w:pos="2552"/>
              </w:tabs>
              <w:spacing w:before="1" w:after="120" w:line="244" w:lineRule="auto"/>
              <w:rPr>
                <w:rFonts w:ascii="Public Sans Light" w:eastAsia="SimSun" w:hAnsi="Public Sans Light" w:cs="Public Sans Light"/>
                <w:b/>
                <w:bCs/>
                <w:color w:val="000000"/>
                <w:sz w:val="22"/>
                <w:szCs w:val="22"/>
              </w:rPr>
            </w:pPr>
            <w:r w:rsidRPr="00EC0389">
              <w:rPr>
                <w:rFonts w:ascii="Public Sans Light" w:eastAsia="SimSun" w:hAnsi="Public Sans Light" w:cs="Public Sans Light"/>
                <w:b/>
                <w:bCs/>
                <w:color w:val="000000"/>
                <w:sz w:val="22"/>
                <w:szCs w:val="22"/>
              </w:rPr>
              <w:t>Specific information and evidence required</w:t>
            </w:r>
          </w:p>
        </w:tc>
      </w:tr>
      <w:tr w:rsidR="00EC0389" w:rsidRPr="00EC0389" w14:paraId="3D2ECF22" w14:textId="77777777" w:rsidTr="00333BC2">
        <w:tc>
          <w:tcPr>
            <w:tcW w:w="1980" w:type="dxa"/>
          </w:tcPr>
          <w:p w14:paraId="789C134B"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1. Priority cohort</w:t>
            </w:r>
          </w:p>
        </w:tc>
        <w:tc>
          <w:tcPr>
            <w:tcW w:w="8214" w:type="dxa"/>
          </w:tcPr>
          <w:p w14:paraId="169D23B4"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Demonstrates strong connections and extensive work with the nominated priority cohort.</w:t>
            </w:r>
          </w:p>
          <w:p w14:paraId="256F62D2"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Organisations demonstrating their project will target and achieve outcomes for one nominated priority cohort will score more highly.</w:t>
            </w:r>
          </w:p>
        </w:tc>
      </w:tr>
      <w:tr w:rsidR="00EC0389" w:rsidRPr="00EC0389" w14:paraId="640BA6C3" w14:textId="77777777" w:rsidTr="00333BC2">
        <w:tc>
          <w:tcPr>
            <w:tcW w:w="1980" w:type="dxa"/>
          </w:tcPr>
          <w:p w14:paraId="47CD11B6"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2. Effective service delivery model</w:t>
            </w:r>
          </w:p>
        </w:tc>
        <w:tc>
          <w:tcPr>
            <w:tcW w:w="8214" w:type="dxa"/>
          </w:tcPr>
          <w:p w14:paraId="212D3C19"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 xml:space="preserve">Demonstrates a well-developed service delivery model that provides the appropriate types and levels of supports, which address the barriers experienced by women in the nominated priority cohort and will result in employment outcomes for the women participating. </w:t>
            </w:r>
          </w:p>
          <w:p w14:paraId="5F6761C6"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Organisations clearly demonstrating a service delivery model that is tailored to the needs and outcomes for one nominated priority cohort will score more highly.</w:t>
            </w:r>
          </w:p>
          <w:p w14:paraId="1C1EC8D7"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RTWPP priority cohorts, key project components and intended outcomes are set out in sections 1.3, 1.4 and 1.5 respectively.</w:t>
            </w:r>
          </w:p>
        </w:tc>
      </w:tr>
      <w:tr w:rsidR="00EC0389" w:rsidRPr="00EC0389" w14:paraId="4C201CCE" w14:textId="77777777" w:rsidTr="00333BC2">
        <w:tc>
          <w:tcPr>
            <w:tcW w:w="1980" w:type="dxa"/>
          </w:tcPr>
          <w:p w14:paraId="2E096BB2"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3. Organisational capacity</w:t>
            </w:r>
          </w:p>
        </w:tc>
        <w:tc>
          <w:tcPr>
            <w:tcW w:w="8214" w:type="dxa"/>
          </w:tcPr>
          <w:p w14:paraId="3A7551DF"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 xml:space="preserve">Demonstrates extensive experience in delivering employment support programs, established partnerships within the employment sector and / or employers, and capacity to deliver the project in line with the RTWPP objectives and outcomes. </w:t>
            </w:r>
          </w:p>
          <w:p w14:paraId="41D2B96B"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Organisations demonstrating requisite skills, experience and capacity in delivering employment support programs for one priority cohort will score more highly.</w:t>
            </w:r>
          </w:p>
        </w:tc>
      </w:tr>
      <w:tr w:rsidR="00EC0389" w:rsidRPr="00EC0389" w14:paraId="548B1960" w14:textId="77777777" w:rsidTr="00333BC2">
        <w:tc>
          <w:tcPr>
            <w:tcW w:w="1980" w:type="dxa"/>
          </w:tcPr>
          <w:p w14:paraId="4DA9CF45" w14:textId="06816290" w:rsidR="00317F33" w:rsidRDefault="00EC0389" w:rsidP="00EC0389">
            <w:pPr>
              <w:numPr>
                <w:ilvl w:val="0"/>
                <w:numId w:val="38"/>
              </w:numPr>
              <w:tabs>
                <w:tab w:val="left" w:pos="357"/>
                <w:tab w:val="left" w:pos="714"/>
                <w:tab w:val="left" w:pos="2552"/>
              </w:tabs>
              <w:spacing w:before="120" w:after="120"/>
              <w:ind w:hanging="689"/>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Value</w:t>
            </w:r>
            <w:r w:rsidR="00317F33">
              <w:rPr>
                <w:rFonts w:ascii="Public Sans Light" w:eastAsia="SimSun" w:hAnsi="Public Sans Light" w:cs="Times New Roman"/>
                <w:color w:val="22272B"/>
                <w:sz w:val="22"/>
                <w:szCs w:val="22"/>
              </w:rPr>
              <w:t xml:space="preserve"> </w:t>
            </w:r>
            <w:r w:rsidRPr="00EC0389">
              <w:rPr>
                <w:rFonts w:ascii="Public Sans Light" w:eastAsia="SimSun" w:hAnsi="Public Sans Light" w:cs="Times New Roman"/>
                <w:color w:val="22272B"/>
                <w:sz w:val="22"/>
                <w:szCs w:val="22"/>
              </w:rPr>
              <w:t>for</w:t>
            </w:r>
          </w:p>
          <w:p w14:paraId="06FDEA00" w14:textId="4FAD7D39" w:rsidR="00EC0389" w:rsidRPr="00EC0389" w:rsidRDefault="00EC0389" w:rsidP="00FC3F1E">
            <w:pPr>
              <w:tabs>
                <w:tab w:val="left" w:pos="731"/>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money</w:t>
            </w:r>
          </w:p>
        </w:tc>
        <w:tc>
          <w:tcPr>
            <w:tcW w:w="8214" w:type="dxa"/>
          </w:tcPr>
          <w:p w14:paraId="5606A956"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 xml:space="preserve">Provides a clear rationale for the service delivery model and how it achieves value for money, including the minimum number of participants that will be supported. </w:t>
            </w:r>
          </w:p>
          <w:p w14:paraId="589B2FF1" w14:textId="77777777" w:rsidR="00EC0389" w:rsidRPr="00EC0389" w:rsidRDefault="00EC0389" w:rsidP="00EC0389">
            <w:pPr>
              <w:tabs>
                <w:tab w:val="left" w:pos="357"/>
                <w:tab w:val="left" w:pos="714"/>
                <w:tab w:val="left" w:pos="2552"/>
              </w:tabs>
              <w:spacing w:before="120" w:after="120"/>
              <w:rPr>
                <w:rFonts w:ascii="Public Sans Light" w:eastAsia="SimSun" w:hAnsi="Public Sans Light" w:cs="Times New Roman"/>
                <w:color w:val="22272B"/>
                <w:sz w:val="22"/>
                <w:szCs w:val="22"/>
              </w:rPr>
            </w:pPr>
            <w:r w:rsidRPr="00EC0389">
              <w:rPr>
                <w:rFonts w:ascii="Public Sans Light" w:eastAsia="SimSun" w:hAnsi="Public Sans Light" w:cs="Times New Roman"/>
                <w:color w:val="22272B"/>
                <w:sz w:val="22"/>
                <w:szCs w:val="22"/>
              </w:rPr>
              <w:t>Organisations demonstrating a clear rationale for the service delivery model and its associated costs will score more highly.</w:t>
            </w:r>
          </w:p>
        </w:tc>
      </w:tr>
    </w:tbl>
    <w:p w14:paraId="2D94AC89" w14:textId="77777777" w:rsidR="00EC0389" w:rsidRDefault="00EC0389" w:rsidP="002D7661">
      <w:pPr>
        <w:pStyle w:val="BodyText"/>
      </w:pPr>
    </w:p>
    <w:p w14:paraId="24C00680" w14:textId="77777777" w:rsidR="002D7661" w:rsidRDefault="002D7661" w:rsidP="002D7661">
      <w:pPr>
        <w:pStyle w:val="Heading2"/>
        <w:rPr>
          <w:rStyle w:val="normaltextrun"/>
        </w:rPr>
      </w:pPr>
      <w:bookmarkStart w:id="48" w:name="_Toc174351787"/>
      <w:bookmarkStart w:id="49" w:name="_Toc181360732"/>
      <w:r>
        <w:rPr>
          <w:rStyle w:val="normaltextrun"/>
        </w:rPr>
        <w:t>Will all Expressions of Interest that meet the assessment criteria be shortlisted?</w:t>
      </w:r>
      <w:bookmarkEnd w:id="48"/>
      <w:bookmarkEnd w:id="49"/>
    </w:p>
    <w:p w14:paraId="75C62926" w14:textId="77777777" w:rsidR="002D7661" w:rsidRDefault="002D7661" w:rsidP="002D7661">
      <w:pPr>
        <w:pStyle w:val="BodyText"/>
      </w:pPr>
      <w:r w:rsidRPr="002C0798">
        <w:t xml:space="preserve">Due to the competitive nature of the </w:t>
      </w:r>
      <w:r>
        <w:t>RTWPP</w:t>
      </w:r>
      <w:r w:rsidRPr="002C0798">
        <w:t xml:space="preserve">, not all </w:t>
      </w:r>
      <w:r>
        <w:rPr>
          <w:rStyle w:val="normaltextrun"/>
        </w:rPr>
        <w:t xml:space="preserve">EOIs </w:t>
      </w:r>
      <w:r w:rsidRPr="002C0798">
        <w:t xml:space="preserve">that meet the assessment criteria </w:t>
      </w:r>
      <w:r>
        <w:t>will be shortlisted</w:t>
      </w:r>
      <w:r w:rsidRPr="002C0798">
        <w:t>.</w:t>
      </w:r>
      <w:r>
        <w:t xml:space="preserve">  </w:t>
      </w:r>
    </w:p>
    <w:p w14:paraId="300D1AF5" w14:textId="77777777" w:rsidR="00AD1AB3" w:rsidRDefault="00AD1AB3" w:rsidP="002D7661">
      <w:pPr>
        <w:pStyle w:val="BodyText"/>
      </w:pPr>
    </w:p>
    <w:p w14:paraId="5EA57E6A" w14:textId="77777777" w:rsidR="00AD1AB3" w:rsidRDefault="00AD1AB3" w:rsidP="002D7661">
      <w:pPr>
        <w:pStyle w:val="BodyText"/>
      </w:pPr>
    </w:p>
    <w:p w14:paraId="5AF0654A" w14:textId="77777777" w:rsidR="00AD1AB3" w:rsidRDefault="00AD1AB3" w:rsidP="002D7661">
      <w:pPr>
        <w:pStyle w:val="BodyText"/>
      </w:pPr>
    </w:p>
    <w:p w14:paraId="1BA37267" w14:textId="77777777" w:rsidR="00AD1AB3" w:rsidRDefault="00AD1AB3" w:rsidP="002D7661">
      <w:pPr>
        <w:pStyle w:val="BodyText"/>
      </w:pPr>
    </w:p>
    <w:p w14:paraId="4E25900A" w14:textId="77777777" w:rsidR="002D7661" w:rsidRDefault="002D7661" w:rsidP="002D7661">
      <w:pPr>
        <w:pStyle w:val="Heading2"/>
      </w:pPr>
      <w:bookmarkStart w:id="50" w:name="_Toc174351788"/>
      <w:bookmarkStart w:id="51" w:name="_Toc181360733"/>
      <w:r>
        <w:lastRenderedPageBreak/>
        <w:t>How will full grant applications be assessed?</w:t>
      </w:r>
      <w:bookmarkEnd w:id="50"/>
      <w:bookmarkEnd w:id="51"/>
    </w:p>
    <w:p w14:paraId="1213A594" w14:textId="77777777" w:rsidR="002D7661" w:rsidRPr="006626EC" w:rsidRDefault="002D7661" w:rsidP="002D7661">
      <w:pPr>
        <w:pStyle w:val="BodyText"/>
        <w:tabs>
          <w:tab w:val="clear" w:pos="357"/>
        </w:tabs>
        <w:spacing w:before="1" w:line="244" w:lineRule="auto"/>
        <w:rPr>
          <w:rFonts w:cs="Public Sans Light"/>
          <w:color w:val="000000"/>
        </w:rPr>
      </w:pPr>
      <w:r>
        <w:rPr>
          <w:rFonts w:cs="Public Sans Light"/>
          <w:color w:val="000000"/>
        </w:rPr>
        <w:t>Shortlisted organisations invited to apply for a RTWPP grant must competitively meet the following assessment criteria, of equal weighting, to be considered for funding:</w:t>
      </w:r>
    </w:p>
    <w:tbl>
      <w:tblPr>
        <w:tblStyle w:val="ListTable3-Accent41"/>
        <w:tblW w:w="10060" w:type="dxa"/>
        <w:tblLook w:val="04A0" w:firstRow="1" w:lastRow="0" w:firstColumn="1" w:lastColumn="0" w:noHBand="0" w:noVBand="1"/>
      </w:tblPr>
      <w:tblGrid>
        <w:gridCol w:w="1702"/>
        <w:gridCol w:w="8358"/>
      </w:tblGrid>
      <w:tr w:rsidR="002D7661" w:rsidRPr="003A4041" w14:paraId="3C30C86C" w14:textId="77777777" w:rsidTr="00333BC2">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702" w:type="dxa"/>
            <w:shd w:val="clear" w:color="auto" w:fill="FFFFFF"/>
          </w:tcPr>
          <w:p w14:paraId="16C3DF5B" w14:textId="77777777" w:rsidR="002D7661" w:rsidRPr="003A4041" w:rsidRDefault="002D7661" w:rsidP="00333BC2">
            <w:pPr>
              <w:spacing w:before="1" w:after="120" w:line="244" w:lineRule="auto"/>
              <w:rPr>
                <w:rFonts w:asciiTheme="minorHAnsi" w:hAnsiTheme="minorHAnsi" w:cs="Public Sans Light"/>
                <w:color w:val="000000"/>
                <w:sz w:val="22"/>
              </w:rPr>
            </w:pPr>
            <w:r w:rsidRPr="003A4041">
              <w:rPr>
                <w:rFonts w:asciiTheme="minorHAnsi" w:hAnsiTheme="minorHAnsi" w:cs="Public Sans Light"/>
                <w:color w:val="000000"/>
                <w:sz w:val="22"/>
              </w:rPr>
              <w:t>Criteria</w:t>
            </w:r>
          </w:p>
        </w:tc>
        <w:tc>
          <w:tcPr>
            <w:tcW w:w="8358" w:type="dxa"/>
            <w:shd w:val="clear" w:color="auto" w:fill="FFFFFF"/>
          </w:tcPr>
          <w:p w14:paraId="735C6F8F" w14:textId="77777777" w:rsidR="002D7661" w:rsidRPr="003A4041" w:rsidRDefault="002D7661" w:rsidP="00333BC2">
            <w:pPr>
              <w:spacing w:before="1" w:after="120" w:line="24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Specific information and evidence required</w:t>
            </w:r>
          </w:p>
        </w:tc>
      </w:tr>
      <w:tr w:rsidR="002D7661" w:rsidRPr="003A4041" w14:paraId="0298C40A" w14:textId="77777777" w:rsidTr="00333BC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36859A4C" w14:textId="39110952" w:rsidR="002D7661" w:rsidRPr="003A4041" w:rsidRDefault="002D7661" w:rsidP="00333BC2">
            <w:pPr>
              <w:spacing w:before="1" w:after="120" w:line="244" w:lineRule="auto"/>
              <w:rPr>
                <w:rFonts w:asciiTheme="minorHAnsi" w:hAnsiTheme="minorHAnsi" w:cs="Public Sans Light"/>
                <w:color w:val="000000"/>
                <w:sz w:val="22"/>
              </w:rPr>
            </w:pPr>
            <w:r w:rsidRPr="003A4041">
              <w:rPr>
                <w:rFonts w:asciiTheme="minorHAnsi" w:hAnsiTheme="minorHAnsi" w:cs="Public Sans Light"/>
                <w:color w:val="000000"/>
                <w:sz w:val="22"/>
              </w:rPr>
              <w:t>1</w:t>
            </w:r>
            <w:r w:rsidR="00753684">
              <w:rPr>
                <w:rFonts w:asciiTheme="minorHAnsi" w:hAnsiTheme="minorHAnsi" w:cs="Public Sans Light"/>
                <w:color w:val="000000"/>
                <w:sz w:val="22"/>
              </w:rPr>
              <w:t>.</w:t>
            </w:r>
            <w:r w:rsidRPr="003A4041">
              <w:rPr>
                <w:rFonts w:asciiTheme="minorHAnsi" w:hAnsiTheme="minorHAnsi" w:cs="Public Sans Light"/>
                <w:color w:val="000000"/>
                <w:sz w:val="22"/>
              </w:rPr>
              <w:t>Effective service delivery model</w:t>
            </w:r>
          </w:p>
        </w:tc>
        <w:tc>
          <w:tcPr>
            <w:tcW w:w="8358" w:type="dxa"/>
          </w:tcPr>
          <w:p w14:paraId="3E7D1EE4" w14:textId="77777777" w:rsidR="002D7661" w:rsidRPr="003A4041" w:rsidRDefault="002D7661" w:rsidP="002D7661">
            <w:pPr>
              <w:numPr>
                <w:ilvl w:val="0"/>
                <w:numId w:val="23"/>
              </w:numPr>
              <w:tabs>
                <w:tab w:val="left" w:pos="357"/>
                <w:tab w:val="left" w:pos="714"/>
                <w:tab w:val="left" w:pos="2552"/>
              </w:tabs>
              <w:spacing w:before="1" w:after="120" w:line="244"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The project has a well-developed service delivery model that sets out the types, level, and intensity of supports to be provided to participants and are tailored to the needs of the women in the one nominated priority cohort.</w:t>
            </w:r>
          </w:p>
          <w:p w14:paraId="6116DD07" w14:textId="77777777" w:rsidR="002D7661" w:rsidRPr="003A4041" w:rsidRDefault="002D7661" w:rsidP="002D7661">
            <w:pPr>
              <w:numPr>
                <w:ilvl w:val="0"/>
                <w:numId w:val="23"/>
              </w:numPr>
              <w:suppressAutoHyphens w:val="0"/>
              <w:spacing w:after="160" w:line="259" w:lineRule="auto"/>
              <w:contextualSpacing/>
              <w:cnfStyle w:val="000000100000" w:firstRow="0" w:lastRow="0" w:firstColumn="0" w:lastColumn="0" w:oddVBand="0" w:evenVBand="0" w:oddHBand="1" w:evenHBand="0" w:firstRowFirstColumn="0" w:firstRowLastColumn="0" w:lastRowFirstColumn="0" w:lastRowLastColumn="0"/>
              <w:rPr>
                <w:rFonts w:asciiTheme="minorHAnsi" w:eastAsia="SimSun" w:hAnsiTheme="minorHAnsi" w:cs="Public Sans Light"/>
                <w:color w:val="000000"/>
                <w:sz w:val="22"/>
                <w:szCs w:val="22"/>
              </w:rPr>
            </w:pPr>
            <w:r w:rsidRPr="003A4041">
              <w:rPr>
                <w:rFonts w:asciiTheme="minorHAnsi" w:eastAsia="Public Sans Light" w:hAnsiTheme="minorHAnsi" w:cs="Public Sans Light"/>
                <w:color w:val="000000"/>
                <w:sz w:val="22"/>
                <w:szCs w:val="22"/>
                <w:lang w:eastAsia="en-US"/>
              </w:rPr>
              <w:t xml:space="preserve">The application provides a rationale and costings for the model. </w:t>
            </w:r>
            <w:r w:rsidRPr="003A4041">
              <w:rPr>
                <w:rFonts w:asciiTheme="minorHAnsi" w:eastAsia="SimSun" w:hAnsiTheme="minorHAnsi" w:cs="Public Sans Light"/>
                <w:color w:val="000000"/>
                <w:sz w:val="22"/>
                <w:szCs w:val="22"/>
              </w:rPr>
              <w:t>The application must outline the minimum number of participants and how the proposed service model represents value for money. I</w:t>
            </w:r>
            <w:r w:rsidRPr="003A4041">
              <w:rPr>
                <w:rFonts w:asciiTheme="minorHAnsi" w:eastAsia="SimSun" w:hAnsiTheme="minorHAnsi" w:cs="Public Sans Light"/>
                <w:color w:val="000000"/>
                <w:sz w:val="22"/>
                <w:szCs w:val="22"/>
                <w:lang w:eastAsia="en-US"/>
              </w:rPr>
              <w:t xml:space="preserve">n recognition of women with complex needs, higher cost models for women with complex needs will be considered but should be clearly outlined and costed, including evidence that supports the model.  </w:t>
            </w:r>
          </w:p>
          <w:p w14:paraId="338D58A3" w14:textId="77777777" w:rsidR="002D7661" w:rsidRDefault="002D7661" w:rsidP="002D7661">
            <w:pPr>
              <w:numPr>
                <w:ilvl w:val="0"/>
                <w:numId w:val="23"/>
              </w:numPr>
              <w:tabs>
                <w:tab w:val="left" w:pos="357"/>
                <w:tab w:val="left" w:pos="714"/>
                <w:tab w:val="left" w:pos="2552"/>
              </w:tabs>
              <w:spacing w:before="1" w:after="120" w:line="244"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There is a clear project plan for delivering the project which sets outs key project activities and milestones.</w:t>
            </w:r>
          </w:p>
          <w:p w14:paraId="452A4B55" w14:textId="27DC4E48" w:rsidR="008D0053" w:rsidRPr="008D0053" w:rsidRDefault="008D0053" w:rsidP="008D0053">
            <w:pPr>
              <w:pStyle w:val="BodyText"/>
              <w:cnfStyle w:val="000000100000" w:firstRow="0" w:lastRow="0" w:firstColumn="0" w:lastColumn="0" w:oddVBand="0" w:evenVBand="0" w:oddHBand="1" w:evenHBand="0" w:firstRowFirstColumn="0" w:firstRowLastColumn="0" w:lastRowFirstColumn="0" w:lastRowLastColumn="0"/>
            </w:pPr>
            <w:r>
              <w:rPr>
                <w:rFonts w:cs="Public Sans Light"/>
                <w:color w:val="000000"/>
                <w:sz w:val="22"/>
              </w:rPr>
              <w:t xml:space="preserve">RTWPP priority cohorts and key project components are set out in sections 1.3 and 1.4 in the Guidelines of the </w:t>
            </w:r>
            <w:r w:rsidR="006A409D">
              <w:rPr>
                <w:rFonts w:cs="Public Sans Light"/>
                <w:color w:val="000000"/>
                <w:sz w:val="22"/>
              </w:rPr>
              <w:t xml:space="preserve">Program. </w:t>
            </w:r>
          </w:p>
        </w:tc>
      </w:tr>
      <w:tr w:rsidR="002D7661" w:rsidRPr="003A4041" w14:paraId="7D083EDC" w14:textId="77777777" w:rsidTr="00333BC2">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39A5640A" w14:textId="46080AF9" w:rsidR="002D7661" w:rsidRPr="003A4041" w:rsidRDefault="002D7661" w:rsidP="00333BC2">
            <w:pPr>
              <w:spacing w:before="1" w:after="120" w:line="244" w:lineRule="auto"/>
              <w:rPr>
                <w:rFonts w:asciiTheme="minorHAnsi" w:hAnsiTheme="minorHAnsi" w:cs="Public Sans Light"/>
                <w:color w:val="000000"/>
                <w:sz w:val="22"/>
              </w:rPr>
            </w:pPr>
            <w:r w:rsidRPr="003A4041">
              <w:rPr>
                <w:rFonts w:asciiTheme="minorHAnsi" w:hAnsiTheme="minorHAnsi" w:cs="Public Sans Light"/>
                <w:color w:val="000000"/>
                <w:sz w:val="22"/>
              </w:rPr>
              <w:t>2</w:t>
            </w:r>
            <w:r w:rsidR="00753684">
              <w:rPr>
                <w:rFonts w:asciiTheme="minorHAnsi" w:hAnsiTheme="minorHAnsi" w:cs="Public Sans Light"/>
                <w:color w:val="000000"/>
                <w:sz w:val="22"/>
              </w:rPr>
              <w:t>.</w:t>
            </w:r>
            <w:r w:rsidRPr="003A4041">
              <w:rPr>
                <w:rFonts w:asciiTheme="minorHAnsi" w:hAnsiTheme="minorHAnsi" w:cs="Public Sans Light"/>
                <w:color w:val="000000"/>
                <w:sz w:val="22"/>
              </w:rPr>
              <w:t xml:space="preserve"> Partnerships and engagement</w:t>
            </w:r>
          </w:p>
        </w:tc>
        <w:tc>
          <w:tcPr>
            <w:tcW w:w="8358" w:type="dxa"/>
          </w:tcPr>
          <w:p w14:paraId="18FB9427" w14:textId="77777777" w:rsidR="002D7661" w:rsidRPr="003A4041" w:rsidRDefault="002D7661" w:rsidP="002D7661">
            <w:pPr>
              <w:numPr>
                <w:ilvl w:val="0"/>
                <w:numId w:val="24"/>
              </w:numPr>
              <w:tabs>
                <w:tab w:val="left" w:pos="357"/>
                <w:tab w:val="left" w:pos="714"/>
                <w:tab w:val="left" w:pos="2552"/>
              </w:tabs>
              <w:spacing w:before="1" w:after="120" w:line="244" w:lineRule="auto"/>
              <w:cnfStyle w:val="000000010000" w:firstRow="0" w:lastRow="0" w:firstColumn="0" w:lastColumn="0" w:oddVBand="0" w:evenVBand="0" w:oddHBand="0" w:evenHBand="1"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 xml:space="preserve">The application outlines the partnerships and community engagement required to support the project, and clearly outlines partner contributions.  </w:t>
            </w:r>
          </w:p>
          <w:p w14:paraId="066F4F59" w14:textId="77777777" w:rsidR="002D7661" w:rsidRPr="003A4041" w:rsidRDefault="002D7661" w:rsidP="002D7661">
            <w:pPr>
              <w:numPr>
                <w:ilvl w:val="0"/>
                <w:numId w:val="24"/>
              </w:numPr>
              <w:tabs>
                <w:tab w:val="left" w:pos="357"/>
                <w:tab w:val="left" w:pos="714"/>
                <w:tab w:val="left" w:pos="2552"/>
              </w:tabs>
              <w:spacing w:before="1" w:after="120" w:line="244" w:lineRule="auto"/>
              <w:cnfStyle w:val="000000010000" w:firstRow="0" w:lastRow="0" w:firstColumn="0" w:lastColumn="0" w:oddVBand="0" w:evenVBand="0" w:oddHBand="0" w:evenHBand="1"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 xml:space="preserve">The application demonstrates effective referral pathways with relevant services and community organisations.  </w:t>
            </w:r>
          </w:p>
          <w:p w14:paraId="7743BF21" w14:textId="77777777" w:rsidR="002D7661" w:rsidRPr="003A4041" w:rsidRDefault="002D7661" w:rsidP="002D7661">
            <w:pPr>
              <w:numPr>
                <w:ilvl w:val="0"/>
                <w:numId w:val="24"/>
              </w:numPr>
              <w:tabs>
                <w:tab w:val="left" w:pos="357"/>
                <w:tab w:val="left" w:pos="714"/>
                <w:tab w:val="left" w:pos="2552"/>
              </w:tabs>
              <w:spacing w:before="1" w:after="120" w:line="244" w:lineRule="auto"/>
              <w:cnfStyle w:val="000000010000" w:firstRow="0" w:lastRow="0" w:firstColumn="0" w:lastColumn="0" w:oddVBand="0" w:evenVBand="0" w:oddHBand="0" w:evenHBand="1"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 xml:space="preserve">The application demonstrates partnerships with employers and businesses to support employment pathways. </w:t>
            </w:r>
          </w:p>
        </w:tc>
      </w:tr>
      <w:tr w:rsidR="002D7661" w:rsidRPr="003A4041" w14:paraId="57D414D2" w14:textId="77777777" w:rsidTr="00333BC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40607116" w14:textId="4FFA5462" w:rsidR="002D7661" w:rsidRPr="003A4041" w:rsidRDefault="002D7661" w:rsidP="00333BC2">
            <w:pPr>
              <w:spacing w:before="1" w:after="120" w:line="244" w:lineRule="auto"/>
              <w:rPr>
                <w:rFonts w:asciiTheme="minorHAnsi" w:hAnsiTheme="minorHAnsi" w:cs="Public Sans Light"/>
                <w:color w:val="000000"/>
                <w:sz w:val="22"/>
              </w:rPr>
            </w:pPr>
            <w:r w:rsidRPr="003A4041">
              <w:rPr>
                <w:rFonts w:asciiTheme="minorHAnsi" w:hAnsiTheme="minorHAnsi" w:cs="Public Sans Light"/>
                <w:color w:val="000000"/>
                <w:sz w:val="22"/>
              </w:rPr>
              <w:t>3</w:t>
            </w:r>
            <w:r w:rsidR="00753684">
              <w:rPr>
                <w:rFonts w:asciiTheme="minorHAnsi" w:hAnsiTheme="minorHAnsi" w:cs="Public Sans Light"/>
                <w:color w:val="000000"/>
                <w:sz w:val="22"/>
              </w:rPr>
              <w:t>.</w:t>
            </w:r>
          </w:p>
          <w:p w14:paraId="4EDF39E0" w14:textId="77777777" w:rsidR="002D7661" w:rsidRPr="003A4041" w:rsidRDefault="002D7661" w:rsidP="00333BC2">
            <w:pPr>
              <w:spacing w:before="1" w:after="120" w:line="244" w:lineRule="auto"/>
              <w:rPr>
                <w:rFonts w:asciiTheme="minorHAnsi" w:hAnsiTheme="minorHAnsi" w:cs="Public Sans Light"/>
                <w:color w:val="000000"/>
                <w:sz w:val="22"/>
              </w:rPr>
            </w:pPr>
            <w:r w:rsidRPr="003A4041">
              <w:rPr>
                <w:rFonts w:asciiTheme="minorHAnsi" w:hAnsiTheme="minorHAnsi" w:cs="Public Sans Light"/>
                <w:color w:val="000000"/>
                <w:sz w:val="22"/>
              </w:rPr>
              <w:t>Organisational capacity</w:t>
            </w:r>
          </w:p>
        </w:tc>
        <w:tc>
          <w:tcPr>
            <w:tcW w:w="8358" w:type="dxa"/>
          </w:tcPr>
          <w:p w14:paraId="64BC1AE4" w14:textId="77777777" w:rsidR="002D7661" w:rsidRPr="003A4041" w:rsidRDefault="002D7661" w:rsidP="002D7661">
            <w:pPr>
              <w:numPr>
                <w:ilvl w:val="0"/>
                <w:numId w:val="25"/>
              </w:numPr>
              <w:tabs>
                <w:tab w:val="left" w:pos="357"/>
                <w:tab w:val="left" w:pos="714"/>
                <w:tab w:val="left" w:pos="2552"/>
              </w:tabs>
              <w:spacing w:before="1" w:after="120" w:line="244"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 xml:space="preserve">Applicants must demonstrate that their organisation has the appropriate skills and expertise to deliver the project, including prior experience delivering employment support programs and their outcomes. </w:t>
            </w:r>
          </w:p>
          <w:p w14:paraId="1F6098D6" w14:textId="77777777" w:rsidR="002D7661" w:rsidRPr="003A4041" w:rsidRDefault="002D7661" w:rsidP="002D7661">
            <w:pPr>
              <w:numPr>
                <w:ilvl w:val="0"/>
                <w:numId w:val="25"/>
              </w:numPr>
              <w:tabs>
                <w:tab w:val="left" w:pos="357"/>
                <w:tab w:val="left" w:pos="714"/>
                <w:tab w:val="left" w:pos="2552"/>
              </w:tabs>
              <w:spacing w:before="1" w:after="120" w:line="244"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Public Sans Light"/>
                <w:b/>
                <w:bCs/>
                <w:color w:val="000000"/>
                <w:sz w:val="22"/>
              </w:rPr>
            </w:pPr>
            <w:r w:rsidRPr="003A4041">
              <w:rPr>
                <w:rFonts w:asciiTheme="minorHAnsi" w:hAnsiTheme="minorHAnsi" w:cs="Public Sans Light"/>
                <w:color w:val="000000"/>
                <w:sz w:val="22"/>
              </w:rPr>
              <w:t>Projects must also demonstrate capacity to provide ongoing value beyond the funding provided under the RTWPP grants.</w:t>
            </w:r>
          </w:p>
        </w:tc>
      </w:tr>
      <w:tr w:rsidR="002D7661" w:rsidRPr="003A4041" w14:paraId="4476EC61" w14:textId="77777777" w:rsidTr="00333BC2">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7E2F9646" w14:textId="55461438" w:rsidR="002D7661" w:rsidRPr="003A4041" w:rsidRDefault="002D7661" w:rsidP="00333BC2">
            <w:pPr>
              <w:spacing w:before="1" w:after="120" w:line="244" w:lineRule="auto"/>
              <w:rPr>
                <w:rFonts w:asciiTheme="minorHAnsi" w:hAnsiTheme="minorHAnsi" w:cs="Public Sans Light"/>
                <w:color w:val="000000"/>
                <w:sz w:val="22"/>
              </w:rPr>
            </w:pPr>
            <w:r w:rsidRPr="003A4041">
              <w:rPr>
                <w:rFonts w:asciiTheme="minorHAnsi" w:hAnsiTheme="minorHAnsi" w:cs="Public Sans Light"/>
                <w:color w:val="000000"/>
                <w:sz w:val="22"/>
              </w:rPr>
              <w:t>4</w:t>
            </w:r>
            <w:r w:rsidR="00753684">
              <w:rPr>
                <w:rFonts w:asciiTheme="minorHAnsi" w:hAnsiTheme="minorHAnsi" w:cs="Public Sans Light"/>
                <w:color w:val="000000"/>
                <w:sz w:val="22"/>
              </w:rPr>
              <w:t>.</w:t>
            </w:r>
          </w:p>
          <w:p w14:paraId="02A50168" w14:textId="77777777" w:rsidR="002D7661" w:rsidRPr="003A4041" w:rsidRDefault="002D7661" w:rsidP="00333BC2">
            <w:pPr>
              <w:spacing w:before="1" w:after="120" w:line="244" w:lineRule="auto"/>
              <w:rPr>
                <w:rFonts w:asciiTheme="minorHAnsi" w:hAnsiTheme="minorHAnsi" w:cs="Public Sans Light"/>
                <w:color w:val="000000"/>
                <w:sz w:val="22"/>
              </w:rPr>
            </w:pPr>
            <w:r w:rsidRPr="003A4041">
              <w:rPr>
                <w:rFonts w:asciiTheme="minorHAnsi" w:hAnsiTheme="minorHAnsi" w:cs="Public Sans Light"/>
                <w:color w:val="000000"/>
                <w:sz w:val="22"/>
              </w:rPr>
              <w:t>Outcomes</w:t>
            </w:r>
          </w:p>
        </w:tc>
        <w:tc>
          <w:tcPr>
            <w:tcW w:w="8358" w:type="dxa"/>
          </w:tcPr>
          <w:p w14:paraId="0F339D92" w14:textId="77777777" w:rsidR="002D7661" w:rsidRPr="003A4041" w:rsidRDefault="002D7661" w:rsidP="002D7661">
            <w:pPr>
              <w:numPr>
                <w:ilvl w:val="0"/>
                <w:numId w:val="26"/>
              </w:numPr>
              <w:tabs>
                <w:tab w:val="left" w:pos="357"/>
                <w:tab w:val="left" w:pos="714"/>
                <w:tab w:val="left" w:pos="2552"/>
              </w:tabs>
              <w:spacing w:before="1" w:after="120" w:line="244" w:lineRule="auto"/>
              <w:cnfStyle w:val="000000010000" w:firstRow="0" w:lastRow="0" w:firstColumn="0" w:lastColumn="0" w:oddVBand="0" w:evenVBand="0" w:oddHBand="0" w:evenHBand="1"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The application sets out clearly defined outcomes and how they will be measured and evaluated.</w:t>
            </w:r>
          </w:p>
          <w:p w14:paraId="783BCEAE" w14:textId="77777777" w:rsidR="002D7661" w:rsidRDefault="002D7661" w:rsidP="002D7661">
            <w:pPr>
              <w:numPr>
                <w:ilvl w:val="0"/>
                <w:numId w:val="26"/>
              </w:numPr>
              <w:tabs>
                <w:tab w:val="left" w:pos="357"/>
                <w:tab w:val="left" w:pos="714"/>
                <w:tab w:val="left" w:pos="2552"/>
              </w:tabs>
              <w:spacing w:before="1" w:after="120" w:line="244" w:lineRule="auto"/>
              <w:cnfStyle w:val="000000010000" w:firstRow="0" w:lastRow="0" w:firstColumn="0" w:lastColumn="0" w:oddVBand="0" w:evenVBand="0" w:oddHBand="0" w:evenHBand="1"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The application includes an evaluation strategy with metrics for measuring success in achieving outcomes.</w:t>
            </w:r>
          </w:p>
          <w:p w14:paraId="4A3092A7" w14:textId="70ADAE55" w:rsidR="00A07112" w:rsidRPr="00A07112" w:rsidRDefault="00F52CF8" w:rsidP="00F52CF8">
            <w:pPr>
              <w:pStyle w:val="BodyText"/>
              <w:numPr>
                <w:ilvl w:val="0"/>
                <w:numId w:val="26"/>
              </w:numPr>
              <w:cnfStyle w:val="000000010000" w:firstRow="0" w:lastRow="0" w:firstColumn="0" w:lastColumn="0" w:oddVBand="0" w:evenVBand="0" w:oddHBand="0" w:evenHBand="1" w:firstRowFirstColumn="0" w:firstRowLastColumn="0" w:lastRowFirstColumn="0" w:lastRowLastColumn="0"/>
            </w:pPr>
            <w:r w:rsidRPr="00580594">
              <w:rPr>
                <w:rFonts w:cs="Public Sans Light"/>
                <w:color w:val="000000"/>
              </w:rPr>
              <w:t xml:space="preserve">RTWPP </w:t>
            </w:r>
            <w:r w:rsidRPr="00630A72">
              <w:rPr>
                <w:rFonts w:cs="Public Sans Light"/>
                <w:color w:val="000000"/>
                <w:sz w:val="22"/>
              </w:rPr>
              <w:t>outcomes are set out in section 1.5 and the attached RTWPP Project Logic.</w:t>
            </w:r>
          </w:p>
        </w:tc>
      </w:tr>
      <w:tr w:rsidR="002D7661" w:rsidRPr="003A4041" w14:paraId="78F66133" w14:textId="77777777" w:rsidTr="00333BC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21572BAB" w14:textId="34D7A19C" w:rsidR="002D7661" w:rsidRPr="003A4041" w:rsidRDefault="002D7661" w:rsidP="00333BC2">
            <w:pPr>
              <w:spacing w:before="1" w:after="120" w:line="244" w:lineRule="auto"/>
              <w:rPr>
                <w:rFonts w:asciiTheme="minorHAnsi" w:hAnsiTheme="minorHAnsi" w:cs="Public Sans Light"/>
                <w:color w:val="000000"/>
                <w:sz w:val="22"/>
              </w:rPr>
            </w:pPr>
            <w:r w:rsidRPr="003A4041">
              <w:rPr>
                <w:rFonts w:asciiTheme="minorHAnsi" w:hAnsiTheme="minorHAnsi" w:cs="Public Sans Light"/>
                <w:color w:val="000000"/>
                <w:sz w:val="22"/>
              </w:rPr>
              <w:t>5</w:t>
            </w:r>
            <w:r w:rsidR="00753684">
              <w:rPr>
                <w:rFonts w:asciiTheme="minorHAnsi" w:hAnsiTheme="minorHAnsi" w:cs="Public Sans Light"/>
                <w:color w:val="000000"/>
                <w:sz w:val="22"/>
              </w:rPr>
              <w:t>.</w:t>
            </w:r>
            <w:r w:rsidRPr="003A4041">
              <w:rPr>
                <w:rFonts w:asciiTheme="minorHAnsi" w:hAnsiTheme="minorHAnsi" w:cs="Public Sans Light"/>
                <w:color w:val="000000"/>
                <w:sz w:val="22"/>
              </w:rPr>
              <w:t xml:space="preserve"> Value for money</w:t>
            </w:r>
          </w:p>
        </w:tc>
        <w:tc>
          <w:tcPr>
            <w:tcW w:w="8358" w:type="dxa"/>
          </w:tcPr>
          <w:p w14:paraId="2832FE36" w14:textId="77777777" w:rsidR="002D7661" w:rsidRPr="003A4041" w:rsidRDefault="002D7661" w:rsidP="002D7661">
            <w:pPr>
              <w:numPr>
                <w:ilvl w:val="0"/>
                <w:numId w:val="26"/>
              </w:numPr>
              <w:tabs>
                <w:tab w:val="left" w:pos="357"/>
                <w:tab w:val="left" w:pos="714"/>
                <w:tab w:val="left" w:pos="2552"/>
              </w:tabs>
              <w:spacing w:before="1" w:after="120" w:line="244"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Costs are clearly outlined in the budget including:</w:t>
            </w:r>
          </w:p>
          <w:p w14:paraId="474F3535" w14:textId="77777777" w:rsidR="002D7661" w:rsidRPr="003A4041" w:rsidRDefault="002D7661" w:rsidP="002D7661">
            <w:pPr>
              <w:numPr>
                <w:ilvl w:val="1"/>
                <w:numId w:val="26"/>
              </w:numPr>
              <w:spacing w:after="120"/>
              <w:cnfStyle w:val="000000100000" w:firstRow="0" w:lastRow="0" w:firstColumn="0" w:lastColumn="0" w:oddVBand="0" w:evenVBand="0" w:oddHBand="1" w:evenHBand="0" w:firstRowFirstColumn="0" w:firstRowLastColumn="0" w:lastRowFirstColumn="0" w:lastRowLastColumn="0"/>
              <w:rPr>
                <w:rFonts w:asciiTheme="minorHAnsi" w:eastAsia="Arial" w:hAnsiTheme="minorHAnsi" w:cs="Arial"/>
                <w:color w:val="22272B"/>
                <w:sz w:val="22"/>
                <w:szCs w:val="22"/>
                <w:lang w:eastAsia="en-US"/>
              </w:rPr>
            </w:pPr>
            <w:r w:rsidRPr="003A4041">
              <w:rPr>
                <w:rFonts w:asciiTheme="minorHAnsi" w:eastAsia="Arial" w:hAnsiTheme="minorHAnsi" w:cs="Arial"/>
                <w:color w:val="22272B"/>
                <w:sz w:val="22"/>
                <w:szCs w:val="22"/>
                <w:lang w:eastAsia="en-US"/>
              </w:rPr>
              <w:t>expenditure items are detailed and clearly link to activities and outcomes</w:t>
            </w:r>
          </w:p>
          <w:p w14:paraId="44B9190E" w14:textId="77777777" w:rsidR="002D7661" w:rsidRPr="003A4041" w:rsidRDefault="002D7661" w:rsidP="002D7661">
            <w:pPr>
              <w:numPr>
                <w:ilvl w:val="1"/>
                <w:numId w:val="26"/>
              </w:numPr>
              <w:spacing w:after="120"/>
              <w:cnfStyle w:val="000000100000" w:firstRow="0" w:lastRow="0" w:firstColumn="0" w:lastColumn="0" w:oddVBand="0" w:evenVBand="0" w:oddHBand="1" w:evenHBand="0" w:firstRowFirstColumn="0" w:firstRowLastColumn="0" w:lastRowFirstColumn="0" w:lastRowLastColumn="0"/>
              <w:rPr>
                <w:rFonts w:asciiTheme="minorHAnsi" w:eastAsia="Arial" w:hAnsiTheme="minorHAnsi" w:cs="Arial"/>
                <w:color w:val="22272B"/>
                <w:sz w:val="22"/>
                <w:szCs w:val="22"/>
                <w:lang w:eastAsia="en-US"/>
              </w:rPr>
            </w:pPr>
            <w:r w:rsidRPr="003A4041">
              <w:rPr>
                <w:rFonts w:asciiTheme="minorHAnsi" w:eastAsia="Arial" w:hAnsiTheme="minorHAnsi" w:cs="Arial"/>
                <w:color w:val="22272B"/>
                <w:sz w:val="22"/>
                <w:szCs w:val="22"/>
                <w:lang w:eastAsia="en-US"/>
              </w:rPr>
              <w:t>funding sought from Women NSW</w:t>
            </w:r>
          </w:p>
          <w:p w14:paraId="0C031005" w14:textId="77777777" w:rsidR="002D7661" w:rsidRPr="003A4041" w:rsidRDefault="002D7661" w:rsidP="002D7661">
            <w:pPr>
              <w:numPr>
                <w:ilvl w:val="1"/>
                <w:numId w:val="26"/>
              </w:numPr>
              <w:spacing w:after="120"/>
              <w:cnfStyle w:val="000000100000" w:firstRow="0" w:lastRow="0" w:firstColumn="0" w:lastColumn="0" w:oddVBand="0" w:evenVBand="0" w:oddHBand="1" w:evenHBand="0" w:firstRowFirstColumn="0" w:firstRowLastColumn="0" w:lastRowFirstColumn="0" w:lastRowLastColumn="0"/>
              <w:rPr>
                <w:rFonts w:asciiTheme="minorHAnsi" w:eastAsia="Arial" w:hAnsiTheme="minorHAnsi" w:cs="Arial"/>
                <w:color w:val="22272B"/>
                <w:sz w:val="22"/>
                <w:szCs w:val="22"/>
                <w:lang w:eastAsia="en-US"/>
              </w:rPr>
            </w:pPr>
            <w:r w:rsidRPr="003A4041">
              <w:rPr>
                <w:rFonts w:asciiTheme="minorHAnsi" w:eastAsia="Arial" w:hAnsiTheme="minorHAnsi" w:cs="Arial"/>
                <w:color w:val="22272B"/>
                <w:sz w:val="22"/>
                <w:szCs w:val="22"/>
                <w:lang w:eastAsia="en-US"/>
              </w:rPr>
              <w:t>in-kind contributions</w:t>
            </w:r>
          </w:p>
          <w:p w14:paraId="6C8A52CD" w14:textId="77777777" w:rsidR="002D7661" w:rsidRPr="003A4041" w:rsidRDefault="002D7661" w:rsidP="002D7661">
            <w:pPr>
              <w:numPr>
                <w:ilvl w:val="0"/>
                <w:numId w:val="26"/>
              </w:numPr>
              <w:tabs>
                <w:tab w:val="left" w:pos="357"/>
                <w:tab w:val="left" w:pos="714"/>
                <w:tab w:val="left" w:pos="2552"/>
              </w:tabs>
              <w:spacing w:before="1" w:after="120" w:line="244"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Projects must represent value for money in terms of both overall costs, and the value of the outcomes and benefits that will be delivered.</w:t>
            </w:r>
          </w:p>
          <w:p w14:paraId="11976B27" w14:textId="77777777" w:rsidR="002D7661" w:rsidRPr="003A4041" w:rsidRDefault="002D7661" w:rsidP="00333BC2">
            <w:pPr>
              <w:spacing w:before="1" w:after="120" w:line="244"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Public Sans Light"/>
                <w:color w:val="000000"/>
                <w:sz w:val="22"/>
              </w:rPr>
            </w:pPr>
          </w:p>
        </w:tc>
      </w:tr>
      <w:tr w:rsidR="002D7661" w:rsidRPr="003A4041" w14:paraId="625FC1E9" w14:textId="77777777" w:rsidTr="00333BC2">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1EFBDDE9" w14:textId="2626ED3B" w:rsidR="002D7661" w:rsidRPr="003A4041" w:rsidRDefault="002D7661" w:rsidP="00333BC2">
            <w:pPr>
              <w:spacing w:before="1" w:after="120" w:line="244" w:lineRule="auto"/>
              <w:rPr>
                <w:rFonts w:asciiTheme="minorHAnsi" w:hAnsiTheme="minorHAnsi" w:cs="Public Sans Light"/>
                <w:color w:val="000000"/>
                <w:sz w:val="22"/>
              </w:rPr>
            </w:pPr>
            <w:r w:rsidRPr="003A4041">
              <w:rPr>
                <w:rFonts w:asciiTheme="minorHAnsi" w:hAnsiTheme="minorHAnsi" w:cs="Public Sans Light"/>
                <w:color w:val="000000"/>
                <w:sz w:val="22"/>
              </w:rPr>
              <w:lastRenderedPageBreak/>
              <w:t>6</w:t>
            </w:r>
            <w:r w:rsidR="00753684">
              <w:rPr>
                <w:rFonts w:asciiTheme="minorHAnsi" w:hAnsiTheme="minorHAnsi" w:cs="Public Sans Light"/>
                <w:color w:val="000000"/>
                <w:sz w:val="22"/>
              </w:rPr>
              <w:t>.</w:t>
            </w:r>
            <w:r w:rsidRPr="003A4041">
              <w:rPr>
                <w:rFonts w:asciiTheme="minorHAnsi" w:hAnsiTheme="minorHAnsi" w:cs="Public Sans Light"/>
                <w:color w:val="000000"/>
                <w:sz w:val="22"/>
              </w:rPr>
              <w:t>Evidence based</w:t>
            </w:r>
          </w:p>
        </w:tc>
        <w:tc>
          <w:tcPr>
            <w:tcW w:w="8358" w:type="dxa"/>
          </w:tcPr>
          <w:p w14:paraId="3F7CFB34" w14:textId="77777777" w:rsidR="002D7661" w:rsidRPr="003A4041" w:rsidRDefault="002D7661" w:rsidP="002D7661">
            <w:pPr>
              <w:numPr>
                <w:ilvl w:val="0"/>
                <w:numId w:val="27"/>
              </w:numPr>
              <w:tabs>
                <w:tab w:val="left" w:pos="357"/>
                <w:tab w:val="left" w:pos="714"/>
                <w:tab w:val="left" w:pos="2552"/>
              </w:tabs>
              <w:spacing w:before="1" w:after="120" w:line="244" w:lineRule="auto"/>
              <w:cnfStyle w:val="000000010000" w:firstRow="0" w:lastRow="0" w:firstColumn="0" w:lastColumn="0" w:oddVBand="0" w:evenVBand="0" w:oddHBand="0" w:evenHBand="1"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The application has a clear and well-refined problem statement, that outlines how the project will respond to the needs of women from the priority cohort experiencing complex economic barriers to employment.</w:t>
            </w:r>
          </w:p>
          <w:p w14:paraId="38BDBF46" w14:textId="77777777" w:rsidR="002D7661" w:rsidRPr="003A4041" w:rsidRDefault="002D7661" w:rsidP="002D7661">
            <w:pPr>
              <w:numPr>
                <w:ilvl w:val="0"/>
                <w:numId w:val="27"/>
              </w:numPr>
              <w:tabs>
                <w:tab w:val="left" w:pos="357"/>
                <w:tab w:val="left" w:pos="714"/>
                <w:tab w:val="left" w:pos="2552"/>
              </w:tabs>
              <w:spacing w:before="1" w:after="120" w:line="244" w:lineRule="auto"/>
              <w:cnfStyle w:val="000000010000" w:firstRow="0" w:lastRow="0" w:firstColumn="0" w:lastColumn="0" w:oddVBand="0" w:evenVBand="0" w:oddHBand="0" w:evenHBand="1" w:firstRowFirstColumn="0" w:firstRowLastColumn="0" w:lastRowFirstColumn="0" w:lastRowLastColumn="0"/>
              <w:rPr>
                <w:rFonts w:asciiTheme="minorHAnsi" w:hAnsiTheme="minorHAnsi" w:cs="Public Sans Light"/>
                <w:color w:val="000000"/>
                <w:sz w:val="22"/>
              </w:rPr>
            </w:pPr>
            <w:r w:rsidRPr="003A4041">
              <w:rPr>
                <w:rFonts w:asciiTheme="minorHAnsi" w:hAnsiTheme="minorHAnsi" w:cs="Public Sans Light"/>
                <w:color w:val="000000"/>
                <w:sz w:val="22"/>
              </w:rPr>
              <w:t>The project approach and service delivery model are supported by evidence and / or leading practice.</w:t>
            </w:r>
          </w:p>
        </w:tc>
      </w:tr>
    </w:tbl>
    <w:p w14:paraId="4CBB32A8" w14:textId="77777777" w:rsidR="002D7661" w:rsidRDefault="002D7661" w:rsidP="003B5FEB">
      <w:pPr>
        <w:pStyle w:val="BodyText"/>
      </w:pPr>
    </w:p>
    <w:p w14:paraId="3C202200" w14:textId="77777777" w:rsidR="00BC122C" w:rsidRDefault="00BC122C" w:rsidP="00BC122C">
      <w:pPr>
        <w:pStyle w:val="Heading2"/>
      </w:pPr>
      <w:bookmarkStart w:id="52" w:name="_Toc181360734"/>
      <w:r>
        <w:t>What does it mean for projects to be evidence-based?</w:t>
      </w:r>
      <w:bookmarkEnd w:id="52"/>
      <w:r>
        <w:t xml:space="preserve"> </w:t>
      </w:r>
    </w:p>
    <w:p w14:paraId="37C53F74" w14:textId="77777777" w:rsidR="00BC122C" w:rsidRDefault="00BC122C" w:rsidP="00BC122C">
      <w:pPr>
        <w:pStyle w:val="BodyText"/>
      </w:pPr>
      <w:r w:rsidRPr="00CE0170">
        <w:t>Projects must be evidence-based, meaning applicants must demonstrate that their proposed model effectively addresses barriers to economic advancement for the priority cohort and achieves the program outcomes based on solid evidence.</w:t>
      </w:r>
    </w:p>
    <w:p w14:paraId="25201CBC" w14:textId="77777777" w:rsidR="00BC122C" w:rsidRDefault="00BC122C" w:rsidP="00BC122C">
      <w:pPr>
        <w:pStyle w:val="Heading2"/>
      </w:pPr>
      <w:bookmarkStart w:id="53" w:name="_Toc181360735"/>
      <w:r>
        <w:t>What types of evidence are required to support the project?</w:t>
      </w:r>
      <w:bookmarkEnd w:id="53"/>
    </w:p>
    <w:p w14:paraId="5BFB18BC" w14:textId="77777777" w:rsidR="00BC122C" w:rsidRPr="002B6009" w:rsidRDefault="00BC122C" w:rsidP="00BC122C">
      <w:pPr>
        <w:pStyle w:val="BodyText"/>
      </w:pPr>
      <w:r w:rsidRPr="002B6009">
        <w:t>Evidence should be:</w:t>
      </w:r>
    </w:p>
    <w:p w14:paraId="4AF0C63A" w14:textId="77777777" w:rsidR="00BC122C" w:rsidRPr="002B6009" w:rsidRDefault="00BC122C" w:rsidP="00BC122C">
      <w:pPr>
        <w:pStyle w:val="BodyText"/>
        <w:numPr>
          <w:ilvl w:val="0"/>
          <w:numId w:val="19"/>
        </w:numPr>
      </w:pPr>
      <w:r w:rsidRPr="002B6009">
        <w:rPr>
          <w:b/>
          <w:bCs/>
        </w:rPr>
        <w:t>Relevant:</w:t>
      </w:r>
      <w:r w:rsidRPr="002B6009">
        <w:t xml:space="preserve"> Directly related to the identified problem and intervention.</w:t>
      </w:r>
    </w:p>
    <w:p w14:paraId="11F1886C" w14:textId="77777777" w:rsidR="00BC122C" w:rsidRPr="002B6009" w:rsidRDefault="00BC122C" w:rsidP="00BC122C">
      <w:pPr>
        <w:pStyle w:val="BodyText"/>
        <w:numPr>
          <w:ilvl w:val="0"/>
          <w:numId w:val="19"/>
        </w:numPr>
      </w:pPr>
      <w:r w:rsidRPr="002B6009">
        <w:rPr>
          <w:b/>
          <w:bCs/>
        </w:rPr>
        <w:t>Reliable:</w:t>
      </w:r>
      <w:r w:rsidRPr="002B6009">
        <w:t xml:space="preserve"> Sourced from knowledgeable individuals or organi</w:t>
      </w:r>
      <w:r>
        <w:t>s</w:t>
      </w:r>
      <w:r w:rsidRPr="002B6009">
        <w:t>ations, strengthened by multiple information-gathering methods.</w:t>
      </w:r>
    </w:p>
    <w:p w14:paraId="7A0B598B" w14:textId="77777777" w:rsidR="00BC122C" w:rsidRPr="002B6009" w:rsidRDefault="00BC122C" w:rsidP="00BC122C">
      <w:pPr>
        <w:pStyle w:val="BodyText"/>
        <w:numPr>
          <w:ilvl w:val="0"/>
          <w:numId w:val="19"/>
        </w:numPr>
      </w:pPr>
      <w:r w:rsidRPr="002B6009">
        <w:rPr>
          <w:b/>
          <w:bCs/>
        </w:rPr>
        <w:t>Current:</w:t>
      </w:r>
      <w:r w:rsidRPr="002B6009">
        <w:t xml:space="preserve"> Up to date to provide a baseline for measuring change.</w:t>
      </w:r>
    </w:p>
    <w:p w14:paraId="2077202F" w14:textId="77777777" w:rsidR="00BC122C" w:rsidRDefault="00BC122C" w:rsidP="00BC122C">
      <w:pPr>
        <w:pStyle w:val="BodyText"/>
        <w:numPr>
          <w:ilvl w:val="0"/>
          <w:numId w:val="19"/>
        </w:numPr>
      </w:pPr>
      <w:r w:rsidRPr="002B6009">
        <w:rPr>
          <w:b/>
          <w:bCs/>
        </w:rPr>
        <w:t>Adequate:</w:t>
      </w:r>
      <w:r w:rsidRPr="002B6009">
        <w:t xml:space="preserve"> Sufficient to verify the existence and extent of the problem and the effectiveness of the intervention.</w:t>
      </w:r>
    </w:p>
    <w:p w14:paraId="151A7A20" w14:textId="77777777" w:rsidR="00BC122C" w:rsidRDefault="00BC122C" w:rsidP="00BC122C">
      <w:pPr>
        <w:pStyle w:val="Heading2"/>
      </w:pPr>
      <w:bookmarkStart w:id="54" w:name="_Toc181360736"/>
      <w:r>
        <w:t>How should the specific problem be articulated?</w:t>
      </w:r>
      <w:bookmarkEnd w:id="54"/>
    </w:p>
    <w:p w14:paraId="33CBE94E" w14:textId="77777777" w:rsidR="00BC122C" w:rsidRPr="00E61DBA" w:rsidRDefault="00BC122C" w:rsidP="00BC122C">
      <w:pPr>
        <w:pStyle w:val="BodyText"/>
      </w:pPr>
      <w:r w:rsidRPr="00E61DBA">
        <w:t>The specific problem should be articulated in terms of its extent, demographics, and location.</w:t>
      </w:r>
      <w:r>
        <w:t xml:space="preserve"> </w:t>
      </w:r>
      <w:r w:rsidRPr="00E61DBA">
        <w:t>Evidence can be demonstrated through:</w:t>
      </w:r>
    </w:p>
    <w:p w14:paraId="30C21A59" w14:textId="77777777" w:rsidR="00BC122C" w:rsidRPr="00E61DBA" w:rsidRDefault="00BC122C" w:rsidP="00BC122C">
      <w:pPr>
        <w:pStyle w:val="BodyText"/>
        <w:numPr>
          <w:ilvl w:val="0"/>
          <w:numId w:val="20"/>
        </w:numPr>
      </w:pPr>
      <w:r w:rsidRPr="00E61DBA">
        <w:t>Published data</w:t>
      </w:r>
    </w:p>
    <w:p w14:paraId="217986F9" w14:textId="77777777" w:rsidR="00BC122C" w:rsidRPr="00E61DBA" w:rsidRDefault="00BC122C" w:rsidP="00BC122C">
      <w:pPr>
        <w:pStyle w:val="BodyText"/>
        <w:numPr>
          <w:ilvl w:val="0"/>
          <w:numId w:val="20"/>
        </w:numPr>
      </w:pPr>
      <w:r>
        <w:t xml:space="preserve">Peer-reviewed publish research, and/or </w:t>
      </w:r>
    </w:p>
    <w:p w14:paraId="4E3BD29A" w14:textId="77777777" w:rsidR="00BC122C" w:rsidRPr="00E61DBA" w:rsidRDefault="00BC122C" w:rsidP="00BC122C">
      <w:pPr>
        <w:pStyle w:val="BodyText"/>
        <w:numPr>
          <w:ilvl w:val="0"/>
          <w:numId w:val="20"/>
        </w:numPr>
      </w:pPr>
      <w:r>
        <w:t>Independent program evaluations.</w:t>
      </w:r>
    </w:p>
    <w:p w14:paraId="680B371C" w14:textId="77777777" w:rsidR="00BC122C" w:rsidRDefault="00BC122C" w:rsidP="00BC122C">
      <w:pPr>
        <w:pStyle w:val="Heading2"/>
      </w:pPr>
      <w:bookmarkStart w:id="55" w:name="_Toc181360737"/>
      <w:r w:rsidRPr="00EB7BB6">
        <w:t>What if my innovative solution lacks a strong evidence base?</w:t>
      </w:r>
      <w:bookmarkEnd w:id="55"/>
    </w:p>
    <w:p w14:paraId="114E0CDC" w14:textId="77777777" w:rsidR="00BC122C" w:rsidRDefault="00BC122C" w:rsidP="00BC122C">
      <w:pPr>
        <w:pStyle w:val="BodyText"/>
      </w:pPr>
      <w:r>
        <w:t xml:space="preserve">If your solution lacks strong evidence, you should demonstrate relevant </w:t>
      </w:r>
      <w:r w:rsidRPr="00B1198A">
        <w:t>experience, practice wisdom, and correlations with evidence from other areas to support your proposal.</w:t>
      </w:r>
      <w:r>
        <w:t xml:space="preserve"> </w:t>
      </w:r>
      <w:r w:rsidRPr="006560DC">
        <w:t>A non-exhaustive list of sources of evidence can be found in Appendix C</w:t>
      </w:r>
      <w:r>
        <w:t xml:space="preserve"> to the Guidelines of the RTWPP. </w:t>
      </w:r>
    </w:p>
    <w:p w14:paraId="7A5005AC" w14:textId="77777777" w:rsidR="00BC122C" w:rsidRDefault="00BC122C" w:rsidP="00BC122C">
      <w:pPr>
        <w:pStyle w:val="Heading2"/>
      </w:pPr>
      <w:bookmarkStart w:id="56" w:name="_Toc181360738"/>
      <w:r w:rsidRPr="00796A4E">
        <w:t xml:space="preserve">What should </w:t>
      </w:r>
      <w:r>
        <w:t>be</w:t>
      </w:r>
      <w:r w:rsidRPr="00796A4E">
        <w:t xml:space="preserve"> include</w:t>
      </w:r>
      <w:r>
        <w:t>d</w:t>
      </w:r>
      <w:r w:rsidRPr="00796A4E">
        <w:t xml:space="preserve"> in </w:t>
      </w:r>
      <w:r>
        <w:t>the</w:t>
      </w:r>
      <w:r w:rsidRPr="00796A4E">
        <w:t xml:space="preserve"> application regarding project evaluation?</w:t>
      </w:r>
      <w:bookmarkEnd w:id="56"/>
    </w:p>
    <w:p w14:paraId="3B51634B" w14:textId="4EA15CBA" w:rsidR="001225DF" w:rsidRDefault="00BC122C" w:rsidP="00BC122C">
      <w:pPr>
        <w:pStyle w:val="BodyText"/>
      </w:pPr>
      <w:r>
        <w:lastRenderedPageBreak/>
        <w:t>A</w:t>
      </w:r>
      <w:r w:rsidRPr="004A32C2">
        <w:t>pplication</w:t>
      </w:r>
      <w:r>
        <w:t>s</w:t>
      </w:r>
      <w:r w:rsidRPr="004A32C2">
        <w:t xml:space="preserve"> must detail </w:t>
      </w:r>
      <w:r>
        <w:t>the project’s evaluations</w:t>
      </w:r>
      <w:r w:rsidRPr="004A32C2">
        <w:t>, including both a process and outcome evaluation at a minimum</w:t>
      </w:r>
      <w:r>
        <w:t xml:space="preserve">. </w:t>
      </w:r>
      <w:r w:rsidRPr="00F307CC">
        <w:t>A process evaluation examines how the project operates and whether the activities are implemented as intended.</w:t>
      </w:r>
      <w:r>
        <w:t xml:space="preserve"> </w:t>
      </w:r>
      <w:r w:rsidRPr="00BC24B2">
        <w:t>An outcome evaluation assesses the extent to which the project meets its goals or objectives.</w:t>
      </w:r>
      <w:r w:rsidR="001225DF">
        <w:t xml:space="preserve"> </w:t>
      </w:r>
    </w:p>
    <w:p w14:paraId="1F3CAE24" w14:textId="21ACF9FB" w:rsidR="00D66F3E" w:rsidRDefault="00D66F3E" w:rsidP="00BC122C">
      <w:pPr>
        <w:pStyle w:val="BodyText"/>
      </w:pPr>
      <w:r>
        <w:t xml:space="preserve">A </w:t>
      </w:r>
      <w:r w:rsidR="004923DD">
        <w:t>Project</w:t>
      </w:r>
      <w:r w:rsidRPr="00D66F3E">
        <w:t xml:space="preserve"> and Evaluation Plan is required as the first deliverable for the project. Guidance for preparing applications and evaluation can be found in Appendix </w:t>
      </w:r>
      <w:r w:rsidR="00240947">
        <w:t>C</w:t>
      </w:r>
      <w:r w:rsidRPr="00D66F3E">
        <w:t xml:space="preserve"> to the Guidelines of the RTWPP.</w:t>
      </w:r>
    </w:p>
    <w:p w14:paraId="58A484E4" w14:textId="77777777" w:rsidR="00BC122C" w:rsidRDefault="00BC122C" w:rsidP="003B5FEB">
      <w:pPr>
        <w:pStyle w:val="BodyText"/>
      </w:pPr>
    </w:p>
    <w:p w14:paraId="38610F56" w14:textId="534D9847" w:rsidR="00597A9A" w:rsidRPr="00FB04FE" w:rsidRDefault="000B0A3D" w:rsidP="00597A9A">
      <w:pPr>
        <w:pStyle w:val="BodyText"/>
      </w:pPr>
      <w:r>
        <w:br w:type="page"/>
      </w:r>
      <w:bookmarkStart w:id="57" w:name="_Toc144198757"/>
      <w:bookmarkStart w:id="58" w:name="_Toc156918592"/>
      <w:bookmarkEnd w:id="41"/>
    </w:p>
    <w:p w14:paraId="1F0B00B4" w14:textId="49B3E41E" w:rsidR="00EA5AD8" w:rsidRPr="00EA5AD8" w:rsidRDefault="00E83C3D" w:rsidP="00204779">
      <w:pPr>
        <w:pStyle w:val="Heading1"/>
        <w:rPr>
          <w:noProof/>
        </w:rPr>
      </w:pPr>
      <w:bookmarkStart w:id="59" w:name="_Toc156918595"/>
      <w:bookmarkStart w:id="60" w:name="_Toc174351790"/>
      <w:bookmarkStart w:id="61" w:name="_Toc181360739"/>
      <w:bookmarkEnd w:id="57"/>
      <w:bookmarkEnd w:id="58"/>
      <w:r>
        <w:rPr>
          <w:noProof/>
        </w:rPr>
        <w:lastRenderedPageBreak/>
        <w:t xml:space="preserve">Expression of Interest and </w:t>
      </w:r>
      <w:r w:rsidR="00FD28E8">
        <w:rPr>
          <w:noProof/>
        </w:rPr>
        <w:t>Application</w:t>
      </w:r>
      <w:r w:rsidR="00EF6B9D">
        <w:rPr>
          <w:noProof/>
        </w:rPr>
        <w:t xml:space="preserve"> process</w:t>
      </w:r>
      <w:bookmarkEnd w:id="59"/>
      <w:bookmarkEnd w:id="60"/>
      <w:bookmarkEnd w:id="61"/>
    </w:p>
    <w:p w14:paraId="7AC4F6BA" w14:textId="19052633" w:rsidR="00204779" w:rsidRDefault="00204779" w:rsidP="00204779">
      <w:pPr>
        <w:pStyle w:val="Heading2"/>
      </w:pPr>
      <w:bookmarkStart w:id="62" w:name="_Toc174351791"/>
      <w:bookmarkStart w:id="63" w:name="_Toc181360740"/>
      <w:bookmarkStart w:id="64" w:name="_Toc156918596"/>
      <w:r>
        <w:t>What is the process for applying for</w:t>
      </w:r>
      <w:r w:rsidR="00517A48">
        <w:t xml:space="preserve"> the RTWPP</w:t>
      </w:r>
      <w:r>
        <w:t>?</w:t>
      </w:r>
      <w:bookmarkEnd w:id="62"/>
      <w:bookmarkEnd w:id="63"/>
    </w:p>
    <w:p w14:paraId="0A5F5C6B" w14:textId="46FFDC0F" w:rsidR="00A461FD" w:rsidRDefault="00A461FD" w:rsidP="00391379">
      <w:pPr>
        <w:pStyle w:val="BodyText"/>
      </w:pPr>
      <w:r>
        <w:t xml:space="preserve">The application process will involve </w:t>
      </w:r>
      <w:r w:rsidR="00F57D52">
        <w:t>a two</w:t>
      </w:r>
      <w:r>
        <w:t xml:space="preserve">-stage </w:t>
      </w:r>
      <w:r w:rsidR="00923FCB">
        <w:t xml:space="preserve">application </w:t>
      </w:r>
      <w:r>
        <w:t xml:space="preserve">process with an initial Expression of Interest </w:t>
      </w:r>
      <w:r w:rsidR="00A870F0">
        <w:t xml:space="preserve">(EOI) </w:t>
      </w:r>
      <w:r>
        <w:t xml:space="preserve">followed by a full grant application.  The two-stage process will ensure only eligible organisations assessed to proceed to the second stage will be required to complete a full grant application. </w:t>
      </w:r>
    </w:p>
    <w:p w14:paraId="7D5BFA48" w14:textId="767A448A" w:rsidR="00804A16" w:rsidRDefault="00366B34" w:rsidP="00804A16">
      <w:pPr>
        <w:pStyle w:val="BodyText"/>
      </w:pPr>
      <w:r>
        <w:t>The first st</w:t>
      </w:r>
      <w:r w:rsidR="00EF3CBF">
        <w:t>age</w:t>
      </w:r>
      <w:r>
        <w:t xml:space="preserve"> involves completing a short E</w:t>
      </w:r>
      <w:r w:rsidR="00A870F0">
        <w:t>OI</w:t>
      </w:r>
      <w:r>
        <w:t xml:space="preserve"> form through SmartyGrants.</w:t>
      </w:r>
      <w:r w:rsidR="008204D6">
        <w:t xml:space="preserve">  Applicants will not be able to apply for a grant without submitting an E</w:t>
      </w:r>
      <w:r w:rsidR="00A870F0">
        <w:t>OI</w:t>
      </w:r>
      <w:r w:rsidR="008204D6">
        <w:t>.</w:t>
      </w:r>
    </w:p>
    <w:p w14:paraId="4EDA1E54" w14:textId="02C3C1A5" w:rsidR="00210BC7" w:rsidRDefault="00210BC7" w:rsidP="00804A16">
      <w:pPr>
        <w:pStyle w:val="BodyText"/>
      </w:pPr>
      <w:r>
        <w:t xml:space="preserve">Women NSW will select a shortlist </w:t>
      </w:r>
      <w:r w:rsidR="003B70A3">
        <w:t xml:space="preserve">of organisations based on the </w:t>
      </w:r>
      <w:r w:rsidR="00203772">
        <w:t xml:space="preserve">EOI </w:t>
      </w:r>
      <w:r w:rsidR="00A870F0">
        <w:t>a</w:t>
      </w:r>
      <w:r w:rsidR="003B70A3">
        <w:t xml:space="preserve">ssessment criteria and </w:t>
      </w:r>
      <w:r w:rsidR="00CF21AD">
        <w:t xml:space="preserve">will </w:t>
      </w:r>
      <w:r w:rsidR="003B70A3">
        <w:t xml:space="preserve">invite shortlisted organisations to </w:t>
      </w:r>
      <w:r w:rsidR="00AE7ADF">
        <w:t>complete a</w:t>
      </w:r>
      <w:r w:rsidR="00571DFD">
        <w:t xml:space="preserve"> full gra</w:t>
      </w:r>
      <w:r w:rsidR="00AE7ADF">
        <w:t>n</w:t>
      </w:r>
      <w:r w:rsidR="00571DFD">
        <w:t>t</w:t>
      </w:r>
      <w:r w:rsidR="00AE7ADF">
        <w:t xml:space="preserve"> application form in the second st</w:t>
      </w:r>
      <w:r w:rsidR="00E44965">
        <w:t>age</w:t>
      </w:r>
      <w:r w:rsidR="00AE7ADF">
        <w:t xml:space="preserve"> of the process.</w:t>
      </w:r>
    </w:p>
    <w:p w14:paraId="3AB3633D" w14:textId="5AF686F5" w:rsidR="00F0157E" w:rsidRDefault="00571DFD" w:rsidP="00804A16">
      <w:pPr>
        <w:pStyle w:val="BodyText"/>
      </w:pPr>
      <w:r>
        <w:t>Full grant a</w:t>
      </w:r>
      <w:r w:rsidR="00F0157E">
        <w:t>pplications will go through a</w:t>
      </w:r>
      <w:r w:rsidR="00181299">
        <w:t xml:space="preserve"> comprehensive assessment process to determine </w:t>
      </w:r>
      <w:r w:rsidR="00E365E8">
        <w:t xml:space="preserve">the </w:t>
      </w:r>
      <w:r w:rsidR="00181299">
        <w:t xml:space="preserve">successful </w:t>
      </w:r>
      <w:r w:rsidR="00923FCB">
        <w:t>projects</w:t>
      </w:r>
      <w:r w:rsidR="00E365E8">
        <w:t>.</w:t>
      </w:r>
    </w:p>
    <w:p w14:paraId="04F3500B" w14:textId="7FFBF5B6" w:rsidR="005C2B52" w:rsidRPr="006B3087" w:rsidRDefault="005C2B52" w:rsidP="001E234F">
      <w:pPr>
        <w:pStyle w:val="Heading2"/>
      </w:pPr>
      <w:bookmarkStart w:id="65" w:name="_Toc174351792"/>
      <w:bookmarkStart w:id="66" w:name="_Toc181360741"/>
      <w:r w:rsidRPr="006B3087">
        <w:t>Wh</w:t>
      </w:r>
      <w:r w:rsidR="001E234F" w:rsidRPr="006B3087">
        <w:t xml:space="preserve">en can an </w:t>
      </w:r>
      <w:r w:rsidR="00744373" w:rsidRPr="006B3087">
        <w:t>EOI</w:t>
      </w:r>
      <w:r w:rsidR="001E234F" w:rsidRPr="006B3087">
        <w:t xml:space="preserve"> be submitted?</w:t>
      </w:r>
      <w:bookmarkEnd w:id="65"/>
      <w:bookmarkEnd w:id="66"/>
    </w:p>
    <w:p w14:paraId="6E9991CA" w14:textId="44FB6546" w:rsidR="001E234F" w:rsidRPr="001E234F" w:rsidRDefault="55DA1273" w:rsidP="005049E2">
      <w:pPr>
        <w:pStyle w:val="BodyText"/>
        <w:tabs>
          <w:tab w:val="left" w:pos="993"/>
        </w:tabs>
      </w:pPr>
      <w:r>
        <w:t>E</w:t>
      </w:r>
      <w:r w:rsidR="2046108A">
        <w:t>OI</w:t>
      </w:r>
      <w:r>
        <w:t xml:space="preserve">s can be submitted through SmartyGrants from </w:t>
      </w:r>
      <w:r w:rsidR="2B3C93A2">
        <w:t>10am on 11 November to 3pm on</w:t>
      </w:r>
      <w:r w:rsidR="3BC0FDDA">
        <w:t xml:space="preserve"> </w:t>
      </w:r>
      <w:r w:rsidR="67796F17">
        <w:t xml:space="preserve">to </w:t>
      </w:r>
      <w:r w:rsidR="003F1F12">
        <w:t>6 December</w:t>
      </w:r>
      <w:r w:rsidR="3BC0FDDA">
        <w:t xml:space="preserve"> </w:t>
      </w:r>
      <w:r>
        <w:t xml:space="preserve">2024.  </w:t>
      </w:r>
    </w:p>
    <w:p w14:paraId="133EFE02" w14:textId="4791AD05" w:rsidR="004B640B" w:rsidRPr="006B3087" w:rsidRDefault="004B640B" w:rsidP="00EA5AD8">
      <w:pPr>
        <w:pStyle w:val="Heading2"/>
      </w:pPr>
      <w:bookmarkStart w:id="67" w:name="_Toc174351793"/>
      <w:bookmarkStart w:id="68" w:name="_Toc181360742"/>
      <w:r w:rsidRPr="006B3087">
        <w:t xml:space="preserve">How </w:t>
      </w:r>
      <w:r w:rsidR="003A789E" w:rsidRPr="006B3087">
        <w:t xml:space="preserve">do you submit an </w:t>
      </w:r>
      <w:r w:rsidR="00744373" w:rsidRPr="006B3087">
        <w:t>EOI</w:t>
      </w:r>
      <w:r w:rsidR="003A789E" w:rsidRPr="006B3087">
        <w:t>?</w:t>
      </w:r>
      <w:bookmarkEnd w:id="67"/>
      <w:bookmarkEnd w:id="68"/>
    </w:p>
    <w:p w14:paraId="54129140" w14:textId="7B690F89" w:rsidR="008E23C1" w:rsidRDefault="00C94267" w:rsidP="008E23C1">
      <w:pPr>
        <w:pStyle w:val="BodyText"/>
      </w:pPr>
      <w:r w:rsidRPr="006B3087">
        <w:t>Eligible o</w:t>
      </w:r>
      <w:r w:rsidR="00B23948" w:rsidRPr="006B3087">
        <w:t xml:space="preserve">rganisations </w:t>
      </w:r>
      <w:r w:rsidRPr="006B3087">
        <w:t xml:space="preserve">can submit </w:t>
      </w:r>
      <w:r w:rsidR="00A758AD">
        <w:t xml:space="preserve">only </w:t>
      </w:r>
      <w:r w:rsidR="008C6F38" w:rsidRPr="00D23312">
        <w:rPr>
          <w:b/>
          <w:bCs/>
        </w:rPr>
        <w:t>one</w:t>
      </w:r>
      <w:r w:rsidR="008C6F38" w:rsidRPr="006B3087">
        <w:t xml:space="preserve"> </w:t>
      </w:r>
      <w:r w:rsidRPr="006B3087">
        <w:t>E</w:t>
      </w:r>
      <w:r w:rsidR="00335009" w:rsidRPr="006B3087">
        <w:t>OI</w:t>
      </w:r>
      <w:r w:rsidRPr="006B3087">
        <w:t xml:space="preserve"> through SmartyGrants from </w:t>
      </w:r>
      <w:r w:rsidR="00FF4086" w:rsidRPr="006B3087">
        <w:t>11</w:t>
      </w:r>
      <w:r w:rsidR="003F1F12">
        <w:t xml:space="preserve"> November</w:t>
      </w:r>
      <w:r w:rsidR="00FF4086" w:rsidRPr="006B3087">
        <w:t xml:space="preserve"> to </w:t>
      </w:r>
      <w:r w:rsidR="003F1F12">
        <w:t>6 December</w:t>
      </w:r>
      <w:r w:rsidR="00FF4086" w:rsidRPr="006B3087">
        <w:t xml:space="preserve"> 2024</w:t>
      </w:r>
      <w:r w:rsidR="00363D5D" w:rsidRPr="006B3087">
        <w:t xml:space="preserve">.  </w:t>
      </w:r>
      <w:r w:rsidR="008E23C1" w:rsidRPr="006B3087">
        <w:t>You will receive an automated email via SmartyGrants when Women NSW receives your E</w:t>
      </w:r>
      <w:r w:rsidR="00335009" w:rsidRPr="006B3087">
        <w:t>OI</w:t>
      </w:r>
      <w:r w:rsidR="008E23C1" w:rsidRPr="006B3087">
        <w:t>.</w:t>
      </w:r>
    </w:p>
    <w:p w14:paraId="633D0BA6" w14:textId="65CDF01D" w:rsidR="00151FB2" w:rsidRPr="00151FB2" w:rsidRDefault="00151FB2" w:rsidP="00151FB2">
      <w:pPr>
        <w:pStyle w:val="Heading2"/>
      </w:pPr>
      <w:bookmarkStart w:id="69" w:name="_Toc174351795"/>
      <w:bookmarkStart w:id="70" w:name="_Toc181360743"/>
      <w:r>
        <w:t xml:space="preserve">What happens if I submit more than one </w:t>
      </w:r>
      <w:r w:rsidR="00744373">
        <w:t>EOI</w:t>
      </w:r>
      <w:r>
        <w:t>?</w:t>
      </w:r>
      <w:bookmarkEnd w:id="69"/>
      <w:bookmarkEnd w:id="70"/>
    </w:p>
    <w:p w14:paraId="3EA80E04" w14:textId="77777777" w:rsidR="00D23312" w:rsidRDefault="00D23312" w:rsidP="00151FB2">
      <w:pPr>
        <w:pStyle w:val="BodyText"/>
      </w:pPr>
      <w:r w:rsidRPr="00D23312">
        <w:t xml:space="preserve">Eligible organisations can submit only </w:t>
      </w:r>
      <w:r w:rsidRPr="00D23312">
        <w:rPr>
          <w:b/>
          <w:bCs/>
        </w:rPr>
        <w:t>one</w:t>
      </w:r>
      <w:r w:rsidRPr="00D23312">
        <w:t xml:space="preserve"> EOI.</w:t>
      </w:r>
    </w:p>
    <w:p w14:paraId="0ADC6017" w14:textId="5237B859" w:rsidR="00151FB2" w:rsidRDefault="00151FB2" w:rsidP="00151FB2">
      <w:pPr>
        <w:pStyle w:val="BodyText"/>
      </w:pPr>
      <w:r>
        <w:t xml:space="preserve">If an organisation submits multiple EOIs, only the first submitted EOI will be </w:t>
      </w:r>
      <w:proofErr w:type="gramStart"/>
      <w:r>
        <w:t>assessed</w:t>
      </w:r>
      <w:proofErr w:type="gramEnd"/>
      <w:r>
        <w:t xml:space="preserve"> and all others will be deemed ineligible.</w:t>
      </w:r>
    </w:p>
    <w:p w14:paraId="615F258E" w14:textId="749A073D" w:rsidR="00151FB2" w:rsidRPr="006B3087" w:rsidRDefault="00151FB2" w:rsidP="005C2B52">
      <w:pPr>
        <w:pStyle w:val="Heading2"/>
      </w:pPr>
      <w:bookmarkStart w:id="71" w:name="_Toc174351796"/>
      <w:bookmarkStart w:id="72" w:name="_Toc181360744"/>
      <w:r w:rsidRPr="006B3087">
        <w:t xml:space="preserve">Can an Expression of Interest that has been submitted </w:t>
      </w:r>
      <w:r w:rsidR="005C2B52" w:rsidRPr="006B3087">
        <w:t>be revised?</w:t>
      </w:r>
      <w:bookmarkEnd w:id="71"/>
      <w:bookmarkEnd w:id="72"/>
    </w:p>
    <w:p w14:paraId="7CD043D5" w14:textId="0B5BCBEA" w:rsidR="00CC04B8" w:rsidRDefault="00CC04B8" w:rsidP="00CC04B8">
      <w:pPr>
        <w:pStyle w:val="BodyText"/>
      </w:pPr>
      <w:r w:rsidRPr="006B3087">
        <w:t xml:space="preserve">A submitted </w:t>
      </w:r>
      <w:r w:rsidR="004C5569" w:rsidRPr="006B3087">
        <w:t>E</w:t>
      </w:r>
      <w:r w:rsidR="00335009" w:rsidRPr="006B3087">
        <w:t>OI</w:t>
      </w:r>
      <w:r w:rsidRPr="006B3087">
        <w:t xml:space="preserve"> can be reopened upon request until </w:t>
      </w:r>
      <w:r w:rsidR="003701B0">
        <w:rPr>
          <w:b/>
          <w:bCs/>
        </w:rPr>
        <w:t>EOIs close</w:t>
      </w:r>
      <w:r w:rsidR="003E7E25" w:rsidRPr="006B3087">
        <w:rPr>
          <w:b/>
          <w:bCs/>
        </w:rPr>
        <w:t>.</w:t>
      </w:r>
      <w:r w:rsidRPr="006B3087">
        <w:t xml:space="preserve"> </w:t>
      </w:r>
      <w:r w:rsidR="00E8673A" w:rsidRPr="006B3087">
        <w:t>T</w:t>
      </w:r>
      <w:r w:rsidR="004143B0" w:rsidRPr="006B3087">
        <w:t xml:space="preserve">o </w:t>
      </w:r>
      <w:r w:rsidR="001703A9" w:rsidRPr="006B3087">
        <w:t>re</w:t>
      </w:r>
      <w:r w:rsidR="004143B0" w:rsidRPr="006B3087">
        <w:t>open an EOI</w:t>
      </w:r>
      <w:r w:rsidRPr="006B3087">
        <w:t xml:space="preserve">, email </w:t>
      </w:r>
      <w:hyperlink r:id="rId21" w:history="1">
        <w:r w:rsidR="00637594" w:rsidRPr="006B3087">
          <w:rPr>
            <w:rStyle w:val="Hyperlink"/>
          </w:rPr>
          <w:t>wnswgrants@tco.nsw.gov.au</w:t>
        </w:r>
      </w:hyperlink>
      <w:r w:rsidRPr="006B3087">
        <w:t>.</w:t>
      </w:r>
      <w:r>
        <w:t xml:space="preserve"> </w:t>
      </w:r>
    </w:p>
    <w:p w14:paraId="4FFFE417" w14:textId="0C1217D6" w:rsidR="00E8673A" w:rsidRDefault="00B96DD2" w:rsidP="00B96DD2">
      <w:pPr>
        <w:pStyle w:val="Heading2"/>
      </w:pPr>
      <w:bookmarkStart w:id="73" w:name="_Toc174351797"/>
      <w:bookmarkStart w:id="74" w:name="_Toc181360745"/>
      <w:r>
        <w:t>How close to the deadline can I submit forms in SmartyGrants?</w:t>
      </w:r>
      <w:bookmarkEnd w:id="73"/>
      <w:bookmarkEnd w:id="74"/>
    </w:p>
    <w:p w14:paraId="2325E632" w14:textId="77777777" w:rsidR="00B96DD2" w:rsidRDefault="00947747" w:rsidP="00CC04B8">
      <w:pPr>
        <w:pStyle w:val="BodyText"/>
      </w:pPr>
      <w:r>
        <w:lastRenderedPageBreak/>
        <w:t xml:space="preserve">We recommend applicants </w:t>
      </w:r>
      <w:r w:rsidR="005B5F0A">
        <w:t xml:space="preserve">submit forms in SmartyGrants </w:t>
      </w:r>
      <w:r w:rsidR="005B5F0A" w:rsidRPr="000306E2">
        <w:rPr>
          <w:b/>
          <w:bCs/>
        </w:rPr>
        <w:t xml:space="preserve">at least two hours prior to the </w:t>
      </w:r>
      <w:r w:rsidR="001D1675" w:rsidRPr="000306E2">
        <w:rPr>
          <w:b/>
          <w:bCs/>
        </w:rPr>
        <w:t>deadline</w:t>
      </w:r>
      <w:r w:rsidR="001D1675">
        <w:t xml:space="preserve"> </w:t>
      </w:r>
      <w:r w:rsidR="00416B9A">
        <w:t>to</w:t>
      </w:r>
      <w:r w:rsidR="001D1675">
        <w:t xml:space="preserve"> ensure any required documents upload properly</w:t>
      </w:r>
      <w:r w:rsidR="00CE50FA">
        <w:t xml:space="preserve">.  Applicants have been caught out in the past </w:t>
      </w:r>
      <w:r w:rsidR="00BC05C6">
        <w:t>being unable to submit their application in time due to slow upload times.</w:t>
      </w:r>
      <w:r w:rsidR="00D74F9A">
        <w:t xml:space="preserve">  </w:t>
      </w:r>
    </w:p>
    <w:p w14:paraId="23A90AB1" w14:textId="0A62313A" w:rsidR="00B96DD2" w:rsidRDefault="00B96DD2" w:rsidP="00B96DD2">
      <w:pPr>
        <w:pStyle w:val="Heading2"/>
      </w:pPr>
      <w:bookmarkStart w:id="75" w:name="_Toc174351798"/>
      <w:bookmarkStart w:id="76" w:name="_Toc181360746"/>
      <w:r>
        <w:t xml:space="preserve">Can I submit a late </w:t>
      </w:r>
      <w:r w:rsidR="00597700">
        <w:t>EOI</w:t>
      </w:r>
      <w:r w:rsidR="007E7FD8">
        <w:t xml:space="preserve"> or f</w:t>
      </w:r>
      <w:r w:rsidR="00597700">
        <w:t xml:space="preserve">ull </w:t>
      </w:r>
      <w:r w:rsidR="007E7FD8">
        <w:t>g</w:t>
      </w:r>
      <w:r w:rsidR="00597700">
        <w:t xml:space="preserve">rant </w:t>
      </w:r>
      <w:r>
        <w:t>application?</w:t>
      </w:r>
      <w:bookmarkEnd w:id="75"/>
      <w:bookmarkEnd w:id="76"/>
    </w:p>
    <w:p w14:paraId="78C742B7" w14:textId="7AF84499" w:rsidR="00650DE5" w:rsidRDefault="00D74F9A" w:rsidP="00CC04B8">
      <w:pPr>
        <w:pStyle w:val="BodyText"/>
      </w:pPr>
      <w:r w:rsidRPr="00B96DD2">
        <w:t>Late applications will not be accepted.</w:t>
      </w:r>
    </w:p>
    <w:p w14:paraId="6A5C9515" w14:textId="6E71AD67" w:rsidR="00CC04B8" w:rsidRDefault="00B96DD2" w:rsidP="00B96DD2">
      <w:pPr>
        <w:pStyle w:val="Heading2"/>
      </w:pPr>
      <w:bookmarkStart w:id="77" w:name="_Toc174351799"/>
      <w:bookmarkStart w:id="78" w:name="_Toc181360747"/>
      <w:r>
        <w:t xml:space="preserve">What happens if some of the information in my </w:t>
      </w:r>
      <w:r w:rsidR="007669CE">
        <w:t>EOI</w:t>
      </w:r>
      <w:r w:rsidR="00487879">
        <w:t xml:space="preserve"> or full grant</w:t>
      </w:r>
      <w:r w:rsidR="007669CE">
        <w:t xml:space="preserve"> </w:t>
      </w:r>
      <w:r>
        <w:t>application is not true?</w:t>
      </w:r>
      <w:bookmarkEnd w:id="77"/>
      <w:bookmarkEnd w:id="78"/>
    </w:p>
    <w:p w14:paraId="10BF7714" w14:textId="58F404C2" w:rsidR="000D3C7F" w:rsidRDefault="00B70346" w:rsidP="003C1CE6">
      <w:pPr>
        <w:pStyle w:val="BodyText"/>
        <w:rPr>
          <w:rFonts w:asciiTheme="majorHAnsi" w:hAnsiTheme="majorHAnsi"/>
          <w:color w:val="002664" w:themeColor="accent1"/>
          <w:sz w:val="28"/>
        </w:rPr>
      </w:pPr>
      <w:r w:rsidRPr="14960EB8">
        <w:t xml:space="preserve">Applicants must not provide false or misleading information, and any false or misleading information will render the </w:t>
      </w:r>
      <w:r w:rsidR="009E739D">
        <w:t>application</w:t>
      </w:r>
      <w:r w:rsidRPr="14960EB8">
        <w:t xml:space="preserve"> ineligible.</w:t>
      </w:r>
      <w:bookmarkEnd w:id="64"/>
    </w:p>
    <w:p w14:paraId="039C2B54" w14:textId="0AC72E45" w:rsidR="00EF6B9D" w:rsidRPr="00985781" w:rsidRDefault="003B53EC" w:rsidP="003B53EC">
      <w:pPr>
        <w:pStyle w:val="Heading2"/>
      </w:pPr>
      <w:bookmarkStart w:id="79" w:name="_Toc174351800"/>
      <w:bookmarkStart w:id="80" w:name="_Toc181360748"/>
      <w:r w:rsidRPr="00985781">
        <w:t xml:space="preserve">When </w:t>
      </w:r>
      <w:r w:rsidR="008D18CF" w:rsidRPr="00985781">
        <w:t xml:space="preserve">and how </w:t>
      </w:r>
      <w:r w:rsidRPr="00985781">
        <w:t>can</w:t>
      </w:r>
      <w:r w:rsidR="003664E7" w:rsidRPr="00985781">
        <w:t xml:space="preserve"> </w:t>
      </w:r>
      <w:r w:rsidR="004B1388">
        <w:t>f</w:t>
      </w:r>
      <w:r w:rsidR="003664E7" w:rsidRPr="00985781">
        <w:t xml:space="preserve">ull </w:t>
      </w:r>
      <w:r w:rsidR="004B1388">
        <w:t>g</w:t>
      </w:r>
      <w:r w:rsidR="003664E7" w:rsidRPr="00985781">
        <w:t xml:space="preserve">rant </w:t>
      </w:r>
      <w:r w:rsidR="004B1388">
        <w:t>a</w:t>
      </w:r>
      <w:r w:rsidR="00475D54" w:rsidRPr="00985781">
        <w:t>pplication</w:t>
      </w:r>
      <w:r w:rsidRPr="00985781">
        <w:t>s be submitted?</w:t>
      </w:r>
      <w:bookmarkEnd w:id="79"/>
      <w:bookmarkEnd w:id="80"/>
    </w:p>
    <w:p w14:paraId="302C9115" w14:textId="4BF1EE83" w:rsidR="0010218A" w:rsidRPr="00985781" w:rsidRDefault="00417839" w:rsidP="0010218A">
      <w:pPr>
        <w:pStyle w:val="BodyText"/>
      </w:pPr>
      <w:r w:rsidRPr="00985781">
        <w:t>Organisations invited to apply must complete an app</w:t>
      </w:r>
      <w:r w:rsidR="00592A67" w:rsidRPr="00985781">
        <w:t xml:space="preserve">lication form through SmartyGrants between </w:t>
      </w:r>
      <w:r w:rsidR="00395FEC" w:rsidRPr="00985781">
        <w:t>10</w:t>
      </w:r>
      <w:r w:rsidR="00A242F9" w:rsidRPr="00985781">
        <w:t xml:space="preserve">am on </w:t>
      </w:r>
      <w:r w:rsidR="00C3463E">
        <w:t>20</w:t>
      </w:r>
      <w:r w:rsidR="00C3463E" w:rsidRPr="00985781">
        <w:t xml:space="preserve"> </w:t>
      </w:r>
      <w:r w:rsidR="00985781" w:rsidRPr="00985781">
        <w:t>January</w:t>
      </w:r>
      <w:r w:rsidR="00B90F40">
        <w:t xml:space="preserve"> 2025</w:t>
      </w:r>
      <w:r w:rsidR="00985781" w:rsidRPr="00985781">
        <w:t xml:space="preserve"> </w:t>
      </w:r>
      <w:r w:rsidR="00A242F9" w:rsidRPr="00985781">
        <w:t xml:space="preserve">to 3pm on </w:t>
      </w:r>
      <w:r w:rsidR="00C3463E">
        <w:t>14 February</w:t>
      </w:r>
      <w:r w:rsidR="00985781" w:rsidRPr="00985781">
        <w:t xml:space="preserve"> 202</w:t>
      </w:r>
      <w:r w:rsidR="00B90F40">
        <w:t>5</w:t>
      </w:r>
      <w:r w:rsidR="00A242F9" w:rsidRPr="00985781">
        <w:t>.</w:t>
      </w:r>
    </w:p>
    <w:p w14:paraId="0DF6E966" w14:textId="606E0831" w:rsidR="00331FED" w:rsidRDefault="00331FED" w:rsidP="00331FED">
      <w:pPr>
        <w:pStyle w:val="BodyText"/>
      </w:pPr>
      <w:r w:rsidRPr="00985781">
        <w:t>Applications are completed and submitted online via the SmartyGrants Management portal. You will receive an automated email via SmartyGrants when Women NSW receives your application.</w:t>
      </w:r>
    </w:p>
    <w:p w14:paraId="0088DA8B" w14:textId="096E08C9" w:rsidR="0040628F" w:rsidRDefault="0040628F" w:rsidP="0040628F">
      <w:pPr>
        <w:pStyle w:val="Heading2"/>
      </w:pPr>
      <w:bookmarkStart w:id="81" w:name="_Toc174351802"/>
      <w:bookmarkStart w:id="82" w:name="_Toc181360749"/>
      <w:r>
        <w:t>Can a Full Grant application that has been submitted be revised?</w:t>
      </w:r>
      <w:bookmarkEnd w:id="81"/>
      <w:bookmarkEnd w:id="82"/>
    </w:p>
    <w:p w14:paraId="6B541D8E" w14:textId="3A48F8D0" w:rsidR="0040628F" w:rsidRDefault="0040628F" w:rsidP="0040628F">
      <w:pPr>
        <w:pStyle w:val="BodyText"/>
      </w:pPr>
      <w:r>
        <w:t xml:space="preserve">A submitted application can be reopened upon request until </w:t>
      </w:r>
      <w:r w:rsidRPr="00596A07">
        <w:rPr>
          <w:b/>
          <w:bCs/>
        </w:rPr>
        <w:t>applications close</w:t>
      </w:r>
      <w:r>
        <w:t xml:space="preserve">. To do so, email </w:t>
      </w:r>
      <w:hyperlink r:id="rId22" w:history="1">
        <w:r w:rsidR="009C3E33" w:rsidRPr="00733CE9">
          <w:rPr>
            <w:rStyle w:val="Hyperlink"/>
          </w:rPr>
          <w:t>wnswgrants@tco.nsw.gov.au</w:t>
        </w:r>
      </w:hyperlink>
      <w:r>
        <w:t xml:space="preserve">. </w:t>
      </w:r>
    </w:p>
    <w:p w14:paraId="6286E777" w14:textId="2FB4A4BC" w:rsidR="008D18CF" w:rsidRDefault="001D509C" w:rsidP="001D509C">
      <w:pPr>
        <w:pStyle w:val="Heading2"/>
      </w:pPr>
      <w:bookmarkStart w:id="83" w:name="_Toc174351803"/>
      <w:bookmarkStart w:id="84" w:name="_Toc181360750"/>
      <w:r>
        <w:t xml:space="preserve">What </w:t>
      </w:r>
      <w:r w:rsidR="002D4828">
        <w:t>support is available for applicants</w:t>
      </w:r>
      <w:r>
        <w:t>?</w:t>
      </w:r>
      <w:bookmarkEnd w:id="83"/>
      <w:bookmarkEnd w:id="84"/>
    </w:p>
    <w:p w14:paraId="3AC90C3B" w14:textId="77777777" w:rsidR="00842D38" w:rsidRPr="00842D38" w:rsidRDefault="00842D38" w:rsidP="00842D38">
      <w:pPr>
        <w:pStyle w:val="BodyText"/>
        <w:rPr>
          <w:b/>
          <w:bCs/>
        </w:rPr>
      </w:pPr>
      <w:r w:rsidRPr="00842D38">
        <w:rPr>
          <w:b/>
          <w:bCs/>
        </w:rPr>
        <w:t>Accessibility</w:t>
      </w:r>
    </w:p>
    <w:p w14:paraId="4DE6FD9D" w14:textId="4AF3FBCD" w:rsidR="00842D38" w:rsidRDefault="00842D38" w:rsidP="00842D38">
      <w:pPr>
        <w:pStyle w:val="BodyText"/>
      </w:pPr>
      <w:r>
        <w:t>To support greater accessibility applicants may request to submit a video response to the full grant application questions.  Women NSW staff are available to support applicants with recording and preparing a file for upload, if required.</w:t>
      </w:r>
    </w:p>
    <w:p w14:paraId="319C4322" w14:textId="77777777" w:rsidR="00842D38" w:rsidRPr="00E0745D" w:rsidRDefault="00842D38" w:rsidP="00842D38">
      <w:pPr>
        <w:pStyle w:val="BodyText"/>
        <w:rPr>
          <w:b/>
          <w:bCs/>
        </w:rPr>
      </w:pPr>
      <w:r w:rsidRPr="00E0745D">
        <w:rPr>
          <w:b/>
          <w:bCs/>
        </w:rPr>
        <w:t>Support</w:t>
      </w:r>
    </w:p>
    <w:p w14:paraId="52C833AF" w14:textId="77777777" w:rsidR="00842D38" w:rsidRDefault="00842D38" w:rsidP="00842D38">
      <w:pPr>
        <w:pStyle w:val="BodyText"/>
      </w:pPr>
      <w:r>
        <w:t>For questions or support to applicants or to reopen an application, email wnswgrants@tco.nsw.gov.au. A submitted application can be reopened upon request until applications close.</w:t>
      </w:r>
    </w:p>
    <w:p w14:paraId="6573B396" w14:textId="77777777" w:rsidR="00842D38" w:rsidRDefault="00842D38" w:rsidP="00842D38">
      <w:pPr>
        <w:pStyle w:val="BodyText"/>
      </w:pPr>
      <w:r>
        <w:t>For technical issues related to the SmartyGrants platform please contact the support team at:</w:t>
      </w:r>
    </w:p>
    <w:p w14:paraId="22BD7ABA" w14:textId="77777777" w:rsidR="00842D38" w:rsidRDefault="00842D38" w:rsidP="00842D38">
      <w:pPr>
        <w:pStyle w:val="BodyText"/>
      </w:pPr>
      <w:r>
        <w:t>Email: service@smartygrants.com.au</w:t>
      </w:r>
    </w:p>
    <w:p w14:paraId="5A1A075D" w14:textId="77777777" w:rsidR="00842D38" w:rsidRDefault="00842D38" w:rsidP="00842D38">
      <w:pPr>
        <w:pStyle w:val="BodyText"/>
      </w:pPr>
      <w:r>
        <w:t>Phone: (03) 9320 6888</w:t>
      </w:r>
    </w:p>
    <w:p w14:paraId="339953CD" w14:textId="77777777" w:rsidR="00842D38" w:rsidRDefault="00842D38" w:rsidP="00842D38">
      <w:pPr>
        <w:pStyle w:val="BodyText"/>
      </w:pPr>
      <w:r>
        <w:t>Available to help Monday to Friday 9:00am to 5:00pm (AEDT)</w:t>
      </w:r>
    </w:p>
    <w:p w14:paraId="1C30B139" w14:textId="77777777" w:rsidR="00842D38" w:rsidRPr="002F28BE" w:rsidRDefault="00842D38" w:rsidP="00842D38">
      <w:pPr>
        <w:pStyle w:val="BodyText"/>
        <w:rPr>
          <w:b/>
          <w:bCs/>
        </w:rPr>
      </w:pPr>
      <w:proofErr w:type="spellStart"/>
      <w:r w:rsidRPr="002F28BE">
        <w:rPr>
          <w:b/>
          <w:bCs/>
        </w:rPr>
        <w:t>SmartyFile</w:t>
      </w:r>
      <w:proofErr w:type="spellEnd"/>
    </w:p>
    <w:p w14:paraId="57FB225B" w14:textId="130B91B4" w:rsidR="0010218A" w:rsidRDefault="00842D38" w:rsidP="00842D38">
      <w:pPr>
        <w:pStyle w:val="BodyText"/>
        <w:rPr>
          <w:rStyle w:val="Hyperlink"/>
        </w:rPr>
      </w:pPr>
      <w:r>
        <w:t xml:space="preserve">Applicants have the option to create a </w:t>
      </w:r>
      <w:proofErr w:type="spellStart"/>
      <w:r>
        <w:t>SmartyFile</w:t>
      </w:r>
      <w:proofErr w:type="spellEnd"/>
      <w:r>
        <w:t xml:space="preserve"> profile for your organisation. </w:t>
      </w:r>
      <w:proofErr w:type="spellStart"/>
      <w:r>
        <w:t>SmartyFile</w:t>
      </w:r>
      <w:proofErr w:type="spellEnd"/>
      <w:r>
        <w:t xml:space="preserve"> allows organisations to collaborate with team members, pre-fill information into forms and manage, view, </w:t>
      </w:r>
      <w:r>
        <w:lastRenderedPageBreak/>
        <w:t xml:space="preserve">search, and sort submissions across multiple funders in one spot. To learn more, go to About </w:t>
      </w:r>
      <w:proofErr w:type="spellStart"/>
      <w:r>
        <w:t>SmartyFile</w:t>
      </w:r>
      <w:proofErr w:type="spellEnd"/>
      <w:r>
        <w:t xml:space="preserve"> </w:t>
      </w:r>
      <w:r w:rsidR="0010218A">
        <w:t>Y</w:t>
      </w:r>
      <w:r w:rsidR="0010218A" w:rsidRPr="00331FED">
        <w:t xml:space="preserve">ou have the option to create a </w:t>
      </w:r>
      <w:hyperlink r:id="rId23" w:history="1">
        <w:proofErr w:type="spellStart"/>
        <w:r w:rsidR="0010218A" w:rsidRPr="00E4485C">
          <w:rPr>
            <w:rStyle w:val="Hyperlink"/>
          </w:rPr>
          <w:t>SmartyFile</w:t>
        </w:r>
        <w:proofErr w:type="spellEnd"/>
      </w:hyperlink>
      <w:r w:rsidR="0010218A" w:rsidRPr="00331FED">
        <w:rPr>
          <w:rStyle w:val="Hyperlink"/>
          <w:u w:val="none"/>
        </w:rPr>
        <w:t xml:space="preserve"> profile for your organisation. </w:t>
      </w:r>
      <w:proofErr w:type="spellStart"/>
      <w:r w:rsidR="0010218A" w:rsidRPr="00331FED">
        <w:rPr>
          <w:rStyle w:val="Hyperlink"/>
          <w:u w:val="none"/>
        </w:rPr>
        <w:t>SmartyFile</w:t>
      </w:r>
      <w:proofErr w:type="spellEnd"/>
      <w:r w:rsidR="0010218A" w:rsidRPr="00331FED">
        <w:rPr>
          <w:rStyle w:val="Hyperlink"/>
          <w:u w:val="none"/>
        </w:rPr>
        <w:t xml:space="preserve"> allows organisations to collaborate with team members, pre-fill information into forms and manage, view, search, and sort submissions across multiple funders in one spot. To learn more, go to </w:t>
      </w:r>
      <w:hyperlink r:id="rId24" w:history="1">
        <w:r w:rsidR="0010218A" w:rsidRPr="00325606">
          <w:rPr>
            <w:rStyle w:val="Hyperlink"/>
          </w:rPr>
          <w:t xml:space="preserve">About </w:t>
        </w:r>
        <w:proofErr w:type="spellStart"/>
        <w:r w:rsidR="0010218A" w:rsidRPr="00325606">
          <w:rPr>
            <w:rStyle w:val="Hyperlink"/>
          </w:rPr>
          <w:t>SmartyFile</w:t>
        </w:r>
        <w:proofErr w:type="spellEnd"/>
      </w:hyperlink>
      <w:r w:rsidR="0010218A" w:rsidRPr="00325606">
        <w:rPr>
          <w:rStyle w:val="Hyperlink"/>
        </w:rPr>
        <w:t>.</w:t>
      </w:r>
    </w:p>
    <w:p w14:paraId="3B086AD8" w14:textId="5A449DD4" w:rsidR="00147A0E" w:rsidRPr="00147A0E" w:rsidRDefault="00147A0E" w:rsidP="00147A0E">
      <w:pPr>
        <w:pStyle w:val="Heading2"/>
        <w:rPr>
          <w:rStyle w:val="Hyperlink"/>
          <w:color w:val="002664" w:themeColor="accent1"/>
          <w:u w:val="none"/>
        </w:rPr>
      </w:pPr>
      <w:bookmarkStart w:id="85" w:name="_Toc174351804"/>
      <w:bookmarkStart w:id="86" w:name="_Toc181360751"/>
      <w:r w:rsidRPr="00147A0E">
        <w:rPr>
          <w:rStyle w:val="Hyperlink"/>
          <w:color w:val="002664" w:themeColor="accent1"/>
          <w:u w:val="none"/>
        </w:rPr>
        <w:t>Will all submitted applications receive funding?</w:t>
      </w:r>
      <w:bookmarkEnd w:id="85"/>
      <w:bookmarkEnd w:id="86"/>
    </w:p>
    <w:p w14:paraId="0BF52D0B" w14:textId="34BEED3B" w:rsidR="0010218A" w:rsidRDefault="0010218A" w:rsidP="00331FED">
      <w:pPr>
        <w:pStyle w:val="BodyText"/>
      </w:pPr>
      <w:r w:rsidRPr="00331FED">
        <w:t>Submission of an application does not guarantee funding.</w:t>
      </w:r>
      <w:r w:rsidR="00094717">
        <w:t xml:space="preserve"> </w:t>
      </w:r>
      <w:r w:rsidR="00094717" w:rsidRPr="14960EB8">
        <w:t>Applicants must not provide false or misleading information, and any false or misleading information will render the application ineligible.</w:t>
      </w:r>
    </w:p>
    <w:p w14:paraId="0B1CD240" w14:textId="1F42BD8D" w:rsidR="007061A3" w:rsidRPr="00331FED" w:rsidRDefault="007061A3" w:rsidP="007061A3">
      <w:pPr>
        <w:pStyle w:val="Heading2"/>
      </w:pPr>
      <w:bookmarkStart w:id="87" w:name="_Toc174351805"/>
      <w:bookmarkStart w:id="88" w:name="_Toc181360752"/>
      <w:r>
        <w:t>How is the Funding Agreement and grant acquittal managed for successful applicants?</w:t>
      </w:r>
      <w:bookmarkEnd w:id="87"/>
      <w:bookmarkEnd w:id="88"/>
    </w:p>
    <w:p w14:paraId="54649FF5" w14:textId="77777777" w:rsidR="00331FED" w:rsidRPr="00331FED" w:rsidRDefault="00331FED" w:rsidP="00331FED">
      <w:pPr>
        <w:pStyle w:val="BodyText"/>
      </w:pPr>
      <w:r w:rsidRPr="00331FED">
        <w:t xml:space="preserve">If successful, the Funding Agreement and final acquittal for the grant will be managed using the SmartyGrants portal and </w:t>
      </w:r>
      <w:proofErr w:type="spellStart"/>
      <w:r w:rsidRPr="00331FED">
        <w:t>AdobeSign</w:t>
      </w:r>
      <w:proofErr w:type="spellEnd"/>
      <w:r w:rsidRPr="00331FED">
        <w:t>.</w:t>
      </w:r>
    </w:p>
    <w:p w14:paraId="26A67829" w14:textId="5081DC96" w:rsidR="00634B39" w:rsidRDefault="00634B39" w:rsidP="00634B39">
      <w:pPr>
        <w:pStyle w:val="BodyText"/>
      </w:pPr>
    </w:p>
    <w:p w14:paraId="44372F9D" w14:textId="7DE42C1C" w:rsidR="00357D45" w:rsidRDefault="00634B39" w:rsidP="00357D45">
      <w:pPr>
        <w:pStyle w:val="Heading1"/>
        <w:rPr>
          <w:noProof/>
        </w:rPr>
      </w:pPr>
      <w:bookmarkStart w:id="89" w:name="_Toc156918598"/>
      <w:bookmarkStart w:id="90" w:name="_Toc174351806"/>
      <w:bookmarkStart w:id="91" w:name="_Toc181360753"/>
      <w:r>
        <w:rPr>
          <w:noProof/>
        </w:rPr>
        <w:t xml:space="preserve">Assessment </w:t>
      </w:r>
      <w:r w:rsidR="00357D45">
        <w:rPr>
          <w:noProof/>
        </w:rPr>
        <w:t>process</w:t>
      </w:r>
      <w:bookmarkEnd w:id="89"/>
      <w:bookmarkEnd w:id="90"/>
      <w:bookmarkEnd w:id="91"/>
    </w:p>
    <w:p w14:paraId="6E643F4D" w14:textId="430816A7" w:rsidR="00357D45" w:rsidRDefault="002969ED" w:rsidP="00357D45">
      <w:pPr>
        <w:pStyle w:val="Heading2"/>
      </w:pPr>
      <w:bookmarkStart w:id="92" w:name="_Toc174351807"/>
      <w:bookmarkStart w:id="93" w:name="_Toc181360754"/>
      <w:r>
        <w:t xml:space="preserve">What type of grant round is </w:t>
      </w:r>
      <w:r w:rsidR="00482144">
        <w:t xml:space="preserve">the </w:t>
      </w:r>
      <w:r w:rsidR="00410193">
        <w:t xml:space="preserve">2024-25 </w:t>
      </w:r>
      <w:r w:rsidR="00B22CD0">
        <w:t>R</w:t>
      </w:r>
      <w:r w:rsidR="00C1473E">
        <w:t>TWPP</w:t>
      </w:r>
      <w:r>
        <w:t>?</w:t>
      </w:r>
      <w:bookmarkEnd w:id="92"/>
      <w:bookmarkEnd w:id="93"/>
    </w:p>
    <w:p w14:paraId="01AD68FD" w14:textId="47B2DC9B" w:rsidR="00533008" w:rsidRDefault="00D37B65" w:rsidP="00533008">
      <w:pPr>
        <w:pStyle w:val="BodyText"/>
      </w:pPr>
      <w:r w:rsidRPr="000F71CD">
        <w:t>Th</w:t>
      </w:r>
      <w:r w:rsidR="00533008">
        <w:t xml:space="preserve">is is an open and competitive grants program.  Applicants will be assessed and scored against the </w:t>
      </w:r>
      <w:r w:rsidR="001D0E41">
        <w:t xml:space="preserve">assessment </w:t>
      </w:r>
      <w:r w:rsidR="00533008">
        <w:t>criteria.  Applications with the highest scores are more likely to be funded.</w:t>
      </w:r>
      <w:r w:rsidR="004A4E37">
        <w:t xml:space="preserve">  </w:t>
      </w:r>
    </w:p>
    <w:p w14:paraId="26F74E06" w14:textId="285B9B6C" w:rsidR="00D37B65" w:rsidRPr="00210C42" w:rsidRDefault="00420C0F" w:rsidP="00420C0F">
      <w:pPr>
        <w:pStyle w:val="Heading2"/>
      </w:pPr>
      <w:bookmarkStart w:id="94" w:name="_Toc174351808"/>
      <w:bookmarkStart w:id="95" w:name="_Toc181360755"/>
      <w:r>
        <w:t>How are ineligible applications determined?</w:t>
      </w:r>
      <w:bookmarkEnd w:id="94"/>
      <w:bookmarkEnd w:id="95"/>
    </w:p>
    <w:p w14:paraId="78790AED" w14:textId="1997FB19" w:rsidR="00D37B65" w:rsidRDefault="00AF4DAC"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EOI</w:t>
      </w:r>
      <w:r w:rsidR="00D37B65" w:rsidRPr="00210C42">
        <w:rPr>
          <w:rFonts w:ascii="Public Sans Light" w:eastAsia="SimSun" w:hAnsi="Public Sans Light" w:cs="Times New Roman"/>
          <w:color w:val="22272B"/>
          <w:sz w:val="22"/>
          <w:szCs w:val="22"/>
        </w:rPr>
        <w:t xml:space="preserve"> are initially reviewed </w:t>
      </w:r>
      <w:r w:rsidR="00700BA7">
        <w:rPr>
          <w:rFonts w:ascii="Public Sans Light" w:eastAsia="SimSun" w:hAnsi="Public Sans Light" w:cs="Times New Roman"/>
          <w:color w:val="22272B"/>
          <w:sz w:val="22"/>
          <w:szCs w:val="22"/>
        </w:rPr>
        <w:t xml:space="preserve">by Women NSW staff </w:t>
      </w:r>
      <w:r w:rsidR="00D37B65" w:rsidRPr="00210C42">
        <w:rPr>
          <w:rFonts w:ascii="Public Sans Light" w:eastAsia="SimSun" w:hAnsi="Public Sans Light" w:cs="Times New Roman"/>
          <w:color w:val="22272B"/>
          <w:sz w:val="22"/>
          <w:szCs w:val="22"/>
        </w:rPr>
        <w:t>to ensure compliance with mandatory eligibility criteria.</w:t>
      </w:r>
    </w:p>
    <w:p w14:paraId="1636F97B" w14:textId="0599254B" w:rsidR="001A70D3" w:rsidRPr="001A70D3" w:rsidRDefault="001A70D3" w:rsidP="001A70D3">
      <w:pPr>
        <w:pStyle w:val="Heading2"/>
      </w:pPr>
      <w:bookmarkStart w:id="96" w:name="_Toc174351809"/>
      <w:bookmarkStart w:id="97" w:name="_Toc181360756"/>
      <w:r>
        <w:t xml:space="preserve">What happens if an </w:t>
      </w:r>
      <w:r w:rsidR="00F70504">
        <w:t>EOI</w:t>
      </w:r>
      <w:r>
        <w:t xml:space="preserve"> is deemed ineligible?</w:t>
      </w:r>
      <w:bookmarkEnd w:id="96"/>
      <w:bookmarkEnd w:id="97"/>
    </w:p>
    <w:p w14:paraId="4A78A18A" w14:textId="1B58B1FE" w:rsidR="00597782" w:rsidRPr="00BB3212" w:rsidRDefault="00651A15" w:rsidP="00BB3212">
      <w:pPr>
        <w:pStyle w:val="BodyText"/>
        <w:rPr>
          <w:rFonts w:ascii="Public Sans Light" w:hAnsi="Public Sans Light"/>
          <w:color w:val="22272B"/>
        </w:rPr>
      </w:pPr>
      <w:r>
        <w:rPr>
          <w:rFonts w:ascii="Public Sans Light" w:hAnsi="Public Sans Light"/>
          <w:color w:val="22272B"/>
        </w:rPr>
        <w:t xml:space="preserve">Any </w:t>
      </w:r>
      <w:r w:rsidR="00F70504">
        <w:rPr>
          <w:rFonts w:ascii="Public Sans Light" w:hAnsi="Public Sans Light"/>
          <w:color w:val="22272B"/>
        </w:rPr>
        <w:t>EOI</w:t>
      </w:r>
      <w:r>
        <w:rPr>
          <w:rFonts w:ascii="Public Sans Light" w:hAnsi="Public Sans Light"/>
          <w:color w:val="22272B"/>
        </w:rPr>
        <w:t xml:space="preserve"> deemed “ineligible” will not proceed to the next stage of the assessment.</w:t>
      </w:r>
    </w:p>
    <w:p w14:paraId="43843944" w14:textId="77777777" w:rsidR="00A9531F" w:rsidRDefault="00A9531F" w:rsidP="00A9531F">
      <w:pPr>
        <w:pStyle w:val="Heading2"/>
      </w:pPr>
      <w:bookmarkStart w:id="98" w:name="_Toc181360757"/>
      <w:bookmarkStart w:id="99" w:name="_Toc174351812"/>
      <w:r w:rsidRPr="00A9531F">
        <w:t>How is the shortlist for EOIs determined?</w:t>
      </w:r>
      <w:bookmarkEnd w:id="98"/>
    </w:p>
    <w:p w14:paraId="5D814B0F" w14:textId="4AE107CE" w:rsidR="009B35AF" w:rsidRPr="009B35AF" w:rsidRDefault="008E5338" w:rsidP="009B35AF">
      <w:pPr>
        <w:pStyle w:val="BodyText"/>
      </w:pPr>
      <w:r>
        <w:t xml:space="preserve">EOIs </w:t>
      </w:r>
      <w:r w:rsidRPr="008E5338">
        <w:t>will be shortlisted according to the assessment criteria in section 2.</w:t>
      </w:r>
      <w:r>
        <w:t>5 of the RTWPP Guidelines (</w:t>
      </w:r>
      <w:r w:rsidRPr="008E5338">
        <w:t>page</w:t>
      </w:r>
      <w:r>
        <w:t xml:space="preserve"> 11)</w:t>
      </w:r>
      <w:r w:rsidRPr="008E5338">
        <w:t>.</w:t>
      </w:r>
    </w:p>
    <w:p w14:paraId="3B798D89" w14:textId="77777777" w:rsidR="00275B38" w:rsidRDefault="00275B38" w:rsidP="00275B38">
      <w:pPr>
        <w:pStyle w:val="Heading2"/>
      </w:pPr>
      <w:bookmarkStart w:id="100" w:name="_Toc181360758"/>
      <w:r w:rsidRPr="00275B38">
        <w:t xml:space="preserve">If an EOI meets the assessment </w:t>
      </w:r>
      <w:proofErr w:type="gramStart"/>
      <w:r w:rsidRPr="00275B38">
        <w:t>criteria</w:t>
      </w:r>
      <w:proofErr w:type="gramEnd"/>
      <w:r w:rsidRPr="00275B38">
        <w:t xml:space="preserve"> will it be automatically shortlisted?</w:t>
      </w:r>
      <w:bookmarkEnd w:id="100"/>
    </w:p>
    <w:p w14:paraId="3277969A" w14:textId="45CB0C0F" w:rsidR="00275B38" w:rsidRPr="00275B38" w:rsidRDefault="0088613A" w:rsidP="00275B38">
      <w:pPr>
        <w:pStyle w:val="BodyText"/>
      </w:pPr>
      <w:r w:rsidRPr="0088613A">
        <w:t xml:space="preserve">Due to the competitive nature of the </w:t>
      </w:r>
      <w:r>
        <w:t>RTWPP</w:t>
      </w:r>
      <w:r w:rsidRPr="0088613A">
        <w:t xml:space="preserve">, not all EOIs that meet the assessment criteria will be shortlisted.  </w:t>
      </w:r>
    </w:p>
    <w:p w14:paraId="7F3C8008" w14:textId="0A24683C" w:rsidR="00AA3964" w:rsidRDefault="00C82BCB" w:rsidP="000321D3">
      <w:pPr>
        <w:pStyle w:val="Heading2"/>
        <w:rPr>
          <w:rFonts w:asciiTheme="majorHAnsi" w:hAnsiTheme="majorHAnsi"/>
          <w:sz w:val="28"/>
        </w:rPr>
      </w:pPr>
      <w:bookmarkStart w:id="101" w:name="_Toc181360759"/>
      <w:r>
        <w:lastRenderedPageBreak/>
        <w:t>Who will approve the shortlist of EOIs?</w:t>
      </w:r>
      <w:bookmarkEnd w:id="99"/>
      <w:bookmarkEnd w:id="101"/>
    </w:p>
    <w:p w14:paraId="366DEA3F" w14:textId="62803A4B" w:rsidR="007D1028" w:rsidRDefault="007D1028" w:rsidP="007D1028">
      <w:pPr>
        <w:pStyle w:val="BodyText"/>
      </w:pPr>
      <w:r>
        <w:t xml:space="preserve">Recommendations </w:t>
      </w:r>
      <w:r w:rsidR="007B7D58">
        <w:t>of the top ran</w:t>
      </w:r>
      <w:r w:rsidR="000F5681">
        <w:t xml:space="preserve">king </w:t>
      </w:r>
      <w:r>
        <w:t>EOI</w:t>
      </w:r>
      <w:r w:rsidR="000F5681">
        <w:t>s</w:t>
      </w:r>
      <w:r>
        <w:t xml:space="preserve"> will be approved by the Director of Women NSW.</w:t>
      </w:r>
    </w:p>
    <w:p w14:paraId="283353D6" w14:textId="34C6A908" w:rsidR="00C82BCB" w:rsidRDefault="00522AB3" w:rsidP="00522AB3">
      <w:pPr>
        <w:pStyle w:val="Heading2"/>
      </w:pPr>
      <w:bookmarkStart w:id="102" w:name="_Toc174351813"/>
      <w:bookmarkStart w:id="103" w:name="_Toc181360760"/>
      <w:r>
        <w:t>How will EOI applicants be notified of the outcome of their application?</w:t>
      </w:r>
      <w:bookmarkEnd w:id="102"/>
      <w:bookmarkEnd w:id="103"/>
    </w:p>
    <w:p w14:paraId="1856923B" w14:textId="5B85C335" w:rsidR="00522AB3" w:rsidRDefault="00C36F14" w:rsidP="007D1028">
      <w:pPr>
        <w:pStyle w:val="BodyText"/>
      </w:pPr>
      <w:r>
        <w:t>All EOI applicants will be advised of their application outcome in writing through the SmartyGrants portal</w:t>
      </w:r>
      <w:r w:rsidR="00AB2CC2">
        <w:t>.</w:t>
      </w:r>
    </w:p>
    <w:p w14:paraId="2927C347" w14:textId="316EFD77" w:rsidR="000455C5" w:rsidRDefault="000455C5" w:rsidP="005968A6">
      <w:pPr>
        <w:pStyle w:val="Heading2"/>
      </w:pPr>
      <w:bookmarkStart w:id="104" w:name="_Toc174351814"/>
      <w:bookmarkStart w:id="105" w:name="_Toc181360761"/>
      <w:r>
        <w:t>What happens if my EOI is included in the shortlist?</w:t>
      </w:r>
      <w:bookmarkEnd w:id="104"/>
      <w:bookmarkEnd w:id="105"/>
    </w:p>
    <w:p w14:paraId="5EC3B0E3" w14:textId="02D57F6B" w:rsidR="00C36F14" w:rsidRPr="000B494A" w:rsidRDefault="00D25A76" w:rsidP="007D1028">
      <w:pPr>
        <w:pStyle w:val="BodyText"/>
        <w:rPr>
          <w:rFonts w:asciiTheme="majorHAnsi" w:hAnsiTheme="majorHAnsi"/>
          <w:color w:val="002664" w:themeColor="accent1"/>
          <w:sz w:val="28"/>
        </w:rPr>
      </w:pPr>
      <w:r>
        <w:t xml:space="preserve">The top ranking EOIs will be invited to submit a full grant application.  </w:t>
      </w:r>
    </w:p>
    <w:p w14:paraId="182E5022" w14:textId="3EC7A863" w:rsidR="00D37B65" w:rsidRPr="00210C42" w:rsidRDefault="005968A6" w:rsidP="005968A6">
      <w:pPr>
        <w:pStyle w:val="Heading2"/>
      </w:pPr>
      <w:bookmarkStart w:id="106" w:name="_Toc174351815"/>
      <w:bookmarkStart w:id="107" w:name="_Toc181360762"/>
      <w:r>
        <w:t>How will</w:t>
      </w:r>
      <w:r w:rsidR="00E621DA">
        <w:t xml:space="preserve"> </w:t>
      </w:r>
      <w:r w:rsidR="00EA7288">
        <w:t>f</w:t>
      </w:r>
      <w:r w:rsidR="00E621DA">
        <w:t xml:space="preserve">ull </w:t>
      </w:r>
      <w:r w:rsidR="00EA7288">
        <w:t>g</w:t>
      </w:r>
      <w:r w:rsidR="00E621DA">
        <w:t xml:space="preserve">rant </w:t>
      </w:r>
      <w:r w:rsidR="00EA7288">
        <w:t>a</w:t>
      </w:r>
      <w:r w:rsidR="00E621DA">
        <w:t>pplication</w:t>
      </w:r>
      <w:r>
        <w:t>s be a</w:t>
      </w:r>
      <w:r w:rsidR="00E621DA">
        <w:t>ssess</w:t>
      </w:r>
      <w:r>
        <w:t>ed?</w:t>
      </w:r>
      <w:bookmarkEnd w:id="106"/>
      <w:bookmarkEnd w:id="107"/>
      <w:r w:rsidR="00D37B65" w:rsidRPr="00210C42">
        <w:t xml:space="preserve"> </w:t>
      </w:r>
    </w:p>
    <w:p w14:paraId="4A08925E" w14:textId="0A5C25C3" w:rsidR="00E621DA" w:rsidRDefault="00E621DA" w:rsidP="00E621DA">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All submitted </w:t>
      </w:r>
      <w:r w:rsidR="005B3BA6">
        <w:rPr>
          <w:rFonts w:ascii="Public Sans Light" w:eastAsia="SimSun" w:hAnsi="Public Sans Light" w:cs="Times New Roman"/>
          <w:color w:val="22272B"/>
        </w:rPr>
        <w:t>full</w:t>
      </w:r>
      <w:r>
        <w:rPr>
          <w:rFonts w:ascii="Public Sans Light" w:eastAsia="SimSun" w:hAnsi="Public Sans Light" w:cs="Times New Roman"/>
          <w:color w:val="22272B"/>
        </w:rPr>
        <w:t xml:space="preserve"> </w:t>
      </w:r>
      <w:r w:rsidRPr="00210C42">
        <w:rPr>
          <w:rFonts w:ascii="Public Sans Light" w:eastAsia="SimSun" w:hAnsi="Public Sans Light" w:cs="Times New Roman"/>
          <w:color w:val="22272B"/>
        </w:rPr>
        <w:t xml:space="preserve">grant applications </w:t>
      </w:r>
      <w:r w:rsidR="00776A70">
        <w:rPr>
          <w:rFonts w:ascii="Public Sans Light" w:eastAsia="SimSun" w:hAnsi="Public Sans Light" w:cs="Times New Roman"/>
          <w:color w:val="22272B"/>
        </w:rPr>
        <w:t>will be</w:t>
      </w:r>
      <w:r w:rsidRPr="00210C42">
        <w:rPr>
          <w:rFonts w:ascii="Public Sans Light" w:eastAsia="SimSun" w:hAnsi="Public Sans Light" w:cs="Times New Roman"/>
          <w:color w:val="22272B"/>
        </w:rPr>
        <w:t xml:space="preserve"> assessed </w:t>
      </w:r>
      <w:r w:rsidR="005D57BC">
        <w:rPr>
          <w:rFonts w:ascii="Public Sans Light" w:eastAsia="SimSun" w:hAnsi="Public Sans Light" w:cs="Times New Roman"/>
          <w:color w:val="22272B"/>
        </w:rPr>
        <w:t xml:space="preserve">individually </w:t>
      </w:r>
      <w:r>
        <w:rPr>
          <w:rFonts w:ascii="Public Sans Light" w:eastAsia="SimSun" w:hAnsi="Public Sans Light" w:cs="Times New Roman"/>
          <w:color w:val="22272B"/>
        </w:rPr>
        <w:t xml:space="preserve">by </w:t>
      </w:r>
      <w:r w:rsidR="006F7509">
        <w:rPr>
          <w:rFonts w:ascii="Public Sans Light" w:eastAsia="SimSun" w:hAnsi="Public Sans Light" w:cs="Times New Roman"/>
          <w:color w:val="22272B"/>
        </w:rPr>
        <w:t xml:space="preserve">members of the Assessment Panel </w:t>
      </w:r>
      <w:r w:rsidRPr="00210C42">
        <w:rPr>
          <w:rFonts w:ascii="Public Sans Light" w:eastAsia="SimSun" w:hAnsi="Public Sans Light" w:cs="Times New Roman"/>
          <w:color w:val="22272B"/>
        </w:rPr>
        <w:t xml:space="preserve">against </w:t>
      </w:r>
      <w:r>
        <w:rPr>
          <w:rFonts w:ascii="Public Sans Light" w:eastAsia="SimSun" w:hAnsi="Public Sans Light" w:cs="Times New Roman"/>
          <w:color w:val="22272B"/>
        </w:rPr>
        <w:t>assessment</w:t>
      </w:r>
      <w:r w:rsidRPr="00210C42">
        <w:rPr>
          <w:rFonts w:ascii="Public Sans Light" w:eastAsia="SimSun" w:hAnsi="Public Sans Light" w:cs="Times New Roman"/>
          <w:color w:val="22272B"/>
        </w:rPr>
        <w:t xml:space="preserve"> criteria</w:t>
      </w:r>
      <w:r>
        <w:rPr>
          <w:rFonts w:ascii="Public Sans Light" w:eastAsia="SimSun" w:hAnsi="Public Sans Light" w:cs="Times New Roman"/>
          <w:color w:val="22272B"/>
        </w:rPr>
        <w:t xml:space="preserve"> and given a score</w:t>
      </w:r>
      <w:r w:rsidRPr="00210C42">
        <w:rPr>
          <w:rFonts w:ascii="Public Sans Light" w:eastAsia="SimSun" w:hAnsi="Public Sans Light" w:cs="Times New Roman"/>
          <w:color w:val="22272B"/>
        </w:rPr>
        <w:t>.</w:t>
      </w:r>
      <w:r w:rsidR="006E75A7">
        <w:rPr>
          <w:rFonts w:ascii="Public Sans Light" w:eastAsia="SimSun" w:hAnsi="Public Sans Light" w:cs="Times New Roman"/>
          <w:color w:val="22272B"/>
        </w:rPr>
        <w:t xml:space="preserve">  </w:t>
      </w:r>
      <w:r w:rsidR="00BE1569">
        <w:rPr>
          <w:rFonts w:ascii="Public Sans Light" w:eastAsia="SimSun" w:hAnsi="Public Sans Light" w:cs="Times New Roman"/>
          <w:color w:val="22272B"/>
        </w:rPr>
        <w:t xml:space="preserve">Applications </w:t>
      </w:r>
      <w:r w:rsidR="006F7509">
        <w:rPr>
          <w:rFonts w:ascii="Public Sans Light" w:eastAsia="SimSun" w:hAnsi="Public Sans Light" w:cs="Times New Roman"/>
          <w:color w:val="22272B"/>
        </w:rPr>
        <w:t xml:space="preserve">will </w:t>
      </w:r>
      <w:r w:rsidR="00BE1569">
        <w:rPr>
          <w:rFonts w:ascii="Public Sans Light" w:eastAsia="SimSun" w:hAnsi="Public Sans Light" w:cs="Times New Roman"/>
          <w:color w:val="22272B"/>
        </w:rPr>
        <w:t xml:space="preserve">then </w:t>
      </w:r>
      <w:r w:rsidR="006F7509">
        <w:rPr>
          <w:rFonts w:ascii="Public Sans Light" w:eastAsia="SimSun" w:hAnsi="Public Sans Light" w:cs="Times New Roman"/>
          <w:color w:val="22272B"/>
        </w:rPr>
        <w:t xml:space="preserve">be </w:t>
      </w:r>
      <w:r w:rsidR="00BE1569">
        <w:rPr>
          <w:rFonts w:ascii="Public Sans Light" w:eastAsia="SimSun" w:hAnsi="Public Sans Light" w:cs="Times New Roman"/>
          <w:color w:val="22272B"/>
        </w:rPr>
        <w:t>ranked according to the total scores.</w:t>
      </w:r>
    </w:p>
    <w:p w14:paraId="6CDE372C" w14:textId="4EE94BD2" w:rsidR="00EB4D62" w:rsidRDefault="007641D0" w:rsidP="007641D0">
      <w:pPr>
        <w:pStyle w:val="Heading2"/>
      </w:pPr>
      <w:bookmarkStart w:id="108" w:name="_Toc174351816"/>
      <w:bookmarkStart w:id="109" w:name="_Toc181360763"/>
      <w:r>
        <w:t>Who will be on the Assessment Panel?</w:t>
      </w:r>
      <w:bookmarkEnd w:id="108"/>
      <w:bookmarkEnd w:id="109"/>
    </w:p>
    <w:p w14:paraId="064B1616" w14:textId="187AF51F" w:rsidR="00E77665" w:rsidRDefault="2C5E6434" w:rsidP="00391379">
      <w:pPr>
        <w:pStyle w:val="BodyText"/>
      </w:pPr>
      <w:r w:rsidRPr="58D0A188">
        <w:t xml:space="preserve">The panel will consist of qualified and experienced representatives and will include Women NSW </w:t>
      </w:r>
      <w:r w:rsidR="009D343F">
        <w:t>and other relevant NSW Government representatives</w:t>
      </w:r>
      <w:r w:rsidRPr="58D0A188">
        <w:t xml:space="preserve"> and an independent panel member </w:t>
      </w:r>
      <w:r w:rsidR="00A7199C">
        <w:t xml:space="preserve">who </w:t>
      </w:r>
      <w:r w:rsidRPr="58D0A188">
        <w:t>identifies as Aboriginal and/or Torres Strait Islander.  </w:t>
      </w:r>
    </w:p>
    <w:p w14:paraId="088DCA8D" w14:textId="5E9122DD" w:rsidR="006B4173" w:rsidRPr="00210C42" w:rsidRDefault="006F7509" w:rsidP="006B4173">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The</w:t>
      </w:r>
      <w:r w:rsidR="006B4173" w:rsidRPr="00210C42">
        <w:rPr>
          <w:rFonts w:ascii="Public Sans Light" w:eastAsia="SimSun" w:hAnsi="Public Sans Light" w:cs="Times New Roman"/>
          <w:color w:val="22272B"/>
          <w:sz w:val="22"/>
          <w:szCs w:val="22"/>
        </w:rPr>
        <w:t xml:space="preserve"> </w:t>
      </w:r>
      <w:r w:rsidR="008E0FA5">
        <w:rPr>
          <w:rFonts w:ascii="Public Sans Light" w:eastAsia="SimSun" w:hAnsi="Public Sans Light" w:cs="Times New Roman"/>
          <w:color w:val="22272B"/>
          <w:sz w:val="22"/>
          <w:szCs w:val="22"/>
        </w:rPr>
        <w:t>A</w:t>
      </w:r>
      <w:r w:rsidR="006B4173" w:rsidRPr="00210C42">
        <w:rPr>
          <w:rFonts w:ascii="Public Sans Light" w:eastAsia="SimSun" w:hAnsi="Public Sans Light" w:cs="Times New Roman"/>
          <w:color w:val="22272B"/>
          <w:sz w:val="22"/>
          <w:szCs w:val="22"/>
        </w:rPr>
        <w:t xml:space="preserve">ssessment panel will </w:t>
      </w:r>
      <w:r w:rsidR="00606F8B">
        <w:rPr>
          <w:rFonts w:ascii="Public Sans Light" w:eastAsia="SimSun" w:hAnsi="Public Sans Light" w:cs="Times New Roman"/>
          <w:color w:val="22272B"/>
          <w:sz w:val="22"/>
          <w:szCs w:val="22"/>
        </w:rPr>
        <w:t xml:space="preserve">meet </w:t>
      </w:r>
      <w:r w:rsidR="0037393C">
        <w:rPr>
          <w:rFonts w:ascii="Public Sans Light" w:eastAsia="SimSun" w:hAnsi="Public Sans Light" w:cs="Times New Roman"/>
          <w:color w:val="22272B"/>
          <w:sz w:val="22"/>
          <w:szCs w:val="22"/>
        </w:rPr>
        <w:t xml:space="preserve">and discuss </w:t>
      </w:r>
      <w:r w:rsidR="006B4173" w:rsidRPr="00210C42">
        <w:rPr>
          <w:rFonts w:ascii="Public Sans Light" w:eastAsia="SimSun" w:hAnsi="Public Sans Light" w:cs="Times New Roman"/>
          <w:color w:val="22272B"/>
          <w:sz w:val="22"/>
          <w:szCs w:val="22"/>
        </w:rPr>
        <w:t xml:space="preserve">all </w:t>
      </w:r>
      <w:r w:rsidR="007B1934">
        <w:rPr>
          <w:rFonts w:ascii="Public Sans Light" w:eastAsia="SimSun" w:hAnsi="Public Sans Light" w:cs="Times New Roman"/>
          <w:color w:val="22272B"/>
          <w:sz w:val="22"/>
          <w:szCs w:val="22"/>
        </w:rPr>
        <w:t xml:space="preserve">full grant </w:t>
      </w:r>
      <w:r w:rsidR="006B4173" w:rsidRPr="00210C42">
        <w:rPr>
          <w:rFonts w:ascii="Public Sans Light" w:eastAsia="SimSun" w:hAnsi="Public Sans Light" w:cs="Times New Roman"/>
          <w:color w:val="22272B"/>
          <w:sz w:val="22"/>
          <w:szCs w:val="22"/>
        </w:rPr>
        <w:t xml:space="preserve">applications. </w:t>
      </w:r>
    </w:p>
    <w:p w14:paraId="3980F5E3" w14:textId="471911E8" w:rsidR="00D37B65" w:rsidRDefault="00D37B65" w:rsidP="00D37B65">
      <w:pPr>
        <w:tabs>
          <w:tab w:val="left" w:pos="357"/>
          <w:tab w:val="left" w:pos="714"/>
          <w:tab w:val="left" w:pos="2552"/>
        </w:tabs>
        <w:spacing w:before="120" w:after="120"/>
        <w:rPr>
          <w:rFonts w:ascii="Public Sans Light" w:eastAsia="SimSun" w:hAnsi="Public Sans Light" w:cs="Times New Roman"/>
          <w:color w:val="auto"/>
          <w:sz w:val="22"/>
          <w:szCs w:val="22"/>
        </w:rPr>
      </w:pPr>
      <w:r w:rsidRPr="14960EB8">
        <w:rPr>
          <w:rFonts w:ascii="Public Sans Light" w:eastAsia="SimSun" w:hAnsi="Public Sans Light" w:cs="Times New Roman"/>
          <w:color w:val="22272B" w:themeColor="text1"/>
          <w:sz w:val="22"/>
          <w:szCs w:val="22"/>
        </w:rPr>
        <w:t xml:space="preserve">The assessment panel </w:t>
      </w:r>
      <w:r w:rsidR="00FE637C">
        <w:rPr>
          <w:rFonts w:ascii="Public Sans Light" w:eastAsia="SimSun" w:hAnsi="Public Sans Light" w:cs="Times New Roman"/>
          <w:color w:val="22272B" w:themeColor="text1"/>
          <w:sz w:val="22"/>
          <w:szCs w:val="22"/>
        </w:rPr>
        <w:t xml:space="preserve">will then </w:t>
      </w:r>
      <w:r w:rsidRPr="14960EB8">
        <w:rPr>
          <w:rFonts w:ascii="Public Sans Light" w:eastAsia="SimSun" w:hAnsi="Public Sans Light" w:cs="Times New Roman"/>
          <w:color w:val="22272B" w:themeColor="text1"/>
          <w:sz w:val="22"/>
          <w:szCs w:val="22"/>
        </w:rPr>
        <w:t xml:space="preserve">make their recommendations to the </w:t>
      </w:r>
      <w:r w:rsidR="00AD0200">
        <w:rPr>
          <w:rFonts w:ascii="Public Sans Light" w:eastAsia="SimSun" w:hAnsi="Public Sans Light" w:cs="Times New Roman"/>
          <w:color w:val="22272B" w:themeColor="text1"/>
          <w:sz w:val="22"/>
          <w:szCs w:val="22"/>
        </w:rPr>
        <w:t xml:space="preserve">final </w:t>
      </w:r>
      <w:r w:rsidRPr="14960EB8">
        <w:rPr>
          <w:rFonts w:ascii="Public Sans Light" w:eastAsia="SimSun" w:hAnsi="Public Sans Light" w:cs="Times New Roman"/>
          <w:color w:val="22272B" w:themeColor="text1"/>
          <w:sz w:val="22"/>
          <w:szCs w:val="22"/>
        </w:rPr>
        <w:t>decision maker</w:t>
      </w:r>
      <w:r w:rsidRPr="007527D6">
        <w:rPr>
          <w:rFonts w:ascii="Public Sans Light" w:eastAsia="SimSun" w:hAnsi="Public Sans Light" w:cs="Times New Roman"/>
          <w:color w:val="auto"/>
          <w:sz w:val="22"/>
          <w:szCs w:val="22"/>
        </w:rPr>
        <w:t xml:space="preserve">, the </w:t>
      </w:r>
      <w:r w:rsidR="007527D6" w:rsidRPr="007527D6">
        <w:rPr>
          <w:rFonts w:ascii="Public Sans Light" w:eastAsia="SimSun" w:hAnsi="Public Sans Light" w:cs="Times New Roman"/>
          <w:color w:val="auto"/>
          <w:sz w:val="22"/>
          <w:szCs w:val="22"/>
        </w:rPr>
        <w:t>Minister for Women</w:t>
      </w:r>
      <w:r w:rsidR="00AD0200">
        <w:rPr>
          <w:rFonts w:ascii="Public Sans Light" w:eastAsia="SimSun" w:hAnsi="Public Sans Light" w:cs="Times New Roman"/>
          <w:color w:val="auto"/>
          <w:sz w:val="22"/>
          <w:szCs w:val="22"/>
        </w:rPr>
        <w:t xml:space="preserve"> for approval</w:t>
      </w:r>
      <w:r w:rsidRPr="007527D6">
        <w:rPr>
          <w:rFonts w:ascii="Public Sans Light" w:eastAsia="SimSun" w:hAnsi="Public Sans Light" w:cs="Times New Roman"/>
          <w:color w:val="auto"/>
          <w:sz w:val="22"/>
          <w:szCs w:val="22"/>
        </w:rPr>
        <w:t xml:space="preserve">. </w:t>
      </w:r>
    </w:p>
    <w:p w14:paraId="748AD29D" w14:textId="5EABC284" w:rsidR="003D543F" w:rsidRPr="003D543F" w:rsidRDefault="003D543F" w:rsidP="003D543F">
      <w:pPr>
        <w:pStyle w:val="Heading2"/>
      </w:pPr>
      <w:bookmarkStart w:id="110" w:name="_Toc174351817"/>
      <w:bookmarkStart w:id="111" w:name="_Toc181360764"/>
      <w:r>
        <w:t xml:space="preserve">How will </w:t>
      </w:r>
      <w:r w:rsidR="00BF1B0E">
        <w:t>full grant</w:t>
      </w:r>
      <w:r>
        <w:t xml:space="preserve"> applicants be notified of the outcome of their application?</w:t>
      </w:r>
      <w:bookmarkEnd w:id="110"/>
      <w:bookmarkEnd w:id="111"/>
    </w:p>
    <w:p w14:paraId="05604710" w14:textId="73AE7828" w:rsidR="002037E2" w:rsidRDefault="002037E2" w:rsidP="002037E2">
      <w:pPr>
        <w:pStyle w:val="BodyText"/>
      </w:pPr>
      <w:bookmarkStart w:id="112" w:name="_Toc138860745"/>
      <w:bookmarkStart w:id="113" w:name="_Toc156918600"/>
      <w:r>
        <w:t xml:space="preserve">All applicants will be advised of their application outcome in writing through the SmartyGrants portal.  </w:t>
      </w:r>
    </w:p>
    <w:p w14:paraId="51C90AD2" w14:textId="1892EAA3" w:rsidR="00370242" w:rsidRPr="003D543F" w:rsidRDefault="00370242" w:rsidP="00370242">
      <w:pPr>
        <w:pStyle w:val="Heading2"/>
      </w:pPr>
      <w:bookmarkStart w:id="114" w:name="_Toc174351818"/>
      <w:bookmarkStart w:id="115" w:name="_Toc181360765"/>
      <w:bookmarkEnd w:id="112"/>
      <w:bookmarkEnd w:id="113"/>
      <w:r>
        <w:t xml:space="preserve">When will </w:t>
      </w:r>
      <w:r w:rsidR="00EA7288">
        <w:t>f</w:t>
      </w:r>
      <w:r>
        <w:t xml:space="preserve">ull </w:t>
      </w:r>
      <w:r w:rsidR="00EA7288">
        <w:t>g</w:t>
      </w:r>
      <w:r>
        <w:t>rant applicants be notified of the outcome of their application?</w:t>
      </w:r>
      <w:bookmarkEnd w:id="114"/>
      <w:bookmarkEnd w:id="115"/>
    </w:p>
    <w:p w14:paraId="5455309A" w14:textId="013F0070" w:rsidR="00D37B65" w:rsidRDefault="0098020E" w:rsidP="00D37B65">
      <w:pPr>
        <w:pStyle w:val="BodyText"/>
      </w:pPr>
      <w:r>
        <w:t>All f</w:t>
      </w:r>
      <w:r w:rsidR="001A13FD">
        <w:t>ull grant a</w:t>
      </w:r>
      <w:r w:rsidR="00D37B65">
        <w:t>pplicants will be advised of their application outcome in writing through the SmartyGrants portal</w:t>
      </w:r>
      <w:r w:rsidR="0081405A">
        <w:t xml:space="preserve"> prior to any </w:t>
      </w:r>
      <w:r w:rsidR="0015160A">
        <w:t>public announcement</w:t>
      </w:r>
      <w:r w:rsidR="00D37B65">
        <w:t>.</w:t>
      </w:r>
    </w:p>
    <w:p w14:paraId="63366892" w14:textId="77777777" w:rsidR="00D37B65" w:rsidRDefault="00D37B65" w:rsidP="00D37B65">
      <w:pPr>
        <w:pStyle w:val="BodyText"/>
      </w:pPr>
      <w:r>
        <w:t xml:space="preserve">Notification will also make clear how and when grants will be announced publicly. </w:t>
      </w:r>
    </w:p>
    <w:p w14:paraId="66EF54A4" w14:textId="5AB50B2E" w:rsidR="00370242" w:rsidRDefault="00370242" w:rsidP="00370242">
      <w:pPr>
        <w:pStyle w:val="Heading2"/>
      </w:pPr>
      <w:bookmarkStart w:id="116" w:name="_Toc174351819"/>
      <w:bookmarkStart w:id="117" w:name="_Toc181360766"/>
      <w:r>
        <w:t>What is the appeals process for this Grant Program?</w:t>
      </w:r>
      <w:bookmarkEnd w:id="116"/>
      <w:bookmarkEnd w:id="117"/>
    </w:p>
    <w:p w14:paraId="6154FEE5" w14:textId="15227BAD" w:rsidR="00435A60" w:rsidRDefault="00435A60" w:rsidP="00D37B65">
      <w:pPr>
        <w:pStyle w:val="BodyText"/>
      </w:pPr>
      <w:r>
        <w:lastRenderedPageBreak/>
        <w:t xml:space="preserve">There </w:t>
      </w:r>
      <w:proofErr w:type="gramStart"/>
      <w:r>
        <w:t>is</w:t>
      </w:r>
      <w:proofErr w:type="gramEnd"/>
      <w:r>
        <w:t xml:space="preserve"> no appeals process </w:t>
      </w:r>
      <w:r w:rsidR="00F71EF1">
        <w:t xml:space="preserve">available </w:t>
      </w:r>
      <w:r>
        <w:t xml:space="preserve">for this </w:t>
      </w:r>
      <w:r w:rsidR="00F71EF1">
        <w:t>Grant Program.</w:t>
      </w:r>
    </w:p>
    <w:p w14:paraId="70F02771" w14:textId="76E2134A" w:rsidR="00370242" w:rsidRDefault="00370242" w:rsidP="00370242">
      <w:pPr>
        <w:pStyle w:val="Heading2"/>
      </w:pPr>
      <w:bookmarkStart w:id="118" w:name="_Toc174351820"/>
      <w:bookmarkStart w:id="119" w:name="_Toc181360767"/>
      <w:r>
        <w:t>Will public announcements be made about the grants awarded prior to the recipient being advised?</w:t>
      </w:r>
      <w:bookmarkEnd w:id="118"/>
      <w:bookmarkEnd w:id="119"/>
    </w:p>
    <w:p w14:paraId="039FBB52" w14:textId="2422E6B8" w:rsidR="008546A4" w:rsidRDefault="00D37B65" w:rsidP="00E46B3C">
      <w:pPr>
        <w:pStyle w:val="BodyText"/>
        <w:rPr>
          <w:color w:val="002664" w:themeColor="accent1"/>
          <w:sz w:val="36"/>
        </w:rPr>
      </w:pPr>
      <w:r>
        <w:t xml:space="preserve">Announcements </w:t>
      </w:r>
      <w:r w:rsidR="003910AA">
        <w:t>will</w:t>
      </w:r>
      <w:r>
        <w:t xml:space="preserve"> not be made regarding grants awarded before the grantee has been informed. </w:t>
      </w:r>
      <w:bookmarkStart w:id="120" w:name="_Toc138860746"/>
    </w:p>
    <w:p w14:paraId="4C5424F2" w14:textId="354FD041" w:rsidR="00D37B65" w:rsidRDefault="00370242" w:rsidP="00D37B65">
      <w:pPr>
        <w:pStyle w:val="Heading2"/>
      </w:pPr>
      <w:bookmarkStart w:id="121" w:name="_Toc156918601"/>
      <w:bookmarkStart w:id="122" w:name="_Toc174351821"/>
      <w:bookmarkStart w:id="123" w:name="_Toc181360768"/>
      <w:r>
        <w:t xml:space="preserve">Will there be </w:t>
      </w:r>
      <w:r w:rsidR="00D37B65">
        <w:t xml:space="preserve">Feedback on </w:t>
      </w:r>
      <w:r>
        <w:t xml:space="preserve">EOI </w:t>
      </w:r>
      <w:r w:rsidR="00D37B65">
        <w:t>applications</w:t>
      </w:r>
      <w:bookmarkEnd w:id="120"/>
      <w:bookmarkEnd w:id="121"/>
      <w:r>
        <w:t>?</w:t>
      </w:r>
      <w:bookmarkEnd w:id="122"/>
      <w:bookmarkEnd w:id="123"/>
    </w:p>
    <w:p w14:paraId="4585A52D" w14:textId="753B7698" w:rsidR="00FE14AE" w:rsidRDefault="00D37B65" w:rsidP="00D37B65">
      <w:pPr>
        <w:pStyle w:val="BodyText"/>
      </w:pPr>
      <w:r>
        <w:t xml:space="preserve">Funding is limited and not all applications are successful. </w:t>
      </w:r>
      <w:r w:rsidR="000C07E3">
        <w:t xml:space="preserve">Feedback will not be provided for unsuccessful </w:t>
      </w:r>
      <w:r w:rsidR="00FE14AE">
        <w:t>E</w:t>
      </w:r>
      <w:r w:rsidR="00BF40DA">
        <w:t>OI</w:t>
      </w:r>
      <w:r w:rsidR="00FE14AE">
        <w:t>s.</w:t>
      </w:r>
    </w:p>
    <w:p w14:paraId="49CA46EE" w14:textId="7B029435" w:rsidR="00370242" w:rsidRDefault="00370242" w:rsidP="00370242">
      <w:pPr>
        <w:pStyle w:val="Heading2"/>
      </w:pPr>
      <w:bookmarkStart w:id="124" w:name="_Toc174351822"/>
      <w:bookmarkStart w:id="125" w:name="_Toc181360769"/>
      <w:r>
        <w:t>Will there be Feedback on Full Grant applications?</w:t>
      </w:r>
      <w:bookmarkEnd w:id="124"/>
      <w:bookmarkEnd w:id="125"/>
    </w:p>
    <w:p w14:paraId="2F8BE3EF" w14:textId="5036130C" w:rsidR="00D37B65" w:rsidRPr="008546A4" w:rsidRDefault="00D37B65" w:rsidP="00D37B65">
      <w:pPr>
        <w:pStyle w:val="BodyText"/>
        <w:rPr>
          <w:color w:val="FF0000"/>
        </w:rPr>
      </w:pPr>
      <w:r>
        <w:t xml:space="preserve">Unsuccessful </w:t>
      </w:r>
      <w:r w:rsidR="005F5F65">
        <w:t xml:space="preserve">full grant </w:t>
      </w:r>
      <w:r>
        <w:t xml:space="preserve">applicants can request tailored feedback on their application delivered by the Women NSW team. </w:t>
      </w:r>
      <w:r w:rsidRPr="003F321B">
        <w:rPr>
          <w:color w:val="auto"/>
        </w:rPr>
        <w:t xml:space="preserve">You will be provided with </w:t>
      </w:r>
      <w:r w:rsidR="12047464" w:rsidRPr="003F321B">
        <w:rPr>
          <w:color w:val="auto"/>
        </w:rPr>
        <w:t>the option</w:t>
      </w:r>
      <w:r w:rsidRPr="003F321B">
        <w:rPr>
          <w:color w:val="auto"/>
        </w:rPr>
        <w:t xml:space="preserve"> to </w:t>
      </w:r>
      <w:r w:rsidR="12047464" w:rsidRPr="003F321B">
        <w:rPr>
          <w:color w:val="auto"/>
        </w:rPr>
        <w:t xml:space="preserve">request </w:t>
      </w:r>
      <w:r w:rsidRPr="003F321B">
        <w:rPr>
          <w:color w:val="auto"/>
        </w:rPr>
        <w:t xml:space="preserve">feedback </w:t>
      </w:r>
      <w:r w:rsidR="00A50B20">
        <w:rPr>
          <w:color w:val="auto"/>
        </w:rPr>
        <w:t xml:space="preserve">for </w:t>
      </w:r>
      <w:r w:rsidRPr="003F321B">
        <w:rPr>
          <w:color w:val="auto"/>
        </w:rPr>
        <w:t xml:space="preserve">up </w:t>
      </w:r>
      <w:r w:rsidR="00A50B20">
        <w:rPr>
          <w:color w:val="auto"/>
        </w:rPr>
        <w:t xml:space="preserve">to </w:t>
      </w:r>
      <w:r w:rsidR="00A8659C">
        <w:rPr>
          <w:color w:val="auto"/>
        </w:rPr>
        <w:t>two</w:t>
      </w:r>
      <w:r w:rsidR="00B61565">
        <w:rPr>
          <w:color w:val="auto"/>
        </w:rPr>
        <w:t xml:space="preserve"> </w:t>
      </w:r>
      <w:r w:rsidR="00A50B20">
        <w:rPr>
          <w:color w:val="auto"/>
        </w:rPr>
        <w:t>month</w:t>
      </w:r>
      <w:r w:rsidR="00A8659C">
        <w:rPr>
          <w:color w:val="auto"/>
        </w:rPr>
        <w:t>s</w:t>
      </w:r>
      <w:r w:rsidR="00A50B20">
        <w:rPr>
          <w:color w:val="auto"/>
        </w:rPr>
        <w:t xml:space="preserve"> after </w:t>
      </w:r>
      <w:r w:rsidRPr="003F321B">
        <w:rPr>
          <w:color w:val="auto"/>
        </w:rPr>
        <w:t xml:space="preserve">your unsuccessful notification. </w:t>
      </w:r>
    </w:p>
    <w:p w14:paraId="3713A424" w14:textId="42FD7D07" w:rsidR="00E25F99" w:rsidRDefault="00370242" w:rsidP="00E25F99">
      <w:pPr>
        <w:pStyle w:val="Heading2"/>
      </w:pPr>
      <w:bookmarkStart w:id="126" w:name="_Toc156918602"/>
      <w:bookmarkStart w:id="127" w:name="_Toc174351823"/>
      <w:bookmarkStart w:id="128" w:name="_Toc181360770"/>
      <w:r>
        <w:t xml:space="preserve">When will </w:t>
      </w:r>
      <w:r w:rsidR="00743F8D">
        <w:t>information about grants awarded by published?</w:t>
      </w:r>
      <w:bookmarkEnd w:id="126"/>
      <w:bookmarkEnd w:id="127"/>
      <w:bookmarkEnd w:id="128"/>
    </w:p>
    <w:p w14:paraId="5DE781F4" w14:textId="5D2DBABF" w:rsidR="00ED3751" w:rsidRDefault="00ED3751" w:rsidP="00ED3751">
      <w:pPr>
        <w:pStyle w:val="BodyText"/>
      </w:pPr>
      <w:r>
        <w:t xml:space="preserve">The </w:t>
      </w:r>
      <w:r w:rsidR="00AD0200">
        <w:t xml:space="preserve">NSW </w:t>
      </w:r>
      <w:r>
        <w:t>Grants Administration Guide requires that certain information is published in relation to grants awarded no later than 45 calendar days after the grant agreement takes effect (see section 6.5 of the Guide</w:t>
      </w:r>
      <w:r w:rsidR="005F141F">
        <w:t>lines</w:t>
      </w:r>
      <w:r>
        <w:t xml:space="preserve"> and Appendix A to the Guide</w:t>
      </w:r>
      <w:r w:rsidR="005F141F">
        <w:t>lines of the RTWPP</w:t>
      </w:r>
      <w:r>
        <w:t xml:space="preserv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3ACA924B" w14:textId="77777777" w:rsidR="00ED3751" w:rsidRDefault="00ED3751" w:rsidP="00ED3751">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441C3774" w14:textId="38A205F0" w:rsidR="00ED3751" w:rsidRDefault="00ED3751" w:rsidP="00ED3751">
      <w:pPr>
        <w:pStyle w:val="BodyText"/>
      </w:pPr>
      <w:r>
        <w:t xml:space="preserve">All records in relation to this decision will be managed in accordance with the requirements of the </w:t>
      </w:r>
      <w:r w:rsidRPr="001F36EF">
        <w:rPr>
          <w:i/>
          <w:iCs/>
        </w:rPr>
        <w:t>State Records Act 1998</w:t>
      </w:r>
      <w:r>
        <w:t xml:space="preserve"> (NSW).</w:t>
      </w:r>
    </w:p>
    <w:p w14:paraId="24EDA037" w14:textId="474A4CAC" w:rsidR="00E10FA0" w:rsidRPr="009F724E" w:rsidRDefault="00ED2E27" w:rsidP="009F724E">
      <w:pPr>
        <w:pStyle w:val="BodyText"/>
      </w:pPr>
      <w:r>
        <w:br w:type="page"/>
      </w:r>
      <w:bookmarkStart w:id="129" w:name="_Toc156918604"/>
    </w:p>
    <w:p w14:paraId="0911A707" w14:textId="419C5174" w:rsidR="00EF6B9D" w:rsidRDefault="00234070" w:rsidP="00234070">
      <w:pPr>
        <w:pStyle w:val="Heading1"/>
      </w:pPr>
      <w:bookmarkStart w:id="130" w:name="_Toc174351824"/>
      <w:bookmarkStart w:id="131" w:name="_Toc181360771"/>
      <w:r>
        <w:lastRenderedPageBreak/>
        <w:t>Successful grant applications</w:t>
      </w:r>
      <w:bookmarkEnd w:id="129"/>
      <w:bookmarkEnd w:id="130"/>
      <w:bookmarkEnd w:id="131"/>
    </w:p>
    <w:p w14:paraId="1BF67C71" w14:textId="2F6D99F4" w:rsidR="002C1C74" w:rsidRPr="002C1C74" w:rsidRDefault="002C1C74" w:rsidP="00C9256A">
      <w:pPr>
        <w:pStyle w:val="Heading2"/>
      </w:pPr>
      <w:bookmarkStart w:id="132" w:name="_Toc174351825"/>
      <w:bookmarkStart w:id="133" w:name="_Toc181360772"/>
      <w:r>
        <w:t xml:space="preserve">What happens </w:t>
      </w:r>
      <w:r w:rsidR="00C9256A">
        <w:t>if I am successful?</w:t>
      </w:r>
      <w:bookmarkEnd w:id="132"/>
      <w:bookmarkEnd w:id="133"/>
    </w:p>
    <w:p w14:paraId="226AFCF6" w14:textId="560D0EFE" w:rsidR="00C301C3" w:rsidRDefault="00C301C3" w:rsidP="00C301C3">
      <w:pPr>
        <w:pStyle w:val="BodyText"/>
      </w:pPr>
      <w:r>
        <w:t xml:space="preserve">Grant recipients are required to enter into a funding agreement with </w:t>
      </w:r>
      <w:r w:rsidR="00D638A0">
        <w:t>The Cabinet Office</w:t>
      </w:r>
      <w:r>
        <w:t xml:space="preserve">. Organisations funded by </w:t>
      </w:r>
      <w:r w:rsidR="00D638A0">
        <w:t>The Cabinet Office</w:t>
      </w:r>
      <w:r>
        <w:t xml:space="preserve"> must operate in accordance with their funding agreement and with legislation, policies, and guidelines relevant to their project funding.</w:t>
      </w:r>
    </w:p>
    <w:p w14:paraId="5026E56F" w14:textId="1EF0AC9C" w:rsidR="00C9256A" w:rsidRDefault="00C9256A" w:rsidP="00015796">
      <w:pPr>
        <w:pStyle w:val="Heading2"/>
      </w:pPr>
      <w:bookmarkStart w:id="134" w:name="_Toc174351826"/>
      <w:bookmarkStart w:id="135" w:name="_Toc181360773"/>
      <w:r>
        <w:t xml:space="preserve">When </w:t>
      </w:r>
      <w:r w:rsidR="00015796">
        <w:t>must the Funding Agreement be signed?</w:t>
      </w:r>
      <w:bookmarkEnd w:id="134"/>
      <w:bookmarkEnd w:id="135"/>
    </w:p>
    <w:p w14:paraId="236018B6" w14:textId="77777777" w:rsidR="00015796" w:rsidRDefault="00C301C3" w:rsidP="00C301C3">
      <w:pPr>
        <w:pStyle w:val="BodyText"/>
      </w:pPr>
      <w:r>
        <w:t xml:space="preserve">Successful grantees are required to sign and return their funding agreement within two weeks of receipt.  </w:t>
      </w:r>
    </w:p>
    <w:p w14:paraId="0B4D9D6A" w14:textId="20333E57" w:rsidR="00015796" w:rsidRDefault="00015796" w:rsidP="00015796">
      <w:pPr>
        <w:pStyle w:val="Heading2"/>
      </w:pPr>
      <w:bookmarkStart w:id="136" w:name="_Toc174351827"/>
      <w:bookmarkStart w:id="137" w:name="_Toc181360774"/>
      <w:r>
        <w:t>Who can sign the Funding Agreement?</w:t>
      </w:r>
      <w:bookmarkEnd w:id="136"/>
      <w:bookmarkEnd w:id="137"/>
    </w:p>
    <w:p w14:paraId="7D771DE3" w14:textId="38A0C90C" w:rsidR="00C301C3" w:rsidRDefault="00AD0200" w:rsidP="00C301C3">
      <w:pPr>
        <w:pStyle w:val="BodyText"/>
      </w:pPr>
      <w:r>
        <w:t>F</w:t>
      </w:r>
      <w:r w:rsidR="00C301C3">
        <w:t>unding agreements can only be signed by authorised officers of your organisation.  An authorised officer may be a member of the executive/committee as deemed under the Articles of Association or Constitution for a not-for-profit organisation.</w:t>
      </w:r>
    </w:p>
    <w:p w14:paraId="5DC29A54" w14:textId="2B31AF38" w:rsidR="00C301C3" w:rsidRDefault="00AD0200" w:rsidP="00C301C3">
      <w:pPr>
        <w:pStyle w:val="BodyText"/>
      </w:pPr>
      <w:r>
        <w:t>All</w:t>
      </w:r>
      <w:r w:rsidR="00C301C3">
        <w:t xml:space="preserve"> applicants must provide the contact details (email address, phone number, name, and position) of the relevant authorised signatories, or their delegates, in the application form.</w:t>
      </w:r>
      <w:r w:rsidR="00891110">
        <w:t xml:space="preserve">  </w:t>
      </w:r>
    </w:p>
    <w:p w14:paraId="2D59DE52" w14:textId="5FD42E58" w:rsidR="002C7710" w:rsidRDefault="002C7710" w:rsidP="002C7710">
      <w:pPr>
        <w:pStyle w:val="Heading2"/>
      </w:pPr>
      <w:bookmarkStart w:id="138" w:name="_Toc174351828"/>
      <w:bookmarkStart w:id="139" w:name="_Toc181360775"/>
      <w:r>
        <w:t>What documentation is required for the Funding Agreement?</w:t>
      </w:r>
      <w:bookmarkEnd w:id="138"/>
      <w:bookmarkEnd w:id="139"/>
    </w:p>
    <w:p w14:paraId="638BD958" w14:textId="0439C81C" w:rsidR="00F052E5" w:rsidRDefault="00F052E5" w:rsidP="00C301C3">
      <w:pPr>
        <w:pStyle w:val="BodyText"/>
      </w:pPr>
      <w:r w:rsidRPr="00F052E5">
        <w:t>Incorporated Associations</w:t>
      </w:r>
      <w:r>
        <w:t xml:space="preserve"> will be required to provide a copy of the </w:t>
      </w:r>
      <w:r w:rsidR="00F74FA4" w:rsidRPr="00F74FA4">
        <w:t>resolution or delegation confirming that the signatories have the authority to execute a Deed or Contract on behalf of the Association.</w:t>
      </w:r>
    </w:p>
    <w:p w14:paraId="043C43F5" w14:textId="5500351C" w:rsidR="00FA6197" w:rsidRDefault="000B08F4" w:rsidP="00C301C3">
      <w:pPr>
        <w:pStyle w:val="BodyText"/>
      </w:pPr>
      <w:r w:rsidRPr="000B08F4">
        <w:t xml:space="preserve">Australian Public Companies will be required </w:t>
      </w:r>
      <w:r w:rsidR="00FA6197" w:rsidRPr="000B08F4">
        <w:t>to provide evidence confirming your corporate legal structure by way of a paid ASIC extract.  ASIC Company Extracts can be purchased online using a credit card on the ASIC website at a cost of $10.</w:t>
      </w:r>
    </w:p>
    <w:p w14:paraId="0DA774F1" w14:textId="77777777" w:rsidR="00C301C3" w:rsidRDefault="00C301C3" w:rsidP="00C301C3">
      <w:pPr>
        <w:pStyle w:val="BodyText"/>
      </w:pPr>
      <w:r>
        <w:t>It is the applicant’s responsibility to ensure staff availability to complete and sign documents, to carefully read the terms and conditions of their funding agreement, and for it to be signed by the correct authorised signatories.</w:t>
      </w:r>
    </w:p>
    <w:p w14:paraId="6C3DEEA8" w14:textId="77777777" w:rsidR="00C301C3" w:rsidRDefault="00C301C3" w:rsidP="00C301C3">
      <w:pPr>
        <w:pStyle w:val="BodyText"/>
      </w:pPr>
      <w:r>
        <w:t xml:space="preserve">Important terms and conditions associated with the funding are attached to the funding agreement. </w:t>
      </w:r>
    </w:p>
    <w:p w14:paraId="4A4285EE" w14:textId="66544FE4" w:rsidR="00B15B70" w:rsidRDefault="00B15B70" w:rsidP="00B15B70">
      <w:pPr>
        <w:pStyle w:val="Heading2"/>
      </w:pPr>
      <w:bookmarkStart w:id="140" w:name="_Toc174351829"/>
      <w:bookmarkStart w:id="141" w:name="_Toc181360776"/>
      <w:r>
        <w:t>When and how will the grant funds be paid?</w:t>
      </w:r>
      <w:bookmarkEnd w:id="140"/>
      <w:bookmarkEnd w:id="141"/>
    </w:p>
    <w:p w14:paraId="1EF98A36" w14:textId="77777777" w:rsidR="00C301C3" w:rsidRDefault="00C301C3" w:rsidP="00C301C3">
      <w:pPr>
        <w:pStyle w:val="BodyText"/>
      </w:pPr>
      <w:r>
        <w:t>As part of the funding agreement an invoice template is provided. Once the funding agreement has been executed by all relevant parties and the correct invoice received, the grant funds will be paid to the nominated bank account and a copy of the executed document will be emailed.</w:t>
      </w:r>
    </w:p>
    <w:p w14:paraId="023B9BD3" w14:textId="0086CA16" w:rsidR="00CE639C" w:rsidRDefault="004220B7" w:rsidP="004220B7">
      <w:pPr>
        <w:pStyle w:val="Heading2"/>
      </w:pPr>
      <w:bookmarkStart w:id="142" w:name="_Toc174351830"/>
      <w:bookmarkStart w:id="143" w:name="_Toc181360777"/>
      <w:r>
        <w:t>Can I announce publicly that I was successful?</w:t>
      </w:r>
      <w:bookmarkEnd w:id="142"/>
      <w:bookmarkEnd w:id="143"/>
    </w:p>
    <w:p w14:paraId="6637F1BD" w14:textId="77777777" w:rsidR="00C301C3" w:rsidRPr="004220B7" w:rsidRDefault="00C301C3" w:rsidP="00C301C3">
      <w:pPr>
        <w:pStyle w:val="BodyText"/>
      </w:pPr>
      <w:r w:rsidRPr="004220B7">
        <w:t xml:space="preserve">Grant recipients should not make public announcements about their project without prior approval from Women NSW. Once you have been notified that the grant is no longer under embargo, you can communicate the grant. </w:t>
      </w:r>
    </w:p>
    <w:p w14:paraId="609E87EA" w14:textId="4DF9B7C2" w:rsidR="00CD06FD" w:rsidRPr="00787D94" w:rsidRDefault="00603AAD" w:rsidP="00956E7E">
      <w:pPr>
        <w:pStyle w:val="Heading2"/>
        <w:numPr>
          <w:ilvl w:val="1"/>
          <w:numId w:val="6"/>
        </w:numPr>
        <w:tabs>
          <w:tab w:val="num" w:pos="907"/>
        </w:tabs>
        <w:ind w:left="907"/>
      </w:pPr>
      <w:bookmarkStart w:id="144" w:name="_Toc174351831"/>
      <w:bookmarkStart w:id="145" w:name="_Toc181360778"/>
      <w:bookmarkStart w:id="146" w:name="_Toc156918605"/>
      <w:r w:rsidRPr="00787D94">
        <w:lastRenderedPageBreak/>
        <w:t xml:space="preserve">What if I want to change </w:t>
      </w:r>
      <w:r w:rsidR="009F4B4E">
        <w:t xml:space="preserve">the date, location or </w:t>
      </w:r>
      <w:r w:rsidR="00CD06FD" w:rsidRPr="00787D94">
        <w:t xml:space="preserve">something </w:t>
      </w:r>
      <w:r w:rsidR="009F4B4E">
        <w:t xml:space="preserve">else </w:t>
      </w:r>
      <w:r w:rsidR="00CD06FD" w:rsidRPr="00787D94">
        <w:t xml:space="preserve">about my </w:t>
      </w:r>
      <w:r w:rsidR="00B859DA">
        <w:t>project</w:t>
      </w:r>
      <w:r w:rsidR="00CD06FD" w:rsidRPr="00787D94">
        <w:t>?</w:t>
      </w:r>
      <w:bookmarkEnd w:id="144"/>
      <w:bookmarkEnd w:id="145"/>
      <w:r w:rsidR="00CD06FD" w:rsidRPr="00787D94">
        <w:t xml:space="preserve"> </w:t>
      </w:r>
      <w:bookmarkEnd w:id="146"/>
    </w:p>
    <w:p w14:paraId="31FA07EE" w14:textId="04B6E9EB" w:rsidR="00787D94" w:rsidRDefault="00B66737" w:rsidP="00CD06FD">
      <w:pPr>
        <w:pStyle w:val="BodyText"/>
        <w:rPr>
          <w:rStyle w:val="BodyTextChar"/>
        </w:rPr>
      </w:pPr>
      <w:r>
        <w:t>Any variations to the proposal for which a grant has been awarded, including project scope or activities, location or timeframes outlined in the application form and grant program guidelines, must be submitted in writing for approval from Women NSW.</w:t>
      </w:r>
      <w:r w:rsidR="006364E3">
        <w:t xml:space="preserve"> Approved variations may require amendment to the funding agreement, if the agreement has already been executed.</w:t>
      </w:r>
    </w:p>
    <w:p w14:paraId="3D51E891" w14:textId="5CF30781" w:rsidR="00787D94" w:rsidRPr="005535FB" w:rsidRDefault="00787D94" w:rsidP="005535FB">
      <w:pPr>
        <w:pStyle w:val="Heading2"/>
        <w:rPr>
          <w:rStyle w:val="BodyTextChar"/>
          <w:color w:val="002664" w:themeColor="accent1"/>
        </w:rPr>
      </w:pPr>
      <w:bookmarkStart w:id="147" w:name="_Toc174351832"/>
      <w:bookmarkStart w:id="148" w:name="_Toc181360779"/>
      <w:r w:rsidRPr="005535FB">
        <w:rPr>
          <w:rStyle w:val="BodyTextChar"/>
          <w:color w:val="002664" w:themeColor="accent1"/>
        </w:rPr>
        <w:t xml:space="preserve">What happens if I don’t tell Women NSW that I have changed </w:t>
      </w:r>
      <w:r w:rsidR="005535FB" w:rsidRPr="005535FB">
        <w:rPr>
          <w:rStyle w:val="BodyTextChar"/>
          <w:color w:val="002664" w:themeColor="accent1"/>
        </w:rPr>
        <w:t xml:space="preserve">something about my </w:t>
      </w:r>
      <w:r w:rsidR="004E7A27">
        <w:rPr>
          <w:rStyle w:val="BodyTextChar"/>
          <w:color w:val="002664" w:themeColor="accent1"/>
        </w:rPr>
        <w:t>projects</w:t>
      </w:r>
      <w:r w:rsidR="005535FB" w:rsidRPr="005535FB">
        <w:rPr>
          <w:rStyle w:val="BodyTextChar"/>
          <w:color w:val="002664" w:themeColor="accent1"/>
        </w:rPr>
        <w:t>?</w:t>
      </w:r>
      <w:bookmarkEnd w:id="147"/>
      <w:bookmarkEnd w:id="148"/>
    </w:p>
    <w:p w14:paraId="73BE11F0" w14:textId="7B8DB34E" w:rsidR="00C301C3" w:rsidRDefault="00C301C3" w:rsidP="00CD06FD">
      <w:pPr>
        <w:pStyle w:val="BodyText"/>
        <w:rPr>
          <w:rStyle w:val="BodyTextChar"/>
        </w:rPr>
      </w:pPr>
      <w:r w:rsidRPr="00CD06FD">
        <w:rPr>
          <w:rStyle w:val="BodyTextChar"/>
        </w:rPr>
        <w:t xml:space="preserve">Failure to </w:t>
      </w:r>
      <w:r w:rsidR="00214BAA">
        <w:rPr>
          <w:rStyle w:val="BodyTextChar"/>
        </w:rPr>
        <w:t xml:space="preserve">request a variation to the funding agreement in writing </w:t>
      </w:r>
      <w:r w:rsidRPr="00CD06FD">
        <w:rPr>
          <w:rStyle w:val="BodyTextChar"/>
        </w:rPr>
        <w:t>so may result in the withdrawal of the grant offer</w:t>
      </w:r>
      <w:r w:rsidR="000E38A7">
        <w:rPr>
          <w:rStyle w:val="BodyTextChar"/>
        </w:rPr>
        <w:t xml:space="preserve"> or termination of the funding agreement. </w:t>
      </w:r>
    </w:p>
    <w:p w14:paraId="27F7B088" w14:textId="77777777" w:rsidR="00FC6531" w:rsidRDefault="00FC6531" w:rsidP="00FC6531">
      <w:pPr>
        <w:pStyle w:val="Heading2"/>
        <w:numPr>
          <w:ilvl w:val="1"/>
          <w:numId w:val="6"/>
        </w:numPr>
        <w:tabs>
          <w:tab w:val="num" w:pos="907"/>
        </w:tabs>
        <w:ind w:left="907"/>
      </w:pPr>
      <w:bookmarkStart w:id="149" w:name="_Toc181360780"/>
      <w:r>
        <w:t>Unspent funds</w:t>
      </w:r>
      <w:bookmarkEnd w:id="149"/>
    </w:p>
    <w:p w14:paraId="0DE82495" w14:textId="77777777" w:rsidR="00BD6EC7" w:rsidRDefault="00BD6EC7" w:rsidP="00BD6EC7">
      <w:pPr>
        <w:pStyle w:val="BodyText"/>
      </w:pPr>
      <w:r>
        <w:t xml:space="preserve">Organisations must not use the money provided for the project, nor any interest earned on the money, for any other purpose beyond what is specified in the approved submitted application. </w:t>
      </w:r>
    </w:p>
    <w:p w14:paraId="329F6523" w14:textId="1DD01384" w:rsidR="00FC6531" w:rsidRPr="00CD06FD" w:rsidRDefault="00BD6EC7" w:rsidP="00BD6EC7">
      <w:pPr>
        <w:pStyle w:val="BodyText"/>
        <w:rPr>
          <w:highlight w:val="yellow"/>
        </w:rPr>
      </w:pPr>
      <w:r>
        <w:t xml:space="preserve">Organisations must not carry over funds provided for the approved project, to other programs, events, or organisational operating budgets. All grant monies are required to be spent on the approved </w:t>
      </w:r>
      <w:proofErr w:type="gramStart"/>
      <w:r>
        <w:t>project</w:t>
      </w:r>
      <w:proofErr w:type="gramEnd"/>
      <w:r>
        <w:t xml:space="preserve"> or the funds must be returned.  </w:t>
      </w:r>
    </w:p>
    <w:p w14:paraId="546B966F" w14:textId="63277EEE" w:rsidR="00614944" w:rsidRDefault="00BD6EC7" w:rsidP="00956E7E">
      <w:pPr>
        <w:pStyle w:val="Heading2"/>
        <w:numPr>
          <w:ilvl w:val="1"/>
          <w:numId w:val="6"/>
        </w:numPr>
        <w:tabs>
          <w:tab w:val="num" w:pos="907"/>
        </w:tabs>
        <w:ind w:left="907"/>
      </w:pPr>
      <w:bookmarkStart w:id="150" w:name="_Toc181360781"/>
      <w:bookmarkStart w:id="151" w:name="_Toc156918606"/>
      <w:bookmarkStart w:id="152" w:name="_Toc174351833"/>
      <w:r>
        <w:t>Advertising and promotion</w:t>
      </w:r>
      <w:bookmarkEnd w:id="150"/>
    </w:p>
    <w:bookmarkEnd w:id="151"/>
    <w:bookmarkEnd w:id="152"/>
    <w:p w14:paraId="07275DE3" w14:textId="77777777" w:rsidR="00D4185E" w:rsidRDefault="00D4185E" w:rsidP="00D4185E">
      <w:pPr>
        <w:pStyle w:val="BodyText"/>
      </w:pPr>
      <w:r>
        <w:t xml:space="preserve">Successful grant recipients are responsible for the promotion and advertising of their project. </w:t>
      </w:r>
    </w:p>
    <w:p w14:paraId="0C4986CA" w14:textId="77777777" w:rsidR="00D4185E" w:rsidRDefault="00D4185E" w:rsidP="00D4185E">
      <w:pPr>
        <w:pStyle w:val="BodyText"/>
      </w:pPr>
      <w:r>
        <w:t>Grant recipients must use the official NSW Government branding on all promotional and advertising materials relating to their grant-funded activities.</w:t>
      </w:r>
    </w:p>
    <w:p w14:paraId="7BC4A522" w14:textId="77777777" w:rsidR="00D4185E" w:rsidRDefault="00D4185E" w:rsidP="00D4185E">
      <w:pPr>
        <w:pStyle w:val="BodyText"/>
      </w:pPr>
      <w:r>
        <w:t>Grant recipients agree to information about the project being used for evaluation, promotional and media purposes. Should your application be successful, The Cabinet Office (Women NSW) may need to provide certain information to the media and Members of Parliament for promotional activities.</w:t>
      </w:r>
    </w:p>
    <w:p w14:paraId="41FFFA92" w14:textId="77777777" w:rsidR="00D4185E" w:rsidRDefault="00D4185E" w:rsidP="00D4185E">
      <w:pPr>
        <w:pStyle w:val="BodyText"/>
      </w:pPr>
      <w:r>
        <w:t>Grant recipients agree to obtain consent from participants for still and moving images of participants captured by project staff and provided to The Cabinet Office. Appropriate consent documentation will be provided to successful grant recipients.</w:t>
      </w:r>
    </w:p>
    <w:p w14:paraId="143C7833" w14:textId="77777777" w:rsidR="00D4185E" w:rsidRDefault="00D4185E" w:rsidP="00D4185E">
      <w:pPr>
        <w:pStyle w:val="BodyText"/>
      </w:pPr>
      <w:r>
        <w:t>Grant recipients acknowledge that the information provided in the application, and any images of the project provided to The Cabinet Office, may be used in media and promotional activities such as publishing case studies, social media, and website content, and/or media releases.</w:t>
      </w:r>
    </w:p>
    <w:p w14:paraId="6EDC091A" w14:textId="77777777" w:rsidR="00D4185E" w:rsidRDefault="00D4185E" w:rsidP="00D4185E">
      <w:pPr>
        <w:pStyle w:val="BodyText"/>
      </w:pPr>
      <w:r>
        <w:t>Successful applicants are required to acknowledge the financial support by the NSW Government.</w:t>
      </w:r>
    </w:p>
    <w:p w14:paraId="0A561CB7" w14:textId="77777777" w:rsidR="00D4185E" w:rsidRDefault="00D4185E" w:rsidP="00D4185E">
      <w:pPr>
        <w:pStyle w:val="BodyText"/>
      </w:pPr>
      <w:r>
        <w:t>The Cabinet Office may also publish overarching information about grants awarded including the name of the grant, a description of the grant, the number of grant recipients, the total value of the grant opportunity and the decision-maker.</w:t>
      </w:r>
    </w:p>
    <w:p w14:paraId="6EA26739" w14:textId="77777777" w:rsidR="002B291D" w:rsidRDefault="002B291D" w:rsidP="002B291D">
      <w:pPr>
        <w:pStyle w:val="Heading2"/>
        <w:numPr>
          <w:ilvl w:val="1"/>
          <w:numId w:val="6"/>
        </w:numPr>
        <w:tabs>
          <w:tab w:val="num" w:pos="907"/>
        </w:tabs>
        <w:ind w:left="907"/>
      </w:pPr>
      <w:bookmarkStart w:id="153" w:name="_Toc138860753"/>
      <w:bookmarkStart w:id="154" w:name="_Toc156918608"/>
      <w:bookmarkStart w:id="155" w:name="_Toc174351835"/>
      <w:bookmarkStart w:id="156" w:name="_Toc181360782"/>
      <w:r>
        <w:t>Reporting and acquittal requirements</w:t>
      </w:r>
      <w:bookmarkEnd w:id="153"/>
      <w:bookmarkEnd w:id="154"/>
      <w:bookmarkEnd w:id="155"/>
      <w:bookmarkEnd w:id="156"/>
    </w:p>
    <w:p w14:paraId="01AC876C" w14:textId="660FEFF6" w:rsidR="00D4185E" w:rsidRDefault="00217719" w:rsidP="00D4185E">
      <w:pPr>
        <w:pStyle w:val="BodyText"/>
      </w:pPr>
      <w:r>
        <w:t>A Project and Evaluation Plan will be is the first deliverable to be submitted within two months of signing the Fun</w:t>
      </w:r>
      <w:r w:rsidR="000062D7">
        <w:t>d</w:t>
      </w:r>
      <w:r>
        <w:t>ing Agreement is</w:t>
      </w:r>
      <w:r w:rsidR="000062D7">
        <w:t xml:space="preserve"> the first deliverable</w:t>
      </w:r>
      <w:r>
        <w:t xml:space="preserve">. </w:t>
      </w:r>
      <w:r w:rsidR="00D4185E">
        <w:t xml:space="preserve">A quarterly written report on progress, including progress against RTWPP Key Project Indicators, will be required, to support the monitoring of project delivery. </w:t>
      </w:r>
    </w:p>
    <w:p w14:paraId="52D3E505" w14:textId="77777777" w:rsidR="00D4185E" w:rsidRDefault="00D4185E" w:rsidP="00D4185E">
      <w:pPr>
        <w:pStyle w:val="BodyText"/>
      </w:pPr>
      <w:r>
        <w:lastRenderedPageBreak/>
        <w:t xml:space="preserve">All reporting will be submitted online through SmartyGrants by the dates specified in the funding agreement. </w:t>
      </w:r>
    </w:p>
    <w:p w14:paraId="2605BFCC" w14:textId="77777777" w:rsidR="00D4185E" w:rsidRDefault="00D4185E" w:rsidP="00D4185E">
      <w:pPr>
        <w:pStyle w:val="BodyText"/>
      </w:pPr>
      <w:r w:rsidRPr="0064457E">
        <w:t>All projects must be delivered, and funds must be expended</w:t>
      </w:r>
      <w:r>
        <w:t>,</w:t>
      </w:r>
      <w:r w:rsidRPr="0064457E">
        <w:t xml:space="preserve"> by 30 June 2027. Grant recipients must provide Women NSW with a Final Completion Report and Acquittal Statement; Women NSW will send you the form prior to the required date for you to complete and submit it online through SmartyGrants by the date specified in their funding agreement. If an acquittal is not received by the due date, Women NSW may deem the project activities not to have taken place and may request that any funding that has been provided is repaid within 28 days.</w:t>
      </w:r>
    </w:p>
    <w:p w14:paraId="459BAA75" w14:textId="77777777" w:rsidR="00D4185E" w:rsidRDefault="00D4185E" w:rsidP="00D4185E">
      <w:pPr>
        <w:pStyle w:val="BodyText"/>
      </w:pPr>
      <w:r>
        <w:t>It is a requirement that all financial records related to grant expenditure and acquittal be retained by the organisation for seven years.  If the committee changes, these documents must be forwarded to the new incoming committee.</w:t>
      </w:r>
    </w:p>
    <w:p w14:paraId="1A0149F4" w14:textId="77777777" w:rsidR="005123F1" w:rsidRPr="00D6044E" w:rsidRDefault="005123F1" w:rsidP="005123F1">
      <w:pPr>
        <w:numPr>
          <w:ilvl w:val="1"/>
          <w:numId w:val="6"/>
        </w:numPr>
        <w:pBdr>
          <w:top w:val="single" w:sz="4" w:space="8" w:color="002664" w:themeColor="accent1"/>
        </w:pBdr>
        <w:tabs>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D6044E">
        <w:rPr>
          <w:rFonts w:asciiTheme="minorHAnsi" w:eastAsiaTheme="minorEastAsia" w:hAnsiTheme="minorHAnsi" w:cstheme="minorBidi"/>
          <w:color w:val="002664" w:themeColor="accent1"/>
          <w:sz w:val="36"/>
          <w:szCs w:val="22"/>
        </w:rPr>
        <w:t>Insurance</w:t>
      </w:r>
    </w:p>
    <w:p w14:paraId="634CFFE9" w14:textId="77777777" w:rsidR="00D4185E" w:rsidRPr="00D6044E" w:rsidRDefault="00D4185E" w:rsidP="00D4185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events and activities must be covered by Public Liability Insurance.</w:t>
      </w:r>
    </w:p>
    <w:p w14:paraId="1C028BC0" w14:textId="77777777" w:rsidR="00D4185E" w:rsidRPr="00D6044E" w:rsidRDefault="00D4185E" w:rsidP="00D4185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If your organisation is not covered, you will need to approach another organisation to sponsor your application so that your event will be covered under their Public Liability Insurance (such as your local council).</w:t>
      </w:r>
    </w:p>
    <w:p w14:paraId="28B81320" w14:textId="77777777" w:rsidR="00D4185E" w:rsidRPr="00D6044E" w:rsidRDefault="00D4185E" w:rsidP="00D4185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38C28C51" w14:textId="77777777" w:rsidR="00D4185E" w:rsidRDefault="00D4185E" w:rsidP="00D4185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In all sponsored grant applications, Women NSW</w:t>
      </w:r>
      <w:r>
        <w:rPr>
          <w:rFonts w:asciiTheme="minorHAnsi" w:eastAsiaTheme="minorEastAsia" w:hAnsiTheme="minorHAnsi" w:cstheme="minorBidi"/>
          <w:color w:val="22272B" w:themeColor="text1"/>
          <w:sz w:val="22"/>
          <w:szCs w:val="22"/>
        </w:rPr>
        <w:t>’s</w:t>
      </w:r>
      <w:r w:rsidRPr="00D6044E">
        <w:rPr>
          <w:rFonts w:asciiTheme="minorHAnsi" w:eastAsiaTheme="minorEastAsia" w:hAnsiTheme="minorHAnsi" w:cstheme="minorBidi"/>
          <w:color w:val="22272B" w:themeColor="text1"/>
          <w:sz w:val="22"/>
          <w:szCs w:val="22"/>
        </w:rPr>
        <w:t xml:space="preserve"> primary relationship is with the sponsoring body, as they are responsible for the management of the grant.</w:t>
      </w:r>
    </w:p>
    <w:p w14:paraId="7C164A7B" w14:textId="77777777" w:rsidR="003D7ACF" w:rsidRDefault="003D7ACF" w:rsidP="003D7ACF">
      <w:pPr>
        <w:pStyle w:val="Heading1"/>
      </w:pPr>
      <w:bookmarkStart w:id="157" w:name="_Toc156918610"/>
      <w:bookmarkStart w:id="158" w:name="_Toc174351836"/>
      <w:bookmarkStart w:id="159" w:name="_Toc181360783"/>
      <w:r>
        <w:t>Additional information and resources</w:t>
      </w:r>
      <w:bookmarkEnd w:id="157"/>
      <w:bookmarkEnd w:id="158"/>
      <w:bookmarkEnd w:id="159"/>
    </w:p>
    <w:p w14:paraId="7E345108" w14:textId="77777777" w:rsidR="003D7ACF" w:rsidRDefault="003D7ACF" w:rsidP="003D7ACF">
      <w:pPr>
        <w:pStyle w:val="Heading2"/>
      </w:pPr>
      <w:bookmarkStart w:id="160" w:name="_Toc174351837"/>
      <w:bookmarkStart w:id="161" w:name="_Toc181360784"/>
      <w:r>
        <w:t>Disclaimer</w:t>
      </w:r>
      <w:bookmarkEnd w:id="160"/>
      <w:bookmarkEnd w:id="161"/>
    </w:p>
    <w:p w14:paraId="7953ADA4" w14:textId="77777777" w:rsidR="00C01DF9" w:rsidRDefault="00C01DF9" w:rsidP="00C01DF9">
      <w:pPr>
        <w:pStyle w:val="BodyText"/>
      </w:pPr>
      <w:r>
        <w:t xml:space="preserve">Submission of an application </w:t>
      </w:r>
      <w:r w:rsidRPr="00D6044E">
        <w:rPr>
          <w:b/>
          <w:bCs/>
        </w:rPr>
        <w:t>does not</w:t>
      </w:r>
      <w:r>
        <w:t xml:space="preserve"> guarantee funding. Previously successful applicants are not guaranteed funding.</w:t>
      </w:r>
    </w:p>
    <w:p w14:paraId="1A396D88" w14:textId="77777777" w:rsidR="00C01DF9" w:rsidRDefault="00C01DF9" w:rsidP="00C01DF9">
      <w:pPr>
        <w:pStyle w:val="BodyText"/>
      </w:pPr>
      <w:r>
        <w:t>Women NSW accepts no responsibility for the event, irrespective of the funding provided by the agency to support the project, and irrespective of its listing on the NSW Women’s website or other Women NSW publications.</w:t>
      </w:r>
    </w:p>
    <w:p w14:paraId="282BC51D" w14:textId="77777777" w:rsidR="00C01DF9" w:rsidRDefault="00C01DF9" w:rsidP="00C01DF9">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3235A0AF" w14:textId="77777777" w:rsidR="00C01DF9" w:rsidRDefault="00C01DF9" w:rsidP="00C01DF9">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5EE3D3EA" w14:textId="77777777" w:rsidR="002A4FFD" w:rsidRDefault="002A4FFD" w:rsidP="002A4FFD">
      <w:pPr>
        <w:pStyle w:val="Heading2"/>
      </w:pPr>
      <w:bookmarkStart w:id="162" w:name="_Toc174351838"/>
      <w:bookmarkStart w:id="163" w:name="_Toc181360785"/>
      <w:r>
        <w:t>Complaint handling</w:t>
      </w:r>
      <w:bookmarkEnd w:id="162"/>
      <w:bookmarkEnd w:id="163"/>
    </w:p>
    <w:p w14:paraId="268F4FE0" w14:textId="77777777" w:rsidR="00C01DF9" w:rsidRDefault="00C01DF9" w:rsidP="00C01DF9">
      <w:pPr>
        <w:pStyle w:val="BodyText"/>
      </w:pPr>
      <w:r>
        <w:t xml:space="preserve">Any concerns about the grant should be submitted in writing to </w:t>
      </w:r>
      <w:hyperlink r:id="rId25" w:history="1">
        <w:r>
          <w:rPr>
            <w:rStyle w:val="Hyperlink"/>
          </w:rPr>
          <w:t>T</w:t>
        </w:r>
        <w:r w:rsidRPr="00066746">
          <w:rPr>
            <w:rStyle w:val="Hyperlink"/>
          </w:rPr>
          <w:t xml:space="preserve">he </w:t>
        </w:r>
        <w:r>
          <w:rPr>
            <w:rStyle w:val="Hyperlink"/>
          </w:rPr>
          <w:t>Cabinet</w:t>
        </w:r>
      </w:hyperlink>
      <w:r>
        <w:rPr>
          <w:rStyle w:val="Hyperlink"/>
        </w:rPr>
        <w:t xml:space="preserve"> Office</w:t>
      </w:r>
      <w:r>
        <w:t>.</w:t>
      </w:r>
    </w:p>
    <w:p w14:paraId="62F7FE98" w14:textId="77777777" w:rsidR="00C01DF9" w:rsidRDefault="00C01DF9" w:rsidP="00C01DF9">
      <w:pPr>
        <w:pStyle w:val="BodyText"/>
      </w:pPr>
      <w:r>
        <w:t xml:space="preserve">The Cabinet Office is committed to responding to external complaints fairly, efficiently, and effectively.  Concerns and complaints procedures follow the processes set out in the Cabinet Office external complaints handling policy available at </w:t>
      </w:r>
      <w:hyperlink r:id="rId26" w:history="1">
        <w:r w:rsidRPr="00066746">
          <w:rPr>
            <w:rStyle w:val="Hyperlink"/>
          </w:rPr>
          <w:t>Complaints policy</w:t>
        </w:r>
      </w:hyperlink>
      <w:r w:rsidRPr="00066746">
        <w:rPr>
          <w:rStyle w:val="Hyperlink"/>
        </w:rPr>
        <w:t>.</w:t>
      </w:r>
    </w:p>
    <w:p w14:paraId="097A6C67" w14:textId="77777777" w:rsidR="00951BB2" w:rsidRDefault="00951BB2" w:rsidP="00951BB2">
      <w:pPr>
        <w:pStyle w:val="Heading2"/>
      </w:pPr>
      <w:bookmarkStart w:id="164" w:name="_Toc156918613"/>
      <w:bookmarkStart w:id="165" w:name="_Toc174351839"/>
      <w:bookmarkStart w:id="166" w:name="_Toc181360786"/>
      <w:r>
        <w:t>Access to information</w:t>
      </w:r>
      <w:bookmarkEnd w:id="164"/>
      <w:bookmarkEnd w:id="165"/>
      <w:bookmarkEnd w:id="166"/>
    </w:p>
    <w:p w14:paraId="0EE95333" w14:textId="0B97846A" w:rsidR="00C01DF9" w:rsidRDefault="00C01DF9" w:rsidP="00C01DF9">
      <w:pPr>
        <w:pStyle w:val="BodyText"/>
      </w:pPr>
      <w:r>
        <w:lastRenderedPageBreak/>
        <w:t xml:space="preserve">The NSW Grants Administration Guide requires that certain information is published in relation to grants awarded no later than 45 calendar days after the grant agreement takes effect (see section 6.5 of the RTWPP Guidelines and Appendix A to the RTWPP Guidelines).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2829951C" w14:textId="77777777" w:rsidR="00C01DF9" w:rsidRDefault="00C01DF9" w:rsidP="00C01DF9">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 xml:space="preserve">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w:t>
      </w:r>
      <w:r w:rsidRPr="00AC28E3">
        <w:rPr>
          <w:i/>
          <w:iCs/>
        </w:rPr>
        <w:t>Government Information (Public Access) Act 2009</w:t>
      </w:r>
      <w:r w:rsidRPr="00F4560D">
        <w:t>. Under some circumstances a copy of the application form and other material supplied by the applicant may be released, subject to the deletion of exempt material, in response to a request made in accordance with the Act.</w:t>
      </w:r>
    </w:p>
    <w:p w14:paraId="5E4A14E2" w14:textId="77777777" w:rsidR="00C01DF9" w:rsidRDefault="00C01DF9" w:rsidP="00C01DF9">
      <w:pPr>
        <w:pStyle w:val="BodyText"/>
      </w:pPr>
      <w:r>
        <w:t xml:space="preserve">Note that documents submitted as part of a grant application may be subject to an application under the GIPA Act or an order for papers under Standing Order 52.  </w:t>
      </w:r>
    </w:p>
    <w:p w14:paraId="5118F40F" w14:textId="77777777" w:rsidR="004E1E53" w:rsidRPr="0084732E" w:rsidRDefault="004E1E53" w:rsidP="004E1E53">
      <w:pPr>
        <w:pStyle w:val="Heading2"/>
      </w:pPr>
      <w:bookmarkStart w:id="167" w:name="_Toc156918614"/>
      <w:bookmarkStart w:id="168" w:name="_Toc174351840"/>
      <w:bookmarkStart w:id="169" w:name="_Toc181360787"/>
      <w:r>
        <w:t>Conflict of interest management</w:t>
      </w:r>
      <w:bookmarkEnd w:id="167"/>
      <w:bookmarkEnd w:id="168"/>
      <w:bookmarkEnd w:id="169"/>
    </w:p>
    <w:p w14:paraId="10F8EA70" w14:textId="77777777" w:rsidR="00C01DF9" w:rsidRPr="0056306B" w:rsidRDefault="00C01DF9" w:rsidP="00C01DF9">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t>The Cabinet Office</w:t>
      </w:r>
      <w:r w:rsidRPr="0056306B">
        <w:t xml:space="preserve"> systems for risk management. Risk is also mitigated through the guidelines. Fraud controls are in place around conflicts of interest management. Any conflicts of interest are required to be declared and managed in accordance with the </w:t>
      </w:r>
      <w:r>
        <w:t>Cabinet Office</w:t>
      </w:r>
      <w:r w:rsidRPr="0056306B">
        <w:t xml:space="preserve"> Code of Conduct. Risk management will occur throughout the grant life cycle.</w:t>
      </w:r>
    </w:p>
    <w:p w14:paraId="2E4A6F28" w14:textId="77777777" w:rsidR="000F6DF5" w:rsidRPr="0084732E" w:rsidRDefault="000F6DF5" w:rsidP="000F6DF5">
      <w:pPr>
        <w:pStyle w:val="Heading2"/>
      </w:pPr>
      <w:bookmarkStart w:id="170" w:name="_Toc156918615"/>
      <w:bookmarkStart w:id="171" w:name="_Toc174351841"/>
      <w:bookmarkStart w:id="172" w:name="_Toc181360788"/>
      <w:r w:rsidRPr="0084732E">
        <w:t>Confidentiality</w:t>
      </w:r>
      <w:bookmarkEnd w:id="170"/>
      <w:bookmarkEnd w:id="171"/>
      <w:bookmarkEnd w:id="172"/>
    </w:p>
    <w:p w14:paraId="06905E56" w14:textId="77777777" w:rsidR="00C01DF9" w:rsidRPr="00170F76" w:rsidRDefault="00C01DF9" w:rsidP="00C01DF9">
      <w:pPr>
        <w:pStyle w:val="BodyText"/>
        <w:widowControl w:val="0"/>
      </w:pPr>
      <w:r>
        <w:t>Successful applicants may be required to keep the outcome of the application process confidential until the Government makes a public announcement.</w:t>
      </w:r>
    </w:p>
    <w:p w14:paraId="6B7FACE8" w14:textId="77777777" w:rsidR="00C01DF9" w:rsidRDefault="00C01DF9" w:rsidP="00C01DF9">
      <w:pPr>
        <w:pStyle w:val="BodyText"/>
        <w:widowControl w:val="0"/>
        <w:rPr>
          <w:rStyle w:val="Hyperlink"/>
        </w:rPr>
      </w:pPr>
      <w:r>
        <w:t xml:space="preserve">Women NSW follows all requirements of confidentiality required as part of the grants administration and assessment process as outlined in the </w:t>
      </w:r>
      <w:hyperlink r:id="rId27" w:history="1">
        <w:r w:rsidRPr="00706315">
          <w:rPr>
            <w:rStyle w:val="Hyperlink"/>
          </w:rPr>
          <w:t>NSW Grants Administration Guide.</w:t>
        </w:r>
      </w:hyperlink>
    </w:p>
    <w:p w14:paraId="31E6092F" w14:textId="6A50BB37" w:rsidR="00346690" w:rsidRDefault="4883DAC3" w:rsidP="00346690">
      <w:pPr>
        <w:pStyle w:val="Heading2"/>
      </w:pPr>
      <w:bookmarkStart w:id="173" w:name="_Toc181360789"/>
      <w:r>
        <w:t>Listing of LGAs for r</w:t>
      </w:r>
      <w:r w:rsidR="612F9B64">
        <w:t xml:space="preserve">egional, rural and remote </w:t>
      </w:r>
      <w:r>
        <w:t>areas of NSW</w:t>
      </w:r>
      <w:r w:rsidR="358A839A">
        <w:t>.</w:t>
      </w:r>
      <w:bookmarkEnd w:id="173"/>
    </w:p>
    <w:p w14:paraId="0860EC9F" w14:textId="53CA8B25" w:rsidR="00346690" w:rsidRPr="00346690" w:rsidRDefault="00A3047E" w:rsidP="00346690">
      <w:pPr>
        <w:pStyle w:val="ContactDetails"/>
        <w:rPr>
          <w:color w:val="auto"/>
        </w:rPr>
      </w:pPr>
      <w:r>
        <w:rPr>
          <w:color w:val="auto"/>
        </w:rPr>
        <w:t xml:space="preserve">The following table lists all NSW Local Government Areas (LGAs) </w:t>
      </w:r>
      <w:r w:rsidR="003354F1">
        <w:rPr>
          <w:color w:val="auto"/>
        </w:rPr>
        <w:t xml:space="preserve">into defined </w:t>
      </w:r>
      <w:r w:rsidR="008815D8">
        <w:rPr>
          <w:color w:val="auto"/>
        </w:rPr>
        <w:t>categories</w:t>
      </w:r>
      <w:r w:rsidR="003354F1">
        <w:rPr>
          <w:color w:val="auto"/>
        </w:rPr>
        <w:t xml:space="preserve"> of metropolitan</w:t>
      </w:r>
      <w:r w:rsidR="008815D8">
        <w:rPr>
          <w:color w:val="auto"/>
        </w:rPr>
        <w:t xml:space="preserve"> LGAs</w:t>
      </w:r>
      <w:r w:rsidR="003354F1">
        <w:rPr>
          <w:color w:val="auto"/>
        </w:rPr>
        <w:t xml:space="preserve"> or regional, rural</w:t>
      </w:r>
      <w:r w:rsidR="008815D8">
        <w:rPr>
          <w:color w:val="auto"/>
        </w:rPr>
        <w:t xml:space="preserve"> and remote LGAs.</w:t>
      </w:r>
      <w:r>
        <w:rPr>
          <w:color w:val="auto"/>
        </w:rPr>
        <w:t xml:space="preserve">  </w:t>
      </w:r>
    </w:p>
    <w:tbl>
      <w:tblPr>
        <w:tblW w:w="8160" w:type="dxa"/>
        <w:tblLook w:val="04A0" w:firstRow="1" w:lastRow="0" w:firstColumn="1" w:lastColumn="0" w:noHBand="0" w:noVBand="1"/>
      </w:tblPr>
      <w:tblGrid>
        <w:gridCol w:w="3920"/>
        <w:gridCol w:w="4240"/>
      </w:tblGrid>
      <w:tr w:rsidR="00346690" w:rsidRPr="007A5C74" w14:paraId="564FF16B" w14:textId="77777777" w:rsidTr="00333BC2">
        <w:trPr>
          <w:trHeight w:val="290"/>
        </w:trPr>
        <w:tc>
          <w:tcPr>
            <w:tcW w:w="8160" w:type="dxa"/>
            <w:gridSpan w:val="2"/>
            <w:tcBorders>
              <w:top w:val="single" w:sz="4" w:space="0" w:color="auto"/>
              <w:left w:val="single" w:sz="4" w:space="0" w:color="auto"/>
              <w:bottom w:val="single" w:sz="4" w:space="0" w:color="auto"/>
              <w:right w:val="single" w:sz="4" w:space="0" w:color="auto"/>
            </w:tcBorders>
            <w:shd w:val="clear" w:color="000000" w:fill="CAEDFB"/>
            <w:noWrap/>
            <w:vAlign w:val="bottom"/>
            <w:hideMark/>
          </w:tcPr>
          <w:p w14:paraId="4D5523EC" w14:textId="77777777" w:rsidR="00346690" w:rsidRPr="003C10A7" w:rsidRDefault="00346690" w:rsidP="00346690">
            <w:pPr>
              <w:suppressAutoHyphens w:val="0"/>
              <w:rPr>
                <w:rFonts w:asciiTheme="minorHAnsi" w:eastAsia="Times New Roman" w:hAnsiTheme="minorHAnsi" w:cs="Times New Roman"/>
                <w:b/>
                <w:bCs/>
                <w:color w:val="000000"/>
                <w:sz w:val="22"/>
                <w:szCs w:val="22"/>
                <w:lang w:eastAsia="en-AU"/>
              </w:rPr>
            </w:pPr>
            <w:bookmarkStart w:id="174" w:name="_Hlk181960817"/>
            <w:r w:rsidRPr="003C10A7">
              <w:rPr>
                <w:rFonts w:asciiTheme="minorHAnsi" w:eastAsia="Times New Roman" w:hAnsiTheme="minorHAnsi" w:cs="Times New Roman"/>
                <w:b/>
                <w:bCs/>
                <w:color w:val="000000"/>
                <w:sz w:val="22"/>
                <w:szCs w:val="22"/>
                <w:lang w:eastAsia="en-AU"/>
              </w:rPr>
              <w:t>All NSW LGAs by metropolitan or regional, rural and remote LGAs</w:t>
            </w:r>
          </w:p>
        </w:tc>
      </w:tr>
      <w:tr w:rsidR="00346690" w:rsidRPr="007A5C74" w14:paraId="7C9CA42C" w14:textId="77777777" w:rsidTr="00333BC2">
        <w:trPr>
          <w:trHeight w:val="290"/>
        </w:trPr>
        <w:tc>
          <w:tcPr>
            <w:tcW w:w="3920" w:type="dxa"/>
            <w:tcBorders>
              <w:top w:val="nil"/>
              <w:left w:val="single" w:sz="4" w:space="0" w:color="auto"/>
              <w:bottom w:val="single" w:sz="4" w:space="0" w:color="auto"/>
              <w:right w:val="single" w:sz="4" w:space="0" w:color="auto"/>
            </w:tcBorders>
            <w:shd w:val="clear" w:color="000000" w:fill="CAEDFB"/>
            <w:noWrap/>
            <w:vAlign w:val="bottom"/>
            <w:hideMark/>
          </w:tcPr>
          <w:p w14:paraId="53ED8A29" w14:textId="77777777" w:rsidR="00346690" w:rsidRPr="003C10A7" w:rsidRDefault="00346690" w:rsidP="00346690">
            <w:pPr>
              <w:suppressAutoHyphens w:val="0"/>
              <w:rPr>
                <w:rFonts w:asciiTheme="minorHAnsi" w:eastAsia="Times New Roman" w:hAnsiTheme="minorHAnsi" w:cs="Times New Roman"/>
                <w:b/>
                <w:bCs/>
                <w:color w:val="000000"/>
                <w:sz w:val="22"/>
                <w:szCs w:val="22"/>
                <w:lang w:eastAsia="en-AU"/>
              </w:rPr>
            </w:pPr>
            <w:r w:rsidRPr="003C10A7">
              <w:rPr>
                <w:rFonts w:asciiTheme="minorHAnsi" w:eastAsia="Times New Roman" w:hAnsiTheme="minorHAnsi" w:cs="Times New Roman"/>
                <w:b/>
                <w:bCs/>
                <w:color w:val="000000"/>
                <w:sz w:val="22"/>
                <w:szCs w:val="22"/>
                <w:lang w:eastAsia="en-AU"/>
              </w:rPr>
              <w:t>Metropolitan LGAs</w:t>
            </w:r>
          </w:p>
        </w:tc>
        <w:tc>
          <w:tcPr>
            <w:tcW w:w="4240" w:type="dxa"/>
            <w:tcBorders>
              <w:top w:val="nil"/>
              <w:left w:val="nil"/>
              <w:bottom w:val="single" w:sz="4" w:space="0" w:color="auto"/>
              <w:right w:val="single" w:sz="4" w:space="0" w:color="auto"/>
            </w:tcBorders>
            <w:shd w:val="clear" w:color="000000" w:fill="CAEDFB"/>
            <w:noWrap/>
            <w:vAlign w:val="bottom"/>
            <w:hideMark/>
          </w:tcPr>
          <w:p w14:paraId="5ADA1D23" w14:textId="77777777" w:rsidR="00346690" w:rsidRPr="003C10A7" w:rsidRDefault="00346690" w:rsidP="00346690">
            <w:pPr>
              <w:suppressAutoHyphens w:val="0"/>
              <w:rPr>
                <w:rFonts w:asciiTheme="minorHAnsi" w:eastAsia="Times New Roman" w:hAnsiTheme="minorHAnsi" w:cs="Times New Roman"/>
                <w:b/>
                <w:bCs/>
                <w:color w:val="000000"/>
                <w:sz w:val="22"/>
                <w:szCs w:val="22"/>
                <w:lang w:eastAsia="en-AU"/>
              </w:rPr>
            </w:pPr>
            <w:r w:rsidRPr="003C10A7">
              <w:rPr>
                <w:rFonts w:asciiTheme="minorHAnsi" w:eastAsia="Times New Roman" w:hAnsiTheme="minorHAnsi" w:cs="Times New Roman"/>
                <w:b/>
                <w:bCs/>
                <w:color w:val="000000"/>
                <w:sz w:val="22"/>
                <w:szCs w:val="22"/>
                <w:lang w:eastAsia="en-AU"/>
              </w:rPr>
              <w:t>Regional, rural and remote LGAs</w:t>
            </w:r>
          </w:p>
        </w:tc>
      </w:tr>
      <w:tr w:rsidR="00346690" w:rsidRPr="007A5C74" w14:paraId="66EF2A57"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205331BC"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28" w:history="1">
              <w:r w:rsidR="00346690" w:rsidRPr="003C10A7">
                <w:rPr>
                  <w:rFonts w:asciiTheme="minorHAnsi" w:eastAsia="Times New Roman" w:hAnsiTheme="minorHAnsi" w:cs="Times New Roman"/>
                  <w:color w:val="467886"/>
                  <w:sz w:val="22"/>
                  <w:szCs w:val="22"/>
                  <w:u w:val="single"/>
                  <w:lang w:eastAsia="en-AU"/>
                </w:rPr>
                <w:t>Albury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32A7B59E"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29" w:history="1">
              <w:r w:rsidR="00346690" w:rsidRPr="003C10A7">
                <w:rPr>
                  <w:rFonts w:asciiTheme="minorHAnsi" w:eastAsia="Times New Roman" w:hAnsiTheme="minorHAnsi" w:cs="Times New Roman"/>
                  <w:color w:val="467886"/>
                  <w:sz w:val="22"/>
                  <w:szCs w:val="22"/>
                  <w:u w:val="single"/>
                  <w:lang w:eastAsia="en-AU"/>
                </w:rPr>
                <w:t>Armidale Regional Council</w:t>
              </w:r>
            </w:hyperlink>
          </w:p>
        </w:tc>
      </w:tr>
      <w:tr w:rsidR="00346690" w:rsidRPr="007A5C74" w14:paraId="0B9F4BE5"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0038317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30" w:history="1">
              <w:r w:rsidR="00346690" w:rsidRPr="003C10A7">
                <w:rPr>
                  <w:rFonts w:asciiTheme="minorHAnsi" w:eastAsia="Times New Roman" w:hAnsiTheme="minorHAnsi" w:cs="Times New Roman"/>
                  <w:color w:val="467886"/>
                  <w:sz w:val="22"/>
                  <w:szCs w:val="22"/>
                  <w:u w:val="single"/>
                  <w:lang w:eastAsia="en-AU"/>
                </w:rPr>
                <w:t>Bayside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06CD4366"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31" w:history="1">
              <w:r w:rsidR="00346690" w:rsidRPr="003C10A7">
                <w:rPr>
                  <w:rFonts w:asciiTheme="minorHAnsi" w:eastAsia="Times New Roman" w:hAnsiTheme="minorHAnsi" w:cs="Times New Roman"/>
                  <w:color w:val="467886"/>
                  <w:sz w:val="22"/>
                  <w:szCs w:val="22"/>
                  <w:u w:val="single"/>
                  <w:lang w:eastAsia="en-AU"/>
                </w:rPr>
                <w:t>Ballina Shire Council</w:t>
              </w:r>
            </w:hyperlink>
          </w:p>
        </w:tc>
      </w:tr>
      <w:tr w:rsidR="00346690" w:rsidRPr="007A5C74" w14:paraId="1942C65B"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792F35A5"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32" w:history="1">
              <w:r w:rsidR="00346690" w:rsidRPr="003C10A7">
                <w:rPr>
                  <w:rFonts w:asciiTheme="minorHAnsi" w:eastAsia="Times New Roman" w:hAnsiTheme="minorHAnsi" w:cs="Times New Roman"/>
                  <w:color w:val="467886"/>
                  <w:sz w:val="22"/>
                  <w:szCs w:val="22"/>
                  <w:u w:val="single"/>
                  <w:lang w:eastAsia="en-AU"/>
                </w:rPr>
                <w:t>Blacktown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2329E4F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33" w:history="1">
              <w:r w:rsidR="00346690" w:rsidRPr="003C10A7">
                <w:rPr>
                  <w:rFonts w:asciiTheme="minorHAnsi" w:eastAsia="Times New Roman" w:hAnsiTheme="minorHAnsi" w:cs="Times New Roman"/>
                  <w:color w:val="467886"/>
                  <w:sz w:val="22"/>
                  <w:szCs w:val="22"/>
                  <w:u w:val="single"/>
                  <w:lang w:eastAsia="en-AU"/>
                </w:rPr>
                <w:t>Balranald Shire Council</w:t>
              </w:r>
            </w:hyperlink>
          </w:p>
        </w:tc>
      </w:tr>
      <w:tr w:rsidR="00346690" w:rsidRPr="007A5C74" w14:paraId="71B31078"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31C061FB" w14:textId="77777777" w:rsidR="00346690" w:rsidRPr="003C10A7" w:rsidRDefault="00346690" w:rsidP="00346690">
            <w:pPr>
              <w:suppressAutoHyphens w:val="0"/>
              <w:ind w:firstLineChars="100" w:firstLine="220"/>
              <w:rPr>
                <w:rFonts w:asciiTheme="minorHAnsi" w:eastAsia="Times New Roman" w:hAnsiTheme="minorHAnsi" w:cs="Times New Roman"/>
                <w:color w:val="467886"/>
                <w:sz w:val="22"/>
                <w:szCs w:val="22"/>
                <w:u w:val="single"/>
                <w:lang w:eastAsia="en-AU"/>
              </w:rPr>
            </w:pPr>
            <w:r w:rsidRPr="003C10A7">
              <w:rPr>
                <w:rFonts w:asciiTheme="minorHAnsi" w:eastAsia="Times New Roman" w:hAnsiTheme="minorHAnsi" w:cs="Times New Roman"/>
                <w:color w:val="467886"/>
                <w:sz w:val="22"/>
                <w:szCs w:val="22"/>
                <w:u w:val="single"/>
                <w:lang w:eastAsia="en-AU"/>
              </w:rPr>
              <w:t>Blue Mountains City Council</w:t>
            </w:r>
          </w:p>
        </w:tc>
        <w:tc>
          <w:tcPr>
            <w:tcW w:w="4240" w:type="dxa"/>
            <w:tcBorders>
              <w:top w:val="nil"/>
              <w:left w:val="nil"/>
              <w:bottom w:val="single" w:sz="4" w:space="0" w:color="auto"/>
              <w:right w:val="single" w:sz="4" w:space="0" w:color="auto"/>
            </w:tcBorders>
            <w:shd w:val="clear" w:color="auto" w:fill="auto"/>
            <w:vAlign w:val="center"/>
            <w:hideMark/>
          </w:tcPr>
          <w:p w14:paraId="3C7BBA9E"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34" w:history="1">
              <w:r w:rsidR="00346690" w:rsidRPr="003C10A7">
                <w:rPr>
                  <w:rFonts w:asciiTheme="minorHAnsi" w:eastAsia="Times New Roman" w:hAnsiTheme="minorHAnsi" w:cs="Times New Roman"/>
                  <w:color w:val="467886"/>
                  <w:sz w:val="22"/>
                  <w:szCs w:val="22"/>
                  <w:u w:val="single"/>
                  <w:lang w:eastAsia="en-AU"/>
                </w:rPr>
                <w:t>Bathurst Regional Council</w:t>
              </w:r>
            </w:hyperlink>
          </w:p>
        </w:tc>
      </w:tr>
      <w:tr w:rsidR="00346690" w:rsidRPr="007A5C74" w14:paraId="21CD9A04"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7D8BB9F6" w14:textId="77777777" w:rsidR="00346690" w:rsidRPr="003C10A7" w:rsidRDefault="00346690" w:rsidP="00346690">
            <w:pPr>
              <w:suppressAutoHyphens w:val="0"/>
              <w:ind w:firstLineChars="100" w:firstLine="220"/>
              <w:rPr>
                <w:rFonts w:asciiTheme="minorHAnsi" w:eastAsia="Times New Roman" w:hAnsiTheme="minorHAnsi" w:cs="Times New Roman"/>
                <w:color w:val="467886"/>
                <w:sz w:val="22"/>
                <w:szCs w:val="22"/>
                <w:u w:val="single"/>
                <w:lang w:eastAsia="en-AU"/>
              </w:rPr>
            </w:pPr>
            <w:r w:rsidRPr="003C10A7">
              <w:rPr>
                <w:rFonts w:asciiTheme="minorHAnsi" w:eastAsia="Times New Roman" w:hAnsiTheme="minorHAnsi" w:cs="Times New Roman"/>
                <w:color w:val="467886"/>
                <w:sz w:val="22"/>
                <w:szCs w:val="22"/>
                <w:u w:val="single"/>
                <w:lang w:eastAsia="en-AU"/>
              </w:rPr>
              <w:t>Burwood Council</w:t>
            </w:r>
          </w:p>
        </w:tc>
        <w:tc>
          <w:tcPr>
            <w:tcW w:w="4240" w:type="dxa"/>
            <w:tcBorders>
              <w:top w:val="nil"/>
              <w:left w:val="nil"/>
              <w:bottom w:val="single" w:sz="4" w:space="0" w:color="auto"/>
              <w:right w:val="single" w:sz="4" w:space="0" w:color="auto"/>
            </w:tcBorders>
            <w:shd w:val="clear" w:color="auto" w:fill="auto"/>
            <w:vAlign w:val="center"/>
            <w:hideMark/>
          </w:tcPr>
          <w:p w14:paraId="746A01A2"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35" w:history="1">
              <w:r w:rsidR="00346690" w:rsidRPr="003C10A7">
                <w:rPr>
                  <w:rFonts w:asciiTheme="minorHAnsi" w:eastAsia="Times New Roman" w:hAnsiTheme="minorHAnsi" w:cs="Times New Roman"/>
                  <w:color w:val="467886"/>
                  <w:sz w:val="22"/>
                  <w:szCs w:val="22"/>
                  <w:u w:val="single"/>
                  <w:lang w:eastAsia="en-AU"/>
                </w:rPr>
                <w:t>Bega Valley Shire Council</w:t>
              </w:r>
            </w:hyperlink>
          </w:p>
        </w:tc>
      </w:tr>
      <w:tr w:rsidR="00346690" w:rsidRPr="007A5C74" w14:paraId="3B3ACE98"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679A5029" w14:textId="77777777" w:rsidR="00346690" w:rsidRPr="003C10A7" w:rsidRDefault="00346690" w:rsidP="00346690">
            <w:pPr>
              <w:suppressAutoHyphens w:val="0"/>
              <w:ind w:firstLineChars="100" w:firstLine="220"/>
              <w:rPr>
                <w:rFonts w:asciiTheme="minorHAnsi" w:eastAsia="Times New Roman" w:hAnsiTheme="minorHAnsi" w:cs="Times New Roman"/>
                <w:color w:val="467886"/>
                <w:sz w:val="22"/>
                <w:szCs w:val="22"/>
                <w:u w:val="single"/>
                <w:lang w:eastAsia="en-AU"/>
              </w:rPr>
            </w:pPr>
            <w:r w:rsidRPr="003C10A7">
              <w:rPr>
                <w:rFonts w:asciiTheme="minorHAnsi" w:eastAsia="Times New Roman" w:hAnsiTheme="minorHAnsi" w:cs="Times New Roman"/>
                <w:color w:val="467886"/>
                <w:sz w:val="22"/>
                <w:szCs w:val="22"/>
                <w:u w:val="single"/>
                <w:lang w:eastAsia="en-AU"/>
              </w:rPr>
              <w:t>Camden Council</w:t>
            </w:r>
          </w:p>
        </w:tc>
        <w:tc>
          <w:tcPr>
            <w:tcW w:w="4240" w:type="dxa"/>
            <w:tcBorders>
              <w:top w:val="nil"/>
              <w:left w:val="nil"/>
              <w:bottom w:val="single" w:sz="4" w:space="0" w:color="auto"/>
              <w:right w:val="single" w:sz="4" w:space="0" w:color="auto"/>
            </w:tcBorders>
            <w:shd w:val="clear" w:color="auto" w:fill="auto"/>
            <w:vAlign w:val="center"/>
            <w:hideMark/>
          </w:tcPr>
          <w:p w14:paraId="2602246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36" w:history="1">
              <w:r w:rsidR="00346690" w:rsidRPr="003C10A7">
                <w:rPr>
                  <w:rFonts w:asciiTheme="minorHAnsi" w:eastAsia="Times New Roman" w:hAnsiTheme="minorHAnsi" w:cs="Times New Roman"/>
                  <w:color w:val="467886"/>
                  <w:sz w:val="22"/>
                  <w:szCs w:val="22"/>
                  <w:u w:val="single"/>
                  <w:lang w:eastAsia="en-AU"/>
                </w:rPr>
                <w:t>Bellingen Shire Council</w:t>
              </w:r>
            </w:hyperlink>
          </w:p>
        </w:tc>
      </w:tr>
      <w:tr w:rsidR="00346690" w:rsidRPr="007A5C74" w14:paraId="4D031BD2"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5A1474E2"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37" w:history="1">
              <w:r w:rsidR="00346690" w:rsidRPr="003C10A7">
                <w:rPr>
                  <w:rFonts w:asciiTheme="minorHAnsi" w:eastAsia="Times New Roman" w:hAnsiTheme="minorHAnsi" w:cs="Times New Roman"/>
                  <w:color w:val="467886"/>
                  <w:sz w:val="22"/>
                  <w:szCs w:val="22"/>
                  <w:u w:val="single"/>
                  <w:lang w:eastAsia="en-AU"/>
                </w:rPr>
                <w:t>Campbelltown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5DD4EFD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38" w:history="1">
              <w:r w:rsidR="00346690" w:rsidRPr="003C10A7">
                <w:rPr>
                  <w:rFonts w:asciiTheme="minorHAnsi" w:eastAsia="Times New Roman" w:hAnsiTheme="minorHAnsi" w:cs="Times New Roman"/>
                  <w:color w:val="467886"/>
                  <w:sz w:val="22"/>
                  <w:szCs w:val="22"/>
                  <w:u w:val="single"/>
                  <w:lang w:eastAsia="en-AU"/>
                </w:rPr>
                <w:t>Berrigan Shire Council</w:t>
              </w:r>
            </w:hyperlink>
          </w:p>
        </w:tc>
      </w:tr>
      <w:tr w:rsidR="00346690" w:rsidRPr="007A5C74" w14:paraId="51599D9B"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0B4F310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39" w:history="1">
              <w:r w:rsidR="00346690" w:rsidRPr="003C10A7">
                <w:rPr>
                  <w:rFonts w:asciiTheme="minorHAnsi" w:eastAsia="Times New Roman" w:hAnsiTheme="minorHAnsi" w:cs="Times New Roman"/>
                  <w:color w:val="467886"/>
                  <w:sz w:val="22"/>
                  <w:szCs w:val="22"/>
                  <w:u w:val="single"/>
                  <w:lang w:eastAsia="en-AU"/>
                </w:rPr>
                <w:t>Canada Bay Council, City of</w:t>
              </w:r>
            </w:hyperlink>
          </w:p>
        </w:tc>
        <w:tc>
          <w:tcPr>
            <w:tcW w:w="4240" w:type="dxa"/>
            <w:tcBorders>
              <w:top w:val="nil"/>
              <w:left w:val="nil"/>
              <w:bottom w:val="single" w:sz="4" w:space="0" w:color="auto"/>
              <w:right w:val="single" w:sz="4" w:space="0" w:color="auto"/>
            </w:tcBorders>
            <w:shd w:val="clear" w:color="auto" w:fill="auto"/>
            <w:vAlign w:val="center"/>
            <w:hideMark/>
          </w:tcPr>
          <w:p w14:paraId="7818253D"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40" w:history="1">
              <w:r w:rsidR="00346690" w:rsidRPr="003C10A7">
                <w:rPr>
                  <w:rFonts w:asciiTheme="minorHAnsi" w:eastAsia="Times New Roman" w:hAnsiTheme="minorHAnsi" w:cs="Times New Roman"/>
                  <w:color w:val="467886"/>
                  <w:sz w:val="22"/>
                  <w:szCs w:val="22"/>
                  <w:u w:val="single"/>
                  <w:lang w:eastAsia="en-AU"/>
                </w:rPr>
                <w:t>Bland Shire Council</w:t>
              </w:r>
            </w:hyperlink>
          </w:p>
        </w:tc>
      </w:tr>
      <w:tr w:rsidR="00346690" w:rsidRPr="007A5C74" w14:paraId="3A55AE9D"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7600144E"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41" w:history="1">
              <w:r w:rsidR="00346690" w:rsidRPr="003C10A7">
                <w:rPr>
                  <w:rFonts w:asciiTheme="minorHAnsi" w:eastAsia="Times New Roman" w:hAnsiTheme="minorHAnsi" w:cs="Times New Roman"/>
                  <w:color w:val="467886"/>
                  <w:sz w:val="22"/>
                  <w:szCs w:val="22"/>
                  <w:u w:val="single"/>
                  <w:lang w:eastAsia="en-AU"/>
                </w:rPr>
                <w:t>Canterbury Bankstown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7C17DBBC"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42" w:history="1">
              <w:r w:rsidR="00346690" w:rsidRPr="003C10A7">
                <w:rPr>
                  <w:rFonts w:asciiTheme="minorHAnsi" w:eastAsia="Times New Roman" w:hAnsiTheme="minorHAnsi" w:cs="Times New Roman"/>
                  <w:color w:val="467886"/>
                  <w:sz w:val="22"/>
                  <w:szCs w:val="22"/>
                  <w:u w:val="single"/>
                  <w:lang w:eastAsia="en-AU"/>
                </w:rPr>
                <w:t>Blayney Shire Council</w:t>
              </w:r>
            </w:hyperlink>
          </w:p>
        </w:tc>
      </w:tr>
      <w:tr w:rsidR="00346690" w:rsidRPr="007A5C74" w14:paraId="35D66C1E"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0418857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43" w:history="1">
              <w:r w:rsidR="00346690" w:rsidRPr="003C10A7">
                <w:rPr>
                  <w:rFonts w:asciiTheme="minorHAnsi" w:eastAsia="Times New Roman" w:hAnsiTheme="minorHAnsi" w:cs="Times New Roman"/>
                  <w:color w:val="467886"/>
                  <w:sz w:val="22"/>
                  <w:szCs w:val="22"/>
                  <w:u w:val="single"/>
                  <w:lang w:eastAsia="en-AU"/>
                </w:rPr>
                <w:t>Cumberland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3BC5FF0D"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44" w:history="1">
              <w:r w:rsidR="00346690" w:rsidRPr="003C10A7">
                <w:rPr>
                  <w:rFonts w:asciiTheme="minorHAnsi" w:eastAsia="Times New Roman" w:hAnsiTheme="minorHAnsi" w:cs="Times New Roman"/>
                  <w:color w:val="467886"/>
                  <w:sz w:val="22"/>
                  <w:szCs w:val="22"/>
                  <w:u w:val="single"/>
                  <w:lang w:eastAsia="en-AU"/>
                </w:rPr>
                <w:t>Bogan Shire Council</w:t>
              </w:r>
            </w:hyperlink>
          </w:p>
        </w:tc>
      </w:tr>
      <w:tr w:rsidR="00346690" w:rsidRPr="007A5C74" w14:paraId="067F802A"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7DFE7EEE"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45" w:history="1">
              <w:r w:rsidR="00346690" w:rsidRPr="003C10A7">
                <w:rPr>
                  <w:rFonts w:asciiTheme="minorHAnsi" w:eastAsia="Times New Roman" w:hAnsiTheme="minorHAnsi" w:cs="Times New Roman"/>
                  <w:color w:val="467886"/>
                  <w:sz w:val="22"/>
                  <w:szCs w:val="22"/>
                  <w:u w:val="single"/>
                  <w:lang w:eastAsia="en-AU"/>
                </w:rPr>
                <w:t>Fairfield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27586DF8"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46" w:history="1">
              <w:r w:rsidR="00346690" w:rsidRPr="003C10A7">
                <w:rPr>
                  <w:rFonts w:asciiTheme="minorHAnsi" w:eastAsia="Times New Roman" w:hAnsiTheme="minorHAnsi" w:cs="Times New Roman"/>
                  <w:color w:val="467886"/>
                  <w:sz w:val="22"/>
                  <w:szCs w:val="22"/>
                  <w:u w:val="single"/>
                  <w:lang w:eastAsia="en-AU"/>
                </w:rPr>
                <w:t>Bourke Shire Council</w:t>
              </w:r>
            </w:hyperlink>
          </w:p>
        </w:tc>
      </w:tr>
      <w:tr w:rsidR="00346690" w:rsidRPr="007A5C74" w14:paraId="43CAB668"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64648028"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47" w:history="1">
              <w:r w:rsidR="00346690" w:rsidRPr="003C10A7">
                <w:rPr>
                  <w:rFonts w:asciiTheme="minorHAnsi" w:eastAsia="Times New Roman" w:hAnsiTheme="minorHAnsi" w:cs="Times New Roman"/>
                  <w:color w:val="467886"/>
                  <w:sz w:val="22"/>
                  <w:szCs w:val="22"/>
                  <w:u w:val="single"/>
                  <w:lang w:eastAsia="en-AU"/>
                </w:rPr>
                <w:t>Georges River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7E956182"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48" w:history="1">
              <w:r w:rsidR="00346690" w:rsidRPr="003C10A7">
                <w:rPr>
                  <w:rFonts w:asciiTheme="minorHAnsi" w:eastAsia="Times New Roman" w:hAnsiTheme="minorHAnsi" w:cs="Times New Roman"/>
                  <w:color w:val="467886"/>
                  <w:sz w:val="22"/>
                  <w:szCs w:val="22"/>
                  <w:u w:val="single"/>
                  <w:lang w:eastAsia="en-AU"/>
                </w:rPr>
                <w:t>Brewarrina Shire Council</w:t>
              </w:r>
            </w:hyperlink>
          </w:p>
        </w:tc>
      </w:tr>
      <w:tr w:rsidR="00346690" w:rsidRPr="007A5C74" w14:paraId="5AD65046"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2C4892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49" w:history="1">
              <w:r w:rsidR="00346690" w:rsidRPr="003C10A7">
                <w:rPr>
                  <w:rFonts w:asciiTheme="minorHAnsi" w:eastAsia="Times New Roman" w:hAnsiTheme="minorHAnsi" w:cs="Times New Roman"/>
                  <w:color w:val="467886"/>
                  <w:sz w:val="22"/>
                  <w:szCs w:val="22"/>
                  <w:u w:val="single"/>
                  <w:lang w:eastAsia="en-AU"/>
                </w:rPr>
                <w:t>Hawkesbury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58CD6631"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50" w:history="1">
              <w:r w:rsidR="00346690" w:rsidRPr="003C10A7">
                <w:rPr>
                  <w:rFonts w:asciiTheme="minorHAnsi" w:eastAsia="Times New Roman" w:hAnsiTheme="minorHAnsi" w:cs="Times New Roman"/>
                  <w:color w:val="467886"/>
                  <w:sz w:val="22"/>
                  <w:szCs w:val="22"/>
                  <w:u w:val="single"/>
                  <w:lang w:eastAsia="en-AU"/>
                </w:rPr>
                <w:t>Broken Hill City Council</w:t>
              </w:r>
            </w:hyperlink>
          </w:p>
        </w:tc>
      </w:tr>
      <w:tr w:rsidR="00346690" w:rsidRPr="007A5C74" w14:paraId="7E6E26E4"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6AD26B8A"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51" w:history="1">
              <w:r w:rsidR="00346690" w:rsidRPr="003C10A7">
                <w:rPr>
                  <w:rFonts w:asciiTheme="minorHAnsi" w:eastAsia="Times New Roman" w:hAnsiTheme="minorHAnsi" w:cs="Times New Roman"/>
                  <w:color w:val="467886"/>
                  <w:sz w:val="22"/>
                  <w:szCs w:val="22"/>
                  <w:u w:val="single"/>
                  <w:lang w:eastAsia="en-AU"/>
                </w:rPr>
                <w:t>Hornsby, The Council of the Shire of</w:t>
              </w:r>
            </w:hyperlink>
          </w:p>
        </w:tc>
        <w:tc>
          <w:tcPr>
            <w:tcW w:w="4240" w:type="dxa"/>
            <w:tcBorders>
              <w:top w:val="nil"/>
              <w:left w:val="nil"/>
              <w:bottom w:val="single" w:sz="4" w:space="0" w:color="auto"/>
              <w:right w:val="single" w:sz="4" w:space="0" w:color="auto"/>
            </w:tcBorders>
            <w:shd w:val="clear" w:color="auto" w:fill="auto"/>
            <w:vAlign w:val="center"/>
            <w:hideMark/>
          </w:tcPr>
          <w:p w14:paraId="25746C5E"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52" w:history="1">
              <w:r w:rsidR="00346690" w:rsidRPr="003C10A7">
                <w:rPr>
                  <w:rFonts w:asciiTheme="minorHAnsi" w:eastAsia="Times New Roman" w:hAnsiTheme="minorHAnsi" w:cs="Times New Roman"/>
                  <w:color w:val="467886"/>
                  <w:sz w:val="22"/>
                  <w:szCs w:val="22"/>
                  <w:u w:val="single"/>
                  <w:lang w:eastAsia="en-AU"/>
                </w:rPr>
                <w:t>Byron Shire Council</w:t>
              </w:r>
            </w:hyperlink>
          </w:p>
        </w:tc>
      </w:tr>
      <w:tr w:rsidR="00346690" w:rsidRPr="007A5C74" w14:paraId="1DF9317F" w14:textId="77777777" w:rsidTr="00333BC2">
        <w:trPr>
          <w:trHeight w:val="58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62D6E36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53" w:history="1">
              <w:r w:rsidR="00346690" w:rsidRPr="003C10A7">
                <w:rPr>
                  <w:rFonts w:asciiTheme="minorHAnsi" w:eastAsia="Times New Roman" w:hAnsiTheme="minorHAnsi" w:cs="Times New Roman"/>
                  <w:color w:val="467886"/>
                  <w:sz w:val="22"/>
                  <w:szCs w:val="22"/>
                  <w:u w:val="single"/>
                  <w:lang w:eastAsia="en-AU"/>
                </w:rPr>
                <w:t>Hunters Hill, The Council of the Municipality of</w:t>
              </w:r>
            </w:hyperlink>
          </w:p>
        </w:tc>
        <w:tc>
          <w:tcPr>
            <w:tcW w:w="4240" w:type="dxa"/>
            <w:tcBorders>
              <w:top w:val="nil"/>
              <w:left w:val="nil"/>
              <w:bottom w:val="single" w:sz="4" w:space="0" w:color="auto"/>
              <w:right w:val="single" w:sz="4" w:space="0" w:color="auto"/>
            </w:tcBorders>
            <w:shd w:val="clear" w:color="auto" w:fill="auto"/>
            <w:vAlign w:val="center"/>
            <w:hideMark/>
          </w:tcPr>
          <w:p w14:paraId="68DDBF1A"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54" w:history="1">
              <w:proofErr w:type="spellStart"/>
              <w:r w:rsidR="00346690" w:rsidRPr="003C10A7">
                <w:rPr>
                  <w:rFonts w:asciiTheme="minorHAnsi" w:eastAsia="Times New Roman" w:hAnsiTheme="minorHAnsi" w:cs="Times New Roman"/>
                  <w:color w:val="467886"/>
                  <w:sz w:val="22"/>
                  <w:szCs w:val="22"/>
                  <w:u w:val="single"/>
                  <w:lang w:eastAsia="en-AU"/>
                </w:rPr>
                <w:t>Cabonne</w:t>
              </w:r>
              <w:proofErr w:type="spellEnd"/>
              <w:r w:rsidR="00346690" w:rsidRPr="003C10A7">
                <w:rPr>
                  <w:rFonts w:asciiTheme="minorHAnsi" w:eastAsia="Times New Roman" w:hAnsiTheme="minorHAnsi" w:cs="Times New Roman"/>
                  <w:color w:val="467886"/>
                  <w:sz w:val="22"/>
                  <w:szCs w:val="22"/>
                  <w:u w:val="single"/>
                  <w:lang w:eastAsia="en-AU"/>
                </w:rPr>
                <w:t xml:space="preserve"> Council</w:t>
              </w:r>
            </w:hyperlink>
          </w:p>
        </w:tc>
      </w:tr>
      <w:tr w:rsidR="00346690" w:rsidRPr="007A5C74" w14:paraId="5A828830"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7BECA1E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55" w:history="1">
              <w:r w:rsidR="00346690" w:rsidRPr="003C10A7">
                <w:rPr>
                  <w:rFonts w:asciiTheme="minorHAnsi" w:eastAsia="Times New Roman" w:hAnsiTheme="minorHAnsi" w:cs="Times New Roman"/>
                  <w:color w:val="467886"/>
                  <w:sz w:val="22"/>
                  <w:szCs w:val="22"/>
                  <w:u w:val="single"/>
                  <w:lang w:eastAsia="en-AU"/>
                </w:rPr>
                <w:t>Inner West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400D54F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56" w:history="1">
              <w:r w:rsidR="00346690" w:rsidRPr="003C10A7">
                <w:rPr>
                  <w:rFonts w:asciiTheme="minorHAnsi" w:eastAsia="Times New Roman" w:hAnsiTheme="minorHAnsi" w:cs="Times New Roman"/>
                  <w:color w:val="467886"/>
                  <w:sz w:val="22"/>
                  <w:szCs w:val="22"/>
                  <w:u w:val="single"/>
                  <w:lang w:eastAsia="en-AU"/>
                </w:rPr>
                <w:t>Carrathool Shire Council</w:t>
              </w:r>
            </w:hyperlink>
          </w:p>
        </w:tc>
      </w:tr>
      <w:tr w:rsidR="00346690" w:rsidRPr="007A5C74" w14:paraId="1A6410BB"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5CAF7333"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57" w:history="1">
              <w:r w:rsidR="00346690" w:rsidRPr="003C10A7">
                <w:rPr>
                  <w:rFonts w:asciiTheme="minorHAnsi" w:eastAsia="Times New Roman" w:hAnsiTheme="minorHAnsi" w:cs="Times New Roman"/>
                  <w:color w:val="467886"/>
                  <w:sz w:val="22"/>
                  <w:szCs w:val="22"/>
                  <w:u w:val="single"/>
                  <w:lang w:eastAsia="en-AU"/>
                </w:rPr>
                <w:t>Ku-ring-gai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51E35C98"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58" w:history="1">
              <w:r w:rsidR="00346690" w:rsidRPr="003C10A7">
                <w:rPr>
                  <w:rFonts w:asciiTheme="minorHAnsi" w:eastAsia="Times New Roman" w:hAnsiTheme="minorHAnsi" w:cs="Times New Roman"/>
                  <w:color w:val="467886"/>
                  <w:sz w:val="22"/>
                  <w:szCs w:val="22"/>
                  <w:u w:val="single"/>
                  <w:lang w:eastAsia="en-AU"/>
                </w:rPr>
                <w:t>Central Coast Council</w:t>
              </w:r>
            </w:hyperlink>
          </w:p>
        </w:tc>
      </w:tr>
      <w:tr w:rsidR="00346690" w:rsidRPr="007A5C74" w14:paraId="1D4D8ED5"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0BE2A3CA"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59" w:history="1">
              <w:r w:rsidR="00346690" w:rsidRPr="003C10A7">
                <w:rPr>
                  <w:rFonts w:asciiTheme="minorHAnsi" w:eastAsia="Times New Roman" w:hAnsiTheme="minorHAnsi" w:cs="Times New Roman"/>
                  <w:color w:val="467886"/>
                  <w:sz w:val="22"/>
                  <w:szCs w:val="22"/>
                  <w:u w:val="single"/>
                  <w:lang w:eastAsia="en-AU"/>
                </w:rPr>
                <w:t>Lane Cove Municipal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10B2254C"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60" w:history="1">
              <w:r w:rsidR="00346690" w:rsidRPr="003C10A7">
                <w:rPr>
                  <w:rFonts w:asciiTheme="minorHAnsi" w:eastAsia="Times New Roman" w:hAnsiTheme="minorHAnsi" w:cs="Times New Roman"/>
                  <w:color w:val="467886"/>
                  <w:sz w:val="22"/>
                  <w:szCs w:val="22"/>
                  <w:u w:val="single"/>
                  <w:lang w:eastAsia="en-AU"/>
                </w:rPr>
                <w:t>Central Darling Shire Council</w:t>
              </w:r>
            </w:hyperlink>
          </w:p>
        </w:tc>
      </w:tr>
      <w:tr w:rsidR="00346690" w:rsidRPr="007A5C74" w14:paraId="55F84647"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436D3A06"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61" w:history="1">
              <w:r w:rsidR="00346690" w:rsidRPr="003C10A7">
                <w:rPr>
                  <w:rFonts w:asciiTheme="minorHAnsi" w:eastAsia="Times New Roman" w:hAnsiTheme="minorHAnsi" w:cs="Times New Roman"/>
                  <w:color w:val="467886"/>
                  <w:sz w:val="22"/>
                  <w:szCs w:val="22"/>
                  <w:u w:val="single"/>
                  <w:lang w:eastAsia="en-AU"/>
                </w:rPr>
                <w:t>Liverpool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5057DE4E"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62" w:history="1">
              <w:r w:rsidR="00346690" w:rsidRPr="003C10A7">
                <w:rPr>
                  <w:rFonts w:asciiTheme="minorHAnsi" w:eastAsia="Times New Roman" w:hAnsiTheme="minorHAnsi" w:cs="Times New Roman"/>
                  <w:color w:val="467886"/>
                  <w:sz w:val="22"/>
                  <w:szCs w:val="22"/>
                  <w:u w:val="single"/>
                  <w:lang w:eastAsia="en-AU"/>
                </w:rPr>
                <w:t>Cessnock City Council</w:t>
              </w:r>
            </w:hyperlink>
          </w:p>
        </w:tc>
      </w:tr>
      <w:tr w:rsidR="00346690" w:rsidRPr="007A5C74" w14:paraId="07B0C04D"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30ACF9D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63" w:history="1">
              <w:r w:rsidR="00346690" w:rsidRPr="003C10A7">
                <w:rPr>
                  <w:rFonts w:asciiTheme="minorHAnsi" w:eastAsia="Times New Roman" w:hAnsiTheme="minorHAnsi" w:cs="Times New Roman"/>
                  <w:color w:val="467886"/>
                  <w:sz w:val="22"/>
                  <w:szCs w:val="22"/>
                  <w:u w:val="single"/>
                  <w:lang w:eastAsia="en-AU"/>
                </w:rPr>
                <w:t>Liverpool Plains Shire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76FA9EF3"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64" w:history="1">
              <w:r w:rsidR="00346690" w:rsidRPr="003C10A7">
                <w:rPr>
                  <w:rFonts w:asciiTheme="minorHAnsi" w:eastAsia="Times New Roman" w:hAnsiTheme="minorHAnsi" w:cs="Times New Roman"/>
                  <w:color w:val="467886"/>
                  <w:sz w:val="22"/>
                  <w:szCs w:val="22"/>
                  <w:u w:val="single"/>
                  <w:lang w:eastAsia="en-AU"/>
                </w:rPr>
                <w:t>Clarence Valley Council</w:t>
              </w:r>
            </w:hyperlink>
          </w:p>
        </w:tc>
      </w:tr>
      <w:tr w:rsidR="00346690" w:rsidRPr="007A5C74" w14:paraId="5EC52418"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22CDEC5E"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65" w:history="1">
              <w:r w:rsidR="00346690" w:rsidRPr="003C10A7">
                <w:rPr>
                  <w:rFonts w:asciiTheme="minorHAnsi" w:eastAsia="Times New Roman" w:hAnsiTheme="minorHAnsi" w:cs="Times New Roman"/>
                  <w:color w:val="467886"/>
                  <w:sz w:val="22"/>
                  <w:szCs w:val="22"/>
                  <w:u w:val="single"/>
                  <w:lang w:eastAsia="en-AU"/>
                </w:rPr>
                <w:t>Mosman Municipal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50F193E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66" w:history="1">
              <w:r w:rsidR="00346690" w:rsidRPr="003C10A7">
                <w:rPr>
                  <w:rFonts w:asciiTheme="minorHAnsi" w:eastAsia="Times New Roman" w:hAnsiTheme="minorHAnsi" w:cs="Times New Roman"/>
                  <w:color w:val="467886"/>
                  <w:sz w:val="22"/>
                  <w:szCs w:val="22"/>
                  <w:u w:val="single"/>
                  <w:lang w:eastAsia="en-AU"/>
                </w:rPr>
                <w:t>Cobar Shire Council</w:t>
              </w:r>
            </w:hyperlink>
          </w:p>
        </w:tc>
      </w:tr>
      <w:tr w:rsidR="00346690" w:rsidRPr="007A5C74" w14:paraId="584675CD"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4C06989D"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67" w:history="1">
              <w:r w:rsidR="00346690" w:rsidRPr="003C10A7">
                <w:rPr>
                  <w:rFonts w:asciiTheme="minorHAnsi" w:eastAsia="Times New Roman" w:hAnsiTheme="minorHAnsi" w:cs="Times New Roman"/>
                  <w:color w:val="467886"/>
                  <w:sz w:val="22"/>
                  <w:szCs w:val="22"/>
                  <w:u w:val="single"/>
                  <w:lang w:eastAsia="en-AU"/>
                </w:rPr>
                <w:t>Newcastle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3419AE7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68" w:history="1">
              <w:r w:rsidR="00346690" w:rsidRPr="003C10A7">
                <w:rPr>
                  <w:rFonts w:asciiTheme="minorHAnsi" w:eastAsia="Times New Roman" w:hAnsiTheme="minorHAnsi" w:cs="Times New Roman"/>
                  <w:color w:val="467886"/>
                  <w:sz w:val="22"/>
                  <w:szCs w:val="22"/>
                  <w:u w:val="single"/>
                  <w:lang w:eastAsia="en-AU"/>
                </w:rPr>
                <w:t>Coffs Harbour City Council</w:t>
              </w:r>
            </w:hyperlink>
          </w:p>
        </w:tc>
      </w:tr>
      <w:tr w:rsidR="00346690" w:rsidRPr="007A5C74" w14:paraId="76AE87D7"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22221543"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69" w:history="1">
              <w:r w:rsidR="00346690" w:rsidRPr="003C10A7">
                <w:rPr>
                  <w:rFonts w:asciiTheme="minorHAnsi" w:eastAsia="Times New Roman" w:hAnsiTheme="minorHAnsi" w:cs="Times New Roman"/>
                  <w:color w:val="467886"/>
                  <w:sz w:val="22"/>
                  <w:szCs w:val="22"/>
                  <w:u w:val="single"/>
                  <w:lang w:eastAsia="en-AU"/>
                </w:rPr>
                <w:t>North Sydney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1096726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70" w:history="1">
              <w:r w:rsidR="00346690" w:rsidRPr="003C10A7">
                <w:rPr>
                  <w:rFonts w:asciiTheme="minorHAnsi" w:eastAsia="Times New Roman" w:hAnsiTheme="minorHAnsi" w:cs="Times New Roman"/>
                  <w:color w:val="467886"/>
                  <w:sz w:val="22"/>
                  <w:szCs w:val="22"/>
                  <w:u w:val="single"/>
                  <w:lang w:eastAsia="en-AU"/>
                </w:rPr>
                <w:t>Coolamon Shire Council</w:t>
              </w:r>
            </w:hyperlink>
          </w:p>
        </w:tc>
      </w:tr>
      <w:tr w:rsidR="00346690" w:rsidRPr="007A5C74" w14:paraId="47DF2160"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209E417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71" w:history="1">
              <w:r w:rsidR="00346690" w:rsidRPr="003C10A7">
                <w:rPr>
                  <w:rFonts w:asciiTheme="minorHAnsi" w:eastAsia="Times New Roman" w:hAnsiTheme="minorHAnsi" w:cs="Times New Roman"/>
                  <w:color w:val="467886"/>
                  <w:sz w:val="22"/>
                  <w:szCs w:val="22"/>
                  <w:u w:val="single"/>
                  <w:lang w:eastAsia="en-AU"/>
                </w:rPr>
                <w:t>Northern Beaches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724122C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72" w:history="1">
              <w:r w:rsidR="00346690" w:rsidRPr="003C10A7">
                <w:rPr>
                  <w:rFonts w:asciiTheme="minorHAnsi" w:eastAsia="Times New Roman" w:hAnsiTheme="minorHAnsi" w:cs="Times New Roman"/>
                  <w:color w:val="467886"/>
                  <w:sz w:val="22"/>
                  <w:szCs w:val="22"/>
                  <w:u w:val="single"/>
                  <w:lang w:eastAsia="en-AU"/>
                </w:rPr>
                <w:t>Coonamble Shire Council</w:t>
              </w:r>
            </w:hyperlink>
          </w:p>
        </w:tc>
      </w:tr>
      <w:tr w:rsidR="00346690" w:rsidRPr="007A5C74" w14:paraId="6FD242FF"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56104301"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73" w:history="1">
              <w:r w:rsidR="00346690" w:rsidRPr="003C10A7">
                <w:rPr>
                  <w:rFonts w:asciiTheme="minorHAnsi" w:eastAsia="Times New Roman" w:hAnsiTheme="minorHAnsi" w:cs="Times New Roman"/>
                  <w:color w:val="467886"/>
                  <w:sz w:val="22"/>
                  <w:szCs w:val="22"/>
                  <w:u w:val="single"/>
                  <w:lang w:eastAsia="en-AU"/>
                </w:rPr>
                <w:t>Parramatta, Council of the City of</w:t>
              </w:r>
            </w:hyperlink>
          </w:p>
        </w:tc>
        <w:tc>
          <w:tcPr>
            <w:tcW w:w="4240" w:type="dxa"/>
            <w:tcBorders>
              <w:top w:val="nil"/>
              <w:left w:val="nil"/>
              <w:bottom w:val="single" w:sz="4" w:space="0" w:color="auto"/>
              <w:right w:val="single" w:sz="4" w:space="0" w:color="auto"/>
            </w:tcBorders>
            <w:shd w:val="clear" w:color="auto" w:fill="auto"/>
            <w:vAlign w:val="center"/>
            <w:hideMark/>
          </w:tcPr>
          <w:p w14:paraId="48E7631E"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74" w:history="1">
              <w:r w:rsidR="00346690" w:rsidRPr="003C10A7">
                <w:rPr>
                  <w:rFonts w:asciiTheme="minorHAnsi" w:eastAsia="Times New Roman" w:hAnsiTheme="minorHAnsi" w:cs="Times New Roman"/>
                  <w:color w:val="467886"/>
                  <w:sz w:val="22"/>
                  <w:szCs w:val="22"/>
                  <w:u w:val="single"/>
                  <w:lang w:eastAsia="en-AU"/>
                </w:rPr>
                <w:t>Cootamundra-Gundagai Regional Council</w:t>
              </w:r>
            </w:hyperlink>
          </w:p>
        </w:tc>
      </w:tr>
      <w:tr w:rsidR="00346690" w:rsidRPr="007A5C74" w14:paraId="37AE2FE6"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70612D51"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75" w:history="1">
              <w:r w:rsidR="00346690" w:rsidRPr="003C10A7">
                <w:rPr>
                  <w:rFonts w:asciiTheme="minorHAnsi" w:eastAsia="Times New Roman" w:hAnsiTheme="minorHAnsi" w:cs="Times New Roman"/>
                  <w:color w:val="467886"/>
                  <w:sz w:val="22"/>
                  <w:szCs w:val="22"/>
                  <w:u w:val="single"/>
                  <w:lang w:eastAsia="en-AU"/>
                </w:rPr>
                <w:t>Penrith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5B145FDB"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76" w:history="1">
              <w:r w:rsidR="00346690" w:rsidRPr="003C10A7">
                <w:rPr>
                  <w:rFonts w:asciiTheme="minorHAnsi" w:eastAsia="Times New Roman" w:hAnsiTheme="minorHAnsi" w:cs="Times New Roman"/>
                  <w:color w:val="467886"/>
                  <w:sz w:val="22"/>
                  <w:szCs w:val="22"/>
                  <w:u w:val="single"/>
                  <w:lang w:eastAsia="en-AU"/>
                </w:rPr>
                <w:t>Cowra Shire Council</w:t>
              </w:r>
            </w:hyperlink>
          </w:p>
        </w:tc>
      </w:tr>
      <w:tr w:rsidR="00346690" w:rsidRPr="007A5C74" w14:paraId="48DC17A6"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30704E2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77" w:history="1">
              <w:r w:rsidR="00346690" w:rsidRPr="003C10A7">
                <w:rPr>
                  <w:rFonts w:asciiTheme="minorHAnsi" w:eastAsia="Times New Roman" w:hAnsiTheme="minorHAnsi" w:cs="Times New Roman"/>
                  <w:color w:val="467886"/>
                  <w:sz w:val="22"/>
                  <w:szCs w:val="22"/>
                  <w:u w:val="single"/>
                  <w:lang w:eastAsia="en-AU"/>
                </w:rPr>
                <w:t>Randwick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5F728EC5"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78" w:history="1">
              <w:r w:rsidR="00346690" w:rsidRPr="003C10A7">
                <w:rPr>
                  <w:rFonts w:asciiTheme="minorHAnsi" w:eastAsia="Times New Roman" w:hAnsiTheme="minorHAnsi" w:cs="Times New Roman"/>
                  <w:color w:val="467886"/>
                  <w:sz w:val="22"/>
                  <w:szCs w:val="22"/>
                  <w:u w:val="single"/>
                  <w:lang w:eastAsia="en-AU"/>
                </w:rPr>
                <w:t>Dubbo Regional Council</w:t>
              </w:r>
            </w:hyperlink>
          </w:p>
        </w:tc>
      </w:tr>
      <w:tr w:rsidR="00346690" w:rsidRPr="007A5C74" w14:paraId="2225734C"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3E840D5A"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79" w:history="1">
              <w:r w:rsidR="00346690" w:rsidRPr="003C10A7">
                <w:rPr>
                  <w:rFonts w:asciiTheme="minorHAnsi" w:eastAsia="Times New Roman" w:hAnsiTheme="minorHAnsi" w:cs="Times New Roman"/>
                  <w:color w:val="467886"/>
                  <w:sz w:val="22"/>
                  <w:szCs w:val="22"/>
                  <w:u w:val="single"/>
                  <w:lang w:eastAsia="en-AU"/>
                </w:rPr>
                <w:t>Richmond Valley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6B010B9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80" w:history="1">
              <w:r w:rsidR="00346690" w:rsidRPr="003C10A7">
                <w:rPr>
                  <w:rFonts w:asciiTheme="minorHAnsi" w:eastAsia="Times New Roman" w:hAnsiTheme="minorHAnsi" w:cs="Times New Roman"/>
                  <w:color w:val="467886"/>
                  <w:sz w:val="22"/>
                  <w:szCs w:val="22"/>
                  <w:u w:val="single"/>
                  <w:lang w:eastAsia="en-AU"/>
                </w:rPr>
                <w:t>Dungog Shire Council</w:t>
              </w:r>
            </w:hyperlink>
          </w:p>
        </w:tc>
      </w:tr>
      <w:tr w:rsidR="00346690" w:rsidRPr="007A5C74" w14:paraId="060BEFE2"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11C4F85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81" w:history="1">
              <w:r w:rsidR="00346690" w:rsidRPr="003C10A7">
                <w:rPr>
                  <w:rFonts w:asciiTheme="minorHAnsi" w:eastAsia="Times New Roman" w:hAnsiTheme="minorHAnsi" w:cs="Times New Roman"/>
                  <w:color w:val="467886"/>
                  <w:sz w:val="22"/>
                  <w:szCs w:val="22"/>
                  <w:u w:val="single"/>
                  <w:lang w:eastAsia="en-AU"/>
                </w:rPr>
                <w:t>Ryde, Council of the City of</w:t>
              </w:r>
            </w:hyperlink>
          </w:p>
        </w:tc>
        <w:tc>
          <w:tcPr>
            <w:tcW w:w="4240" w:type="dxa"/>
            <w:tcBorders>
              <w:top w:val="nil"/>
              <w:left w:val="nil"/>
              <w:bottom w:val="single" w:sz="4" w:space="0" w:color="auto"/>
              <w:right w:val="single" w:sz="4" w:space="0" w:color="auto"/>
            </w:tcBorders>
            <w:shd w:val="clear" w:color="auto" w:fill="auto"/>
            <w:vAlign w:val="center"/>
            <w:hideMark/>
          </w:tcPr>
          <w:p w14:paraId="4C76D666"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82" w:history="1">
              <w:r w:rsidR="00346690" w:rsidRPr="003C10A7">
                <w:rPr>
                  <w:rFonts w:asciiTheme="minorHAnsi" w:eastAsia="Times New Roman" w:hAnsiTheme="minorHAnsi" w:cs="Times New Roman"/>
                  <w:color w:val="467886"/>
                  <w:sz w:val="22"/>
                  <w:szCs w:val="22"/>
                  <w:u w:val="single"/>
                  <w:lang w:eastAsia="en-AU"/>
                </w:rPr>
                <w:t>Edward River Council</w:t>
              </w:r>
            </w:hyperlink>
          </w:p>
        </w:tc>
      </w:tr>
      <w:tr w:rsidR="00346690" w:rsidRPr="007A5C74" w14:paraId="687930A0"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12FE690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83" w:history="1">
              <w:r w:rsidR="00346690" w:rsidRPr="003C10A7">
                <w:rPr>
                  <w:rFonts w:asciiTheme="minorHAnsi" w:eastAsia="Times New Roman" w:hAnsiTheme="minorHAnsi" w:cs="Times New Roman"/>
                  <w:color w:val="467886"/>
                  <w:sz w:val="22"/>
                  <w:szCs w:val="22"/>
                  <w:u w:val="single"/>
                  <w:lang w:eastAsia="en-AU"/>
                </w:rPr>
                <w:t>Strathfield Municipal Council</w:t>
              </w:r>
            </w:hyperlink>
          </w:p>
        </w:tc>
        <w:tc>
          <w:tcPr>
            <w:tcW w:w="4240" w:type="dxa"/>
            <w:tcBorders>
              <w:top w:val="nil"/>
              <w:left w:val="nil"/>
              <w:bottom w:val="single" w:sz="4" w:space="0" w:color="auto"/>
              <w:right w:val="single" w:sz="4" w:space="0" w:color="auto"/>
            </w:tcBorders>
            <w:shd w:val="clear" w:color="auto" w:fill="auto"/>
            <w:noWrap/>
            <w:vAlign w:val="bottom"/>
            <w:hideMark/>
          </w:tcPr>
          <w:p w14:paraId="450EEBC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84" w:history="1">
              <w:r w:rsidR="00346690" w:rsidRPr="003C10A7">
                <w:rPr>
                  <w:rFonts w:asciiTheme="minorHAnsi" w:eastAsia="Times New Roman" w:hAnsiTheme="minorHAnsi" w:cs="Times New Roman"/>
                  <w:color w:val="467886"/>
                  <w:sz w:val="22"/>
                  <w:szCs w:val="22"/>
                  <w:u w:val="single"/>
                  <w:lang w:eastAsia="en-AU"/>
                </w:rPr>
                <w:t>Eurobodalla Shire Council</w:t>
              </w:r>
            </w:hyperlink>
          </w:p>
        </w:tc>
      </w:tr>
      <w:tr w:rsidR="00346690" w:rsidRPr="007A5C74" w14:paraId="64E52D80"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0C4B4E75"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85" w:history="1">
              <w:r w:rsidR="00346690" w:rsidRPr="003C10A7">
                <w:rPr>
                  <w:rFonts w:asciiTheme="minorHAnsi" w:eastAsia="Times New Roman" w:hAnsiTheme="minorHAnsi" w:cs="Times New Roman"/>
                  <w:color w:val="467886"/>
                  <w:sz w:val="22"/>
                  <w:szCs w:val="22"/>
                  <w:u w:val="single"/>
                  <w:lang w:eastAsia="en-AU"/>
                </w:rPr>
                <w:t>Sutherland Shire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400D9A4C"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86" w:history="1">
              <w:r w:rsidR="00346690" w:rsidRPr="003C10A7">
                <w:rPr>
                  <w:rFonts w:asciiTheme="minorHAnsi" w:eastAsia="Times New Roman" w:hAnsiTheme="minorHAnsi" w:cs="Times New Roman"/>
                  <w:color w:val="467886"/>
                  <w:sz w:val="22"/>
                  <w:szCs w:val="22"/>
                  <w:u w:val="single"/>
                  <w:lang w:eastAsia="en-AU"/>
                </w:rPr>
                <w:t>Federation Council</w:t>
              </w:r>
            </w:hyperlink>
          </w:p>
        </w:tc>
      </w:tr>
      <w:tr w:rsidR="00346690" w:rsidRPr="007A5C74" w14:paraId="05C1DB94"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470F63D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87" w:history="1">
              <w:r w:rsidR="00346690" w:rsidRPr="003C10A7">
                <w:rPr>
                  <w:rFonts w:asciiTheme="minorHAnsi" w:eastAsia="Times New Roman" w:hAnsiTheme="minorHAnsi" w:cs="Times New Roman"/>
                  <w:color w:val="467886"/>
                  <w:sz w:val="22"/>
                  <w:szCs w:val="22"/>
                  <w:u w:val="single"/>
                  <w:lang w:eastAsia="en-AU"/>
                </w:rPr>
                <w:t>Sydney, Council of the City of</w:t>
              </w:r>
            </w:hyperlink>
          </w:p>
        </w:tc>
        <w:tc>
          <w:tcPr>
            <w:tcW w:w="4240" w:type="dxa"/>
            <w:tcBorders>
              <w:top w:val="nil"/>
              <w:left w:val="nil"/>
              <w:bottom w:val="single" w:sz="4" w:space="0" w:color="auto"/>
              <w:right w:val="single" w:sz="4" w:space="0" w:color="auto"/>
            </w:tcBorders>
            <w:shd w:val="clear" w:color="auto" w:fill="auto"/>
            <w:vAlign w:val="center"/>
            <w:hideMark/>
          </w:tcPr>
          <w:p w14:paraId="3474F403"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88" w:history="1">
              <w:r w:rsidR="00346690" w:rsidRPr="003C10A7">
                <w:rPr>
                  <w:rFonts w:asciiTheme="minorHAnsi" w:eastAsia="Times New Roman" w:hAnsiTheme="minorHAnsi" w:cs="Times New Roman"/>
                  <w:color w:val="467886"/>
                  <w:sz w:val="22"/>
                  <w:szCs w:val="22"/>
                  <w:u w:val="single"/>
                  <w:lang w:eastAsia="en-AU"/>
                </w:rPr>
                <w:t>Forbes Shire Council</w:t>
              </w:r>
            </w:hyperlink>
          </w:p>
        </w:tc>
      </w:tr>
      <w:tr w:rsidR="00346690" w:rsidRPr="007A5C74" w14:paraId="07659677"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791170FD"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89" w:history="1">
              <w:r w:rsidR="00346690" w:rsidRPr="003C10A7">
                <w:rPr>
                  <w:rFonts w:asciiTheme="minorHAnsi" w:eastAsia="Times New Roman" w:hAnsiTheme="minorHAnsi" w:cs="Times New Roman"/>
                  <w:color w:val="467886"/>
                  <w:sz w:val="22"/>
                  <w:szCs w:val="22"/>
                  <w:u w:val="single"/>
                  <w:lang w:eastAsia="en-AU"/>
                </w:rPr>
                <w:t>The Hills Shire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2D288AE7"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90" w:history="1">
              <w:r w:rsidR="00346690" w:rsidRPr="003C10A7">
                <w:rPr>
                  <w:rFonts w:asciiTheme="minorHAnsi" w:eastAsia="Times New Roman" w:hAnsiTheme="minorHAnsi" w:cs="Times New Roman"/>
                  <w:color w:val="467886"/>
                  <w:sz w:val="22"/>
                  <w:szCs w:val="22"/>
                  <w:u w:val="single"/>
                  <w:lang w:eastAsia="en-AU"/>
                </w:rPr>
                <w:t>Gilgandra Shire Council</w:t>
              </w:r>
            </w:hyperlink>
          </w:p>
        </w:tc>
      </w:tr>
      <w:tr w:rsidR="00346690" w:rsidRPr="007A5C74" w14:paraId="1D110378"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5F49FED6"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91" w:history="1">
              <w:r w:rsidR="00346690" w:rsidRPr="003C10A7">
                <w:rPr>
                  <w:rFonts w:asciiTheme="minorHAnsi" w:eastAsia="Times New Roman" w:hAnsiTheme="minorHAnsi" w:cs="Times New Roman"/>
                  <w:color w:val="467886"/>
                  <w:sz w:val="22"/>
                  <w:szCs w:val="22"/>
                  <w:u w:val="single"/>
                  <w:lang w:eastAsia="en-AU"/>
                </w:rPr>
                <w:t>Waverley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34C24D02"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92" w:history="1">
              <w:r w:rsidR="00346690" w:rsidRPr="003C10A7">
                <w:rPr>
                  <w:rFonts w:asciiTheme="minorHAnsi" w:eastAsia="Times New Roman" w:hAnsiTheme="minorHAnsi" w:cs="Times New Roman"/>
                  <w:color w:val="467886"/>
                  <w:sz w:val="22"/>
                  <w:szCs w:val="22"/>
                  <w:u w:val="single"/>
                  <w:lang w:eastAsia="en-AU"/>
                </w:rPr>
                <w:t>Glen Innes Severn Council</w:t>
              </w:r>
            </w:hyperlink>
          </w:p>
        </w:tc>
      </w:tr>
      <w:tr w:rsidR="00346690" w:rsidRPr="007A5C74" w14:paraId="43E5A565"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30BEDFD9"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93" w:history="1">
              <w:r w:rsidR="00346690" w:rsidRPr="003C10A7">
                <w:rPr>
                  <w:rFonts w:asciiTheme="minorHAnsi" w:eastAsia="Times New Roman" w:hAnsiTheme="minorHAnsi" w:cs="Times New Roman"/>
                  <w:color w:val="467886"/>
                  <w:sz w:val="22"/>
                  <w:szCs w:val="22"/>
                  <w:u w:val="single"/>
                  <w:lang w:eastAsia="en-AU"/>
                </w:rPr>
                <w:t>Willoughby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259E45BA"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94" w:history="1">
              <w:r w:rsidR="00346690" w:rsidRPr="003C10A7">
                <w:rPr>
                  <w:rFonts w:asciiTheme="minorHAnsi" w:eastAsia="Times New Roman" w:hAnsiTheme="minorHAnsi" w:cs="Times New Roman"/>
                  <w:color w:val="467886"/>
                  <w:sz w:val="22"/>
                  <w:szCs w:val="22"/>
                  <w:u w:val="single"/>
                  <w:lang w:eastAsia="en-AU"/>
                </w:rPr>
                <w:t xml:space="preserve">Goulburn </w:t>
              </w:r>
              <w:proofErr w:type="spellStart"/>
              <w:r w:rsidR="00346690" w:rsidRPr="003C10A7">
                <w:rPr>
                  <w:rFonts w:asciiTheme="minorHAnsi" w:eastAsia="Times New Roman" w:hAnsiTheme="minorHAnsi" w:cs="Times New Roman"/>
                  <w:color w:val="467886"/>
                  <w:sz w:val="22"/>
                  <w:szCs w:val="22"/>
                  <w:u w:val="single"/>
                  <w:lang w:eastAsia="en-AU"/>
                </w:rPr>
                <w:t>Mulwaree</w:t>
              </w:r>
              <w:proofErr w:type="spellEnd"/>
              <w:r w:rsidR="00346690" w:rsidRPr="003C10A7">
                <w:rPr>
                  <w:rFonts w:asciiTheme="minorHAnsi" w:eastAsia="Times New Roman" w:hAnsiTheme="minorHAnsi" w:cs="Times New Roman"/>
                  <w:color w:val="467886"/>
                  <w:sz w:val="22"/>
                  <w:szCs w:val="22"/>
                  <w:u w:val="single"/>
                  <w:lang w:eastAsia="en-AU"/>
                </w:rPr>
                <w:t xml:space="preserve"> Council</w:t>
              </w:r>
            </w:hyperlink>
          </w:p>
        </w:tc>
      </w:tr>
      <w:tr w:rsidR="00346690" w:rsidRPr="007A5C74" w14:paraId="1314737D"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5C06EFB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95" w:history="1">
              <w:r w:rsidR="00346690" w:rsidRPr="003C10A7">
                <w:rPr>
                  <w:rFonts w:asciiTheme="minorHAnsi" w:eastAsia="Times New Roman" w:hAnsiTheme="minorHAnsi" w:cs="Times New Roman"/>
                  <w:color w:val="467886"/>
                  <w:sz w:val="22"/>
                  <w:szCs w:val="22"/>
                  <w:u w:val="single"/>
                  <w:lang w:eastAsia="en-AU"/>
                </w:rPr>
                <w:t>Wollondilly Shire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1126A855"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96" w:history="1">
              <w:r w:rsidR="00346690" w:rsidRPr="003C10A7">
                <w:rPr>
                  <w:rFonts w:asciiTheme="minorHAnsi" w:eastAsia="Times New Roman" w:hAnsiTheme="minorHAnsi" w:cs="Times New Roman"/>
                  <w:color w:val="467886"/>
                  <w:sz w:val="22"/>
                  <w:szCs w:val="22"/>
                  <w:u w:val="single"/>
                  <w:lang w:eastAsia="en-AU"/>
                </w:rPr>
                <w:t>Greater Hume Shire Council</w:t>
              </w:r>
            </w:hyperlink>
          </w:p>
        </w:tc>
      </w:tr>
      <w:tr w:rsidR="00346690" w:rsidRPr="007A5C74" w14:paraId="543B5032"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129F352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97" w:history="1">
              <w:r w:rsidR="00346690" w:rsidRPr="003C10A7">
                <w:rPr>
                  <w:rFonts w:asciiTheme="minorHAnsi" w:eastAsia="Times New Roman" w:hAnsiTheme="minorHAnsi" w:cs="Times New Roman"/>
                  <w:color w:val="467886"/>
                  <w:sz w:val="22"/>
                  <w:szCs w:val="22"/>
                  <w:u w:val="single"/>
                  <w:lang w:eastAsia="en-AU"/>
                </w:rPr>
                <w:t>Wollongong City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00C6586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98" w:history="1">
              <w:r w:rsidR="00346690" w:rsidRPr="003C10A7">
                <w:rPr>
                  <w:rFonts w:asciiTheme="minorHAnsi" w:eastAsia="Times New Roman" w:hAnsiTheme="minorHAnsi" w:cs="Times New Roman"/>
                  <w:color w:val="467886"/>
                  <w:sz w:val="22"/>
                  <w:szCs w:val="22"/>
                  <w:u w:val="single"/>
                  <w:lang w:eastAsia="en-AU"/>
                </w:rPr>
                <w:t>Griffith City Council</w:t>
              </w:r>
            </w:hyperlink>
          </w:p>
        </w:tc>
      </w:tr>
      <w:tr w:rsidR="00346690" w:rsidRPr="007A5C74" w14:paraId="7756BB4E"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02807F03"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99" w:history="1">
              <w:r w:rsidR="00346690" w:rsidRPr="003C10A7">
                <w:rPr>
                  <w:rFonts w:asciiTheme="minorHAnsi" w:eastAsia="Times New Roman" w:hAnsiTheme="minorHAnsi" w:cs="Times New Roman"/>
                  <w:color w:val="467886"/>
                  <w:sz w:val="22"/>
                  <w:szCs w:val="22"/>
                  <w:u w:val="single"/>
                  <w:lang w:eastAsia="en-AU"/>
                </w:rPr>
                <w:t>Woollahra Municipal Council</w:t>
              </w:r>
            </w:hyperlink>
          </w:p>
        </w:tc>
        <w:tc>
          <w:tcPr>
            <w:tcW w:w="4240" w:type="dxa"/>
            <w:tcBorders>
              <w:top w:val="nil"/>
              <w:left w:val="nil"/>
              <w:bottom w:val="single" w:sz="4" w:space="0" w:color="auto"/>
              <w:right w:val="single" w:sz="4" w:space="0" w:color="auto"/>
            </w:tcBorders>
            <w:shd w:val="clear" w:color="auto" w:fill="auto"/>
            <w:vAlign w:val="center"/>
            <w:hideMark/>
          </w:tcPr>
          <w:p w14:paraId="169543CD"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00" w:history="1">
              <w:r w:rsidR="00346690" w:rsidRPr="003C10A7">
                <w:rPr>
                  <w:rFonts w:asciiTheme="minorHAnsi" w:eastAsia="Times New Roman" w:hAnsiTheme="minorHAnsi" w:cs="Times New Roman"/>
                  <w:color w:val="467886"/>
                  <w:sz w:val="22"/>
                  <w:szCs w:val="22"/>
                  <w:u w:val="single"/>
                  <w:lang w:eastAsia="en-AU"/>
                </w:rPr>
                <w:t>Gunnedah Shire Council</w:t>
              </w:r>
            </w:hyperlink>
          </w:p>
        </w:tc>
      </w:tr>
      <w:tr w:rsidR="00346690" w:rsidRPr="007A5C74" w14:paraId="7381C9F7"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555C9A24" w14:textId="77777777" w:rsidR="00346690" w:rsidRPr="003C10A7" w:rsidRDefault="00346690" w:rsidP="00346690">
            <w:pPr>
              <w:suppressAutoHyphens w:val="0"/>
              <w:ind w:firstLineChars="100" w:firstLine="220"/>
              <w:rPr>
                <w:rFonts w:asciiTheme="minorHAnsi" w:eastAsia="Times New Roman" w:hAnsiTheme="minorHAnsi" w:cs="Times New Roman"/>
                <w:color w:val="467886"/>
                <w:sz w:val="22"/>
                <w:szCs w:val="22"/>
                <w:u w:val="single"/>
                <w:lang w:eastAsia="en-AU"/>
              </w:rPr>
            </w:pPr>
            <w:r w:rsidRPr="003C10A7">
              <w:rPr>
                <w:rFonts w:asciiTheme="minorHAnsi" w:eastAsia="Times New Roman" w:hAnsiTheme="minorHAnsi" w:cs="Times New Roman"/>
                <w:color w:val="467886"/>
                <w:sz w:val="22"/>
                <w:szCs w:val="22"/>
                <w:u w:val="single"/>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5C924C31"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01" w:history="1">
              <w:r w:rsidR="00346690" w:rsidRPr="003C10A7">
                <w:rPr>
                  <w:rFonts w:asciiTheme="minorHAnsi" w:eastAsia="Times New Roman" w:hAnsiTheme="minorHAnsi" w:cs="Times New Roman"/>
                  <w:color w:val="467886"/>
                  <w:sz w:val="22"/>
                  <w:szCs w:val="22"/>
                  <w:u w:val="single"/>
                  <w:lang w:eastAsia="en-AU"/>
                </w:rPr>
                <w:t>Gwydir Shire Council</w:t>
              </w:r>
            </w:hyperlink>
          </w:p>
        </w:tc>
      </w:tr>
      <w:tr w:rsidR="00346690" w:rsidRPr="007A5C74" w14:paraId="0CF1E5BE"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52E0496"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6172D212"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02" w:history="1">
              <w:r w:rsidR="00346690" w:rsidRPr="003C10A7">
                <w:rPr>
                  <w:rFonts w:asciiTheme="minorHAnsi" w:eastAsia="Times New Roman" w:hAnsiTheme="minorHAnsi" w:cs="Times New Roman"/>
                  <w:color w:val="467886"/>
                  <w:sz w:val="22"/>
                  <w:szCs w:val="22"/>
                  <w:u w:val="single"/>
                  <w:lang w:eastAsia="en-AU"/>
                </w:rPr>
                <w:t>Hay Shire Council</w:t>
              </w:r>
            </w:hyperlink>
          </w:p>
        </w:tc>
      </w:tr>
      <w:tr w:rsidR="00346690" w:rsidRPr="007A5C74" w14:paraId="68716D0F"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7075E66"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30BD479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03" w:history="1">
              <w:r w:rsidR="00346690" w:rsidRPr="003C10A7">
                <w:rPr>
                  <w:rFonts w:asciiTheme="minorHAnsi" w:eastAsia="Times New Roman" w:hAnsiTheme="minorHAnsi" w:cs="Times New Roman"/>
                  <w:color w:val="467886"/>
                  <w:sz w:val="22"/>
                  <w:szCs w:val="22"/>
                  <w:u w:val="single"/>
                  <w:lang w:eastAsia="en-AU"/>
                </w:rPr>
                <w:t>Hilltops Council</w:t>
              </w:r>
            </w:hyperlink>
          </w:p>
        </w:tc>
      </w:tr>
      <w:tr w:rsidR="00346690" w:rsidRPr="007A5C74" w14:paraId="29A2A762"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6271D188"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43803CA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04" w:history="1">
              <w:r w:rsidR="00346690" w:rsidRPr="003C10A7">
                <w:rPr>
                  <w:rFonts w:asciiTheme="minorHAnsi" w:eastAsia="Times New Roman" w:hAnsiTheme="minorHAnsi" w:cs="Times New Roman"/>
                  <w:color w:val="467886"/>
                  <w:sz w:val="22"/>
                  <w:szCs w:val="22"/>
                  <w:u w:val="single"/>
                  <w:lang w:eastAsia="en-AU"/>
                </w:rPr>
                <w:t>Inverell Shire Council</w:t>
              </w:r>
            </w:hyperlink>
          </w:p>
        </w:tc>
      </w:tr>
      <w:tr w:rsidR="00346690" w:rsidRPr="007A5C74" w14:paraId="666B577F"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FFC2B99"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682173FB"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05" w:history="1">
              <w:r w:rsidR="00346690" w:rsidRPr="003C10A7">
                <w:rPr>
                  <w:rFonts w:asciiTheme="minorHAnsi" w:eastAsia="Times New Roman" w:hAnsiTheme="minorHAnsi" w:cs="Times New Roman"/>
                  <w:color w:val="467886"/>
                  <w:sz w:val="22"/>
                  <w:szCs w:val="22"/>
                  <w:u w:val="single"/>
                  <w:lang w:eastAsia="en-AU"/>
                </w:rPr>
                <w:t>Junee Shire Council</w:t>
              </w:r>
            </w:hyperlink>
          </w:p>
        </w:tc>
      </w:tr>
      <w:tr w:rsidR="00346690" w:rsidRPr="007A5C74" w14:paraId="6706A6A8"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F0891E2"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46D15069"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06" w:history="1">
              <w:r w:rsidR="00346690" w:rsidRPr="003C10A7">
                <w:rPr>
                  <w:rFonts w:asciiTheme="minorHAnsi" w:eastAsia="Times New Roman" w:hAnsiTheme="minorHAnsi" w:cs="Times New Roman"/>
                  <w:color w:val="467886"/>
                  <w:sz w:val="22"/>
                  <w:szCs w:val="22"/>
                  <w:u w:val="single"/>
                  <w:lang w:eastAsia="en-AU"/>
                </w:rPr>
                <w:t>Kempsey Shire Council</w:t>
              </w:r>
            </w:hyperlink>
          </w:p>
        </w:tc>
      </w:tr>
      <w:tr w:rsidR="00346690" w:rsidRPr="007A5C74" w14:paraId="475E2B59" w14:textId="77777777" w:rsidTr="00333BC2">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534650F"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4615A4C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07" w:history="1">
              <w:r w:rsidR="00346690" w:rsidRPr="003C10A7">
                <w:rPr>
                  <w:rFonts w:asciiTheme="minorHAnsi" w:eastAsia="Times New Roman" w:hAnsiTheme="minorHAnsi" w:cs="Times New Roman"/>
                  <w:color w:val="467886"/>
                  <w:sz w:val="22"/>
                  <w:szCs w:val="22"/>
                  <w:u w:val="single"/>
                  <w:lang w:eastAsia="en-AU"/>
                </w:rPr>
                <w:t>Kiama, The Council of the Municipality of</w:t>
              </w:r>
            </w:hyperlink>
          </w:p>
        </w:tc>
      </w:tr>
      <w:tr w:rsidR="00346690" w:rsidRPr="007A5C74" w14:paraId="01FCBF40"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2B1C7C2"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79490975"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08" w:history="1">
              <w:r w:rsidR="00346690" w:rsidRPr="003C10A7">
                <w:rPr>
                  <w:rFonts w:asciiTheme="minorHAnsi" w:eastAsia="Times New Roman" w:hAnsiTheme="minorHAnsi" w:cs="Times New Roman"/>
                  <w:color w:val="467886"/>
                  <w:sz w:val="22"/>
                  <w:szCs w:val="22"/>
                  <w:u w:val="single"/>
                  <w:lang w:eastAsia="en-AU"/>
                </w:rPr>
                <w:t>Kyogle Council</w:t>
              </w:r>
            </w:hyperlink>
          </w:p>
        </w:tc>
      </w:tr>
      <w:tr w:rsidR="00346690" w:rsidRPr="007A5C74" w14:paraId="1930AE55"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841BA76"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6C9B3442"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09" w:history="1">
              <w:r w:rsidR="00346690" w:rsidRPr="003C10A7">
                <w:rPr>
                  <w:rFonts w:asciiTheme="minorHAnsi" w:eastAsia="Times New Roman" w:hAnsiTheme="minorHAnsi" w:cs="Times New Roman"/>
                  <w:color w:val="467886"/>
                  <w:sz w:val="22"/>
                  <w:szCs w:val="22"/>
                  <w:u w:val="single"/>
                  <w:lang w:eastAsia="en-AU"/>
                </w:rPr>
                <w:t>Lachlan Shire Council</w:t>
              </w:r>
            </w:hyperlink>
          </w:p>
        </w:tc>
      </w:tr>
      <w:tr w:rsidR="00346690" w:rsidRPr="007A5C74" w14:paraId="0123D27B"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B9CAB26"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445EBA7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10" w:history="1">
              <w:r w:rsidR="00346690" w:rsidRPr="003C10A7">
                <w:rPr>
                  <w:rFonts w:asciiTheme="minorHAnsi" w:eastAsia="Times New Roman" w:hAnsiTheme="minorHAnsi" w:cs="Times New Roman"/>
                  <w:color w:val="467886"/>
                  <w:sz w:val="22"/>
                  <w:szCs w:val="22"/>
                  <w:u w:val="single"/>
                  <w:lang w:eastAsia="en-AU"/>
                </w:rPr>
                <w:t>Lake Macquarie City Council</w:t>
              </w:r>
            </w:hyperlink>
          </w:p>
        </w:tc>
      </w:tr>
      <w:tr w:rsidR="00346690" w:rsidRPr="007A5C74" w14:paraId="24903122"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64E6018"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17C9676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11" w:history="1">
              <w:r w:rsidR="00346690" w:rsidRPr="003C10A7">
                <w:rPr>
                  <w:rFonts w:asciiTheme="minorHAnsi" w:eastAsia="Times New Roman" w:hAnsiTheme="minorHAnsi" w:cs="Times New Roman"/>
                  <w:color w:val="467886"/>
                  <w:sz w:val="22"/>
                  <w:szCs w:val="22"/>
                  <w:u w:val="single"/>
                  <w:lang w:eastAsia="en-AU"/>
                </w:rPr>
                <w:t>Leeton Shire Council</w:t>
              </w:r>
            </w:hyperlink>
          </w:p>
        </w:tc>
      </w:tr>
      <w:tr w:rsidR="00346690" w:rsidRPr="007A5C74" w14:paraId="388E0E0C"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vAlign w:val="center"/>
            <w:hideMark/>
          </w:tcPr>
          <w:p w14:paraId="4AB9BBF8" w14:textId="77777777" w:rsidR="00346690" w:rsidRPr="003C10A7" w:rsidRDefault="00346690" w:rsidP="00346690">
            <w:pPr>
              <w:suppressAutoHyphens w:val="0"/>
              <w:ind w:firstLineChars="100" w:firstLine="220"/>
              <w:rPr>
                <w:rFonts w:asciiTheme="minorHAnsi" w:eastAsia="Times New Roman" w:hAnsiTheme="minorHAnsi" w:cs="Times New Roman"/>
                <w:color w:val="467886"/>
                <w:sz w:val="22"/>
                <w:szCs w:val="22"/>
                <w:u w:val="single"/>
                <w:lang w:eastAsia="en-AU"/>
              </w:rPr>
            </w:pPr>
            <w:r w:rsidRPr="003C10A7">
              <w:rPr>
                <w:rFonts w:asciiTheme="minorHAnsi" w:eastAsia="Times New Roman" w:hAnsiTheme="minorHAnsi" w:cs="Times New Roman"/>
                <w:color w:val="467886"/>
                <w:sz w:val="22"/>
                <w:szCs w:val="22"/>
                <w:u w:val="single"/>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526CF208"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12" w:history="1">
              <w:r w:rsidR="00346690" w:rsidRPr="003C10A7">
                <w:rPr>
                  <w:rFonts w:asciiTheme="minorHAnsi" w:eastAsia="Times New Roman" w:hAnsiTheme="minorHAnsi" w:cs="Times New Roman"/>
                  <w:color w:val="467886"/>
                  <w:sz w:val="22"/>
                  <w:szCs w:val="22"/>
                  <w:u w:val="single"/>
                  <w:lang w:eastAsia="en-AU"/>
                </w:rPr>
                <w:t>Lismore City Council</w:t>
              </w:r>
            </w:hyperlink>
          </w:p>
        </w:tc>
      </w:tr>
      <w:tr w:rsidR="00346690" w:rsidRPr="007A5C74" w14:paraId="2EDAB464"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CBDC6D7"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5781EFD5"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13" w:history="1">
              <w:r w:rsidR="00346690" w:rsidRPr="003C10A7">
                <w:rPr>
                  <w:rFonts w:asciiTheme="minorHAnsi" w:eastAsia="Times New Roman" w:hAnsiTheme="minorHAnsi" w:cs="Times New Roman"/>
                  <w:color w:val="467886"/>
                  <w:sz w:val="22"/>
                  <w:szCs w:val="22"/>
                  <w:u w:val="single"/>
                  <w:lang w:eastAsia="en-AU"/>
                </w:rPr>
                <w:t>Lithgow Council, City of</w:t>
              </w:r>
            </w:hyperlink>
          </w:p>
        </w:tc>
      </w:tr>
      <w:tr w:rsidR="00346690" w:rsidRPr="007A5C74" w14:paraId="759BC0EE"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7473D64"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230AEFBC"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14" w:history="1">
              <w:r w:rsidR="00346690" w:rsidRPr="003C10A7">
                <w:rPr>
                  <w:rFonts w:asciiTheme="minorHAnsi" w:eastAsia="Times New Roman" w:hAnsiTheme="minorHAnsi" w:cs="Times New Roman"/>
                  <w:color w:val="467886"/>
                  <w:sz w:val="22"/>
                  <w:szCs w:val="22"/>
                  <w:u w:val="single"/>
                  <w:lang w:eastAsia="en-AU"/>
                </w:rPr>
                <w:t>Lockhart Shire Council</w:t>
              </w:r>
            </w:hyperlink>
          </w:p>
        </w:tc>
      </w:tr>
      <w:tr w:rsidR="00346690" w:rsidRPr="007A5C74" w14:paraId="566E7FBC"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3456F28"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49C645B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15" w:history="1">
              <w:r w:rsidR="00346690" w:rsidRPr="003C10A7">
                <w:rPr>
                  <w:rFonts w:asciiTheme="minorHAnsi" w:eastAsia="Times New Roman" w:hAnsiTheme="minorHAnsi" w:cs="Times New Roman"/>
                  <w:color w:val="467886"/>
                  <w:sz w:val="22"/>
                  <w:szCs w:val="22"/>
                  <w:u w:val="single"/>
                  <w:lang w:eastAsia="en-AU"/>
                </w:rPr>
                <w:t>Maitland City Council</w:t>
              </w:r>
            </w:hyperlink>
          </w:p>
        </w:tc>
      </w:tr>
      <w:tr w:rsidR="00346690" w:rsidRPr="007A5C74" w14:paraId="3A656259"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682736D8"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436FFDB8"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16" w:history="1">
              <w:r w:rsidR="00346690" w:rsidRPr="003C10A7">
                <w:rPr>
                  <w:rFonts w:asciiTheme="minorHAnsi" w:eastAsia="Times New Roman" w:hAnsiTheme="minorHAnsi" w:cs="Times New Roman"/>
                  <w:color w:val="467886"/>
                  <w:sz w:val="22"/>
                  <w:szCs w:val="22"/>
                  <w:u w:val="single"/>
                  <w:lang w:eastAsia="en-AU"/>
                </w:rPr>
                <w:t>Mid-Coast Council</w:t>
              </w:r>
            </w:hyperlink>
          </w:p>
        </w:tc>
      </w:tr>
      <w:tr w:rsidR="00346690" w:rsidRPr="007A5C74" w14:paraId="25B6924A"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E7AB663"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lastRenderedPageBreak/>
              <w:t> </w:t>
            </w:r>
          </w:p>
        </w:tc>
        <w:tc>
          <w:tcPr>
            <w:tcW w:w="4240" w:type="dxa"/>
            <w:tcBorders>
              <w:top w:val="nil"/>
              <w:left w:val="nil"/>
              <w:bottom w:val="single" w:sz="4" w:space="0" w:color="auto"/>
              <w:right w:val="single" w:sz="4" w:space="0" w:color="auto"/>
            </w:tcBorders>
            <w:shd w:val="clear" w:color="auto" w:fill="auto"/>
            <w:vAlign w:val="center"/>
            <w:hideMark/>
          </w:tcPr>
          <w:p w14:paraId="24B3EDCD"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17" w:history="1">
              <w:r w:rsidR="00346690" w:rsidRPr="003C10A7">
                <w:rPr>
                  <w:rFonts w:asciiTheme="minorHAnsi" w:eastAsia="Times New Roman" w:hAnsiTheme="minorHAnsi" w:cs="Times New Roman"/>
                  <w:color w:val="467886"/>
                  <w:sz w:val="22"/>
                  <w:szCs w:val="22"/>
                  <w:u w:val="single"/>
                  <w:lang w:eastAsia="en-AU"/>
                </w:rPr>
                <w:t>Mid-Western Regional Council</w:t>
              </w:r>
            </w:hyperlink>
          </w:p>
        </w:tc>
      </w:tr>
      <w:tr w:rsidR="00346690" w:rsidRPr="007A5C74" w14:paraId="6DF47070"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6816D8ED"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4F8CF73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18" w:history="1">
              <w:r w:rsidR="00346690" w:rsidRPr="003C10A7">
                <w:rPr>
                  <w:rFonts w:asciiTheme="minorHAnsi" w:eastAsia="Times New Roman" w:hAnsiTheme="minorHAnsi" w:cs="Times New Roman"/>
                  <w:color w:val="467886"/>
                  <w:sz w:val="22"/>
                  <w:szCs w:val="22"/>
                  <w:u w:val="single"/>
                  <w:lang w:eastAsia="en-AU"/>
                </w:rPr>
                <w:t>Moree Plains Shire Council</w:t>
              </w:r>
            </w:hyperlink>
          </w:p>
        </w:tc>
      </w:tr>
      <w:tr w:rsidR="00346690" w:rsidRPr="007A5C74" w14:paraId="715AEF56"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58A5DC4"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383C036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19" w:history="1">
              <w:r w:rsidR="00346690" w:rsidRPr="003C10A7">
                <w:rPr>
                  <w:rFonts w:asciiTheme="minorHAnsi" w:eastAsia="Times New Roman" w:hAnsiTheme="minorHAnsi" w:cs="Times New Roman"/>
                  <w:color w:val="467886"/>
                  <w:sz w:val="22"/>
                  <w:szCs w:val="22"/>
                  <w:u w:val="single"/>
                  <w:lang w:eastAsia="en-AU"/>
                </w:rPr>
                <w:t>Murray River Council</w:t>
              </w:r>
            </w:hyperlink>
          </w:p>
        </w:tc>
      </w:tr>
      <w:tr w:rsidR="00346690" w:rsidRPr="007A5C74" w14:paraId="74566B30"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89CB88B"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3F60818A"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20" w:history="1">
              <w:r w:rsidR="00346690" w:rsidRPr="003C10A7">
                <w:rPr>
                  <w:rFonts w:asciiTheme="minorHAnsi" w:eastAsia="Times New Roman" w:hAnsiTheme="minorHAnsi" w:cs="Times New Roman"/>
                  <w:color w:val="467886"/>
                  <w:sz w:val="22"/>
                  <w:szCs w:val="22"/>
                  <w:u w:val="single"/>
                  <w:lang w:eastAsia="en-AU"/>
                </w:rPr>
                <w:t>Murrumbidgee Council</w:t>
              </w:r>
            </w:hyperlink>
          </w:p>
        </w:tc>
      </w:tr>
      <w:tr w:rsidR="00346690" w:rsidRPr="007A5C74" w14:paraId="11BB9D2B"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25B0B65"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69D0FE60"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21" w:history="1">
              <w:r w:rsidR="00346690" w:rsidRPr="003C10A7">
                <w:rPr>
                  <w:rFonts w:asciiTheme="minorHAnsi" w:eastAsia="Times New Roman" w:hAnsiTheme="minorHAnsi" w:cs="Times New Roman"/>
                  <w:color w:val="467886"/>
                  <w:sz w:val="22"/>
                  <w:szCs w:val="22"/>
                  <w:u w:val="single"/>
                  <w:lang w:eastAsia="en-AU"/>
                </w:rPr>
                <w:t>Muswellbrook Shire Council</w:t>
              </w:r>
            </w:hyperlink>
          </w:p>
        </w:tc>
      </w:tr>
      <w:tr w:rsidR="00346690" w:rsidRPr="007A5C74" w14:paraId="0A0558C1"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65892A80"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5A304CF6"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22" w:history="1">
              <w:r w:rsidR="00346690" w:rsidRPr="003C10A7">
                <w:rPr>
                  <w:rFonts w:asciiTheme="minorHAnsi" w:eastAsia="Times New Roman" w:hAnsiTheme="minorHAnsi" w:cs="Times New Roman"/>
                  <w:color w:val="467886"/>
                  <w:sz w:val="22"/>
                  <w:szCs w:val="22"/>
                  <w:u w:val="single"/>
                  <w:lang w:eastAsia="en-AU"/>
                </w:rPr>
                <w:t>Nambucca Valley Council</w:t>
              </w:r>
            </w:hyperlink>
          </w:p>
        </w:tc>
      </w:tr>
      <w:tr w:rsidR="00346690" w:rsidRPr="007A5C74" w14:paraId="360772A4"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A2AA05C"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20569E66"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23" w:history="1">
              <w:r w:rsidR="00346690" w:rsidRPr="003C10A7">
                <w:rPr>
                  <w:rFonts w:asciiTheme="minorHAnsi" w:eastAsia="Times New Roman" w:hAnsiTheme="minorHAnsi" w:cs="Times New Roman"/>
                  <w:color w:val="467886"/>
                  <w:sz w:val="22"/>
                  <w:szCs w:val="22"/>
                  <w:u w:val="single"/>
                  <w:lang w:eastAsia="en-AU"/>
                </w:rPr>
                <w:t>Narrabri Shire Council</w:t>
              </w:r>
            </w:hyperlink>
          </w:p>
        </w:tc>
      </w:tr>
      <w:tr w:rsidR="00346690" w:rsidRPr="007A5C74" w14:paraId="047BC3DB"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6C5D146"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7DFA4025"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24" w:history="1">
              <w:r w:rsidR="00346690" w:rsidRPr="003C10A7">
                <w:rPr>
                  <w:rFonts w:asciiTheme="minorHAnsi" w:eastAsia="Times New Roman" w:hAnsiTheme="minorHAnsi" w:cs="Times New Roman"/>
                  <w:color w:val="467886"/>
                  <w:sz w:val="22"/>
                  <w:szCs w:val="22"/>
                  <w:u w:val="single"/>
                  <w:lang w:eastAsia="en-AU"/>
                </w:rPr>
                <w:t>Narrandera Shire Council</w:t>
              </w:r>
            </w:hyperlink>
          </w:p>
        </w:tc>
      </w:tr>
      <w:tr w:rsidR="00346690" w:rsidRPr="007A5C74" w14:paraId="4FF5F2A0"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B155824"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1CE31DAB"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25" w:history="1">
              <w:r w:rsidR="00346690" w:rsidRPr="003C10A7">
                <w:rPr>
                  <w:rFonts w:asciiTheme="minorHAnsi" w:eastAsia="Times New Roman" w:hAnsiTheme="minorHAnsi" w:cs="Times New Roman"/>
                  <w:color w:val="467886"/>
                  <w:sz w:val="22"/>
                  <w:szCs w:val="22"/>
                  <w:u w:val="single"/>
                  <w:lang w:eastAsia="en-AU"/>
                </w:rPr>
                <w:t>Narromine Shire Council</w:t>
              </w:r>
            </w:hyperlink>
          </w:p>
        </w:tc>
      </w:tr>
      <w:tr w:rsidR="00346690" w:rsidRPr="007A5C74" w14:paraId="42112E34"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969C53C"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59C051DB"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26" w:history="1">
              <w:r w:rsidR="00346690" w:rsidRPr="003C10A7">
                <w:rPr>
                  <w:rFonts w:asciiTheme="minorHAnsi" w:eastAsia="Times New Roman" w:hAnsiTheme="minorHAnsi" w:cs="Times New Roman"/>
                  <w:color w:val="467886"/>
                  <w:sz w:val="22"/>
                  <w:szCs w:val="22"/>
                  <w:u w:val="single"/>
                  <w:lang w:eastAsia="en-AU"/>
                </w:rPr>
                <w:t>Oberon Council</w:t>
              </w:r>
            </w:hyperlink>
          </w:p>
        </w:tc>
      </w:tr>
      <w:tr w:rsidR="00346690" w:rsidRPr="007A5C74" w14:paraId="1F63909A"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8264D18"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60686124"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27" w:history="1">
              <w:r w:rsidR="00346690" w:rsidRPr="003C10A7">
                <w:rPr>
                  <w:rFonts w:asciiTheme="minorHAnsi" w:eastAsia="Times New Roman" w:hAnsiTheme="minorHAnsi" w:cs="Times New Roman"/>
                  <w:color w:val="467886"/>
                  <w:sz w:val="22"/>
                  <w:szCs w:val="22"/>
                  <w:u w:val="single"/>
                  <w:lang w:eastAsia="en-AU"/>
                </w:rPr>
                <w:t>Orange City Council</w:t>
              </w:r>
            </w:hyperlink>
          </w:p>
        </w:tc>
      </w:tr>
      <w:tr w:rsidR="00346690" w:rsidRPr="007A5C74" w14:paraId="60E5B727"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9AF1459"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5CAC8135"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28" w:history="1">
              <w:r w:rsidR="00346690" w:rsidRPr="003C10A7">
                <w:rPr>
                  <w:rFonts w:asciiTheme="minorHAnsi" w:eastAsia="Times New Roman" w:hAnsiTheme="minorHAnsi" w:cs="Times New Roman"/>
                  <w:color w:val="467886"/>
                  <w:sz w:val="22"/>
                  <w:szCs w:val="22"/>
                  <w:u w:val="single"/>
                  <w:lang w:eastAsia="en-AU"/>
                </w:rPr>
                <w:t>Parkes Shire Council</w:t>
              </w:r>
            </w:hyperlink>
          </w:p>
        </w:tc>
      </w:tr>
      <w:tr w:rsidR="00346690" w:rsidRPr="007A5C74" w14:paraId="68AF3CD3"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67B03865"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6E7063BD"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29" w:history="1">
              <w:r w:rsidR="00346690" w:rsidRPr="003C10A7">
                <w:rPr>
                  <w:rFonts w:asciiTheme="minorHAnsi" w:eastAsia="Times New Roman" w:hAnsiTheme="minorHAnsi" w:cs="Times New Roman"/>
                  <w:color w:val="467886"/>
                  <w:sz w:val="22"/>
                  <w:szCs w:val="22"/>
                  <w:u w:val="single"/>
                  <w:lang w:eastAsia="en-AU"/>
                </w:rPr>
                <w:t>Port Macquarie-Hastings Council</w:t>
              </w:r>
            </w:hyperlink>
          </w:p>
        </w:tc>
      </w:tr>
      <w:tr w:rsidR="00346690" w:rsidRPr="007A5C74" w14:paraId="40DD3B87"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5BD4B89"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6A079B49"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30" w:history="1">
              <w:r w:rsidR="00346690" w:rsidRPr="003C10A7">
                <w:rPr>
                  <w:rFonts w:asciiTheme="minorHAnsi" w:eastAsia="Times New Roman" w:hAnsiTheme="minorHAnsi" w:cs="Times New Roman"/>
                  <w:color w:val="467886"/>
                  <w:sz w:val="22"/>
                  <w:szCs w:val="22"/>
                  <w:u w:val="single"/>
                  <w:lang w:eastAsia="en-AU"/>
                </w:rPr>
                <w:t>Port Stephens Council</w:t>
              </w:r>
            </w:hyperlink>
          </w:p>
        </w:tc>
      </w:tr>
      <w:tr w:rsidR="00346690" w:rsidRPr="007A5C74" w14:paraId="6D1176DC"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2417520"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24370041"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31" w:history="1">
              <w:r w:rsidR="00346690" w:rsidRPr="003C10A7">
                <w:rPr>
                  <w:rFonts w:asciiTheme="minorHAnsi" w:eastAsia="Times New Roman" w:hAnsiTheme="minorHAnsi" w:cs="Times New Roman"/>
                  <w:color w:val="467886"/>
                  <w:sz w:val="22"/>
                  <w:szCs w:val="22"/>
                  <w:u w:val="single"/>
                  <w:lang w:eastAsia="en-AU"/>
                </w:rPr>
                <w:t>Queanbeyan-</w:t>
              </w:r>
              <w:proofErr w:type="spellStart"/>
              <w:r w:rsidR="00346690" w:rsidRPr="003C10A7">
                <w:rPr>
                  <w:rFonts w:asciiTheme="minorHAnsi" w:eastAsia="Times New Roman" w:hAnsiTheme="minorHAnsi" w:cs="Times New Roman"/>
                  <w:color w:val="467886"/>
                  <w:sz w:val="22"/>
                  <w:szCs w:val="22"/>
                  <w:u w:val="single"/>
                  <w:lang w:eastAsia="en-AU"/>
                </w:rPr>
                <w:t>Palerang</w:t>
              </w:r>
              <w:proofErr w:type="spellEnd"/>
              <w:r w:rsidR="00346690" w:rsidRPr="003C10A7">
                <w:rPr>
                  <w:rFonts w:asciiTheme="minorHAnsi" w:eastAsia="Times New Roman" w:hAnsiTheme="minorHAnsi" w:cs="Times New Roman"/>
                  <w:color w:val="467886"/>
                  <w:sz w:val="22"/>
                  <w:szCs w:val="22"/>
                  <w:u w:val="single"/>
                  <w:lang w:eastAsia="en-AU"/>
                </w:rPr>
                <w:t xml:space="preserve"> Regional Council</w:t>
              </w:r>
            </w:hyperlink>
          </w:p>
        </w:tc>
      </w:tr>
      <w:tr w:rsidR="00346690" w:rsidRPr="007A5C74" w14:paraId="1E3E44D7"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209BE12"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5ACDA4F6"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32" w:history="1">
              <w:r w:rsidR="00346690" w:rsidRPr="003C10A7">
                <w:rPr>
                  <w:rFonts w:asciiTheme="minorHAnsi" w:eastAsia="Times New Roman" w:hAnsiTheme="minorHAnsi" w:cs="Times New Roman"/>
                  <w:color w:val="467886"/>
                  <w:sz w:val="22"/>
                  <w:szCs w:val="22"/>
                  <w:u w:val="single"/>
                  <w:lang w:eastAsia="en-AU"/>
                </w:rPr>
                <w:t>Shellharbour City Council</w:t>
              </w:r>
            </w:hyperlink>
          </w:p>
        </w:tc>
      </w:tr>
      <w:tr w:rsidR="00346690" w:rsidRPr="007A5C74" w14:paraId="787E7A66"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5E3ACEB"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1A6D91C9"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33" w:history="1">
              <w:r w:rsidR="00346690" w:rsidRPr="003C10A7">
                <w:rPr>
                  <w:rFonts w:asciiTheme="minorHAnsi" w:eastAsia="Times New Roman" w:hAnsiTheme="minorHAnsi" w:cs="Times New Roman"/>
                  <w:color w:val="467886"/>
                  <w:sz w:val="22"/>
                  <w:szCs w:val="22"/>
                  <w:u w:val="single"/>
                  <w:lang w:eastAsia="en-AU"/>
                </w:rPr>
                <w:t>Shoalhaven City Council</w:t>
              </w:r>
            </w:hyperlink>
          </w:p>
        </w:tc>
      </w:tr>
      <w:tr w:rsidR="00346690" w:rsidRPr="007A5C74" w14:paraId="2DAE6309"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72A859B"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25544A2D"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34" w:history="1">
              <w:r w:rsidR="00346690" w:rsidRPr="003C10A7">
                <w:rPr>
                  <w:rFonts w:asciiTheme="minorHAnsi" w:eastAsia="Times New Roman" w:hAnsiTheme="minorHAnsi" w:cs="Times New Roman"/>
                  <w:color w:val="467886"/>
                  <w:sz w:val="22"/>
                  <w:szCs w:val="22"/>
                  <w:u w:val="single"/>
                  <w:lang w:eastAsia="en-AU"/>
                </w:rPr>
                <w:t>Singleton Council</w:t>
              </w:r>
            </w:hyperlink>
          </w:p>
        </w:tc>
      </w:tr>
      <w:tr w:rsidR="00346690" w:rsidRPr="007A5C74" w14:paraId="047E4FE3"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61A1D13"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02DA1C5A"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35" w:history="1">
              <w:r w:rsidR="00346690" w:rsidRPr="003C10A7">
                <w:rPr>
                  <w:rFonts w:asciiTheme="minorHAnsi" w:eastAsia="Times New Roman" w:hAnsiTheme="minorHAnsi" w:cs="Times New Roman"/>
                  <w:color w:val="467886"/>
                  <w:sz w:val="22"/>
                  <w:szCs w:val="22"/>
                  <w:u w:val="single"/>
                  <w:lang w:eastAsia="en-AU"/>
                </w:rPr>
                <w:t>Snowy Monaro Regional Council</w:t>
              </w:r>
            </w:hyperlink>
          </w:p>
        </w:tc>
      </w:tr>
      <w:tr w:rsidR="00346690" w:rsidRPr="007A5C74" w14:paraId="137A23A5"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CCB6ADD"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22CFA859"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36" w:history="1">
              <w:r w:rsidR="00346690" w:rsidRPr="003C10A7">
                <w:rPr>
                  <w:rFonts w:asciiTheme="minorHAnsi" w:eastAsia="Times New Roman" w:hAnsiTheme="minorHAnsi" w:cs="Times New Roman"/>
                  <w:color w:val="467886"/>
                  <w:sz w:val="22"/>
                  <w:szCs w:val="22"/>
                  <w:u w:val="single"/>
                  <w:lang w:eastAsia="en-AU"/>
                </w:rPr>
                <w:t>Snowy Valleys Council</w:t>
              </w:r>
            </w:hyperlink>
          </w:p>
        </w:tc>
      </w:tr>
      <w:tr w:rsidR="00346690" w:rsidRPr="007A5C74" w14:paraId="0808DCE8"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FB62517"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19B9CD62"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37" w:history="1">
              <w:r w:rsidR="00346690" w:rsidRPr="003C10A7">
                <w:rPr>
                  <w:rFonts w:asciiTheme="minorHAnsi" w:eastAsia="Times New Roman" w:hAnsiTheme="minorHAnsi" w:cs="Times New Roman"/>
                  <w:color w:val="467886"/>
                  <w:sz w:val="22"/>
                  <w:szCs w:val="22"/>
                  <w:u w:val="single"/>
                  <w:lang w:eastAsia="en-AU"/>
                </w:rPr>
                <w:t>Tamworth Regional Council</w:t>
              </w:r>
            </w:hyperlink>
          </w:p>
        </w:tc>
      </w:tr>
      <w:tr w:rsidR="00346690" w:rsidRPr="007A5C74" w14:paraId="630C9A38"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70F5B84"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0336A961"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38" w:history="1">
              <w:r w:rsidR="00346690" w:rsidRPr="003C10A7">
                <w:rPr>
                  <w:rFonts w:asciiTheme="minorHAnsi" w:eastAsia="Times New Roman" w:hAnsiTheme="minorHAnsi" w:cs="Times New Roman"/>
                  <w:color w:val="467886"/>
                  <w:sz w:val="22"/>
                  <w:szCs w:val="22"/>
                  <w:u w:val="single"/>
                  <w:lang w:eastAsia="en-AU"/>
                </w:rPr>
                <w:t>Temora Shire Council</w:t>
              </w:r>
            </w:hyperlink>
          </w:p>
        </w:tc>
      </w:tr>
      <w:tr w:rsidR="00346690" w:rsidRPr="007A5C74" w14:paraId="3B3B8032"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5854816"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152B5A7F"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39" w:history="1">
              <w:r w:rsidR="00346690" w:rsidRPr="003C10A7">
                <w:rPr>
                  <w:rFonts w:asciiTheme="minorHAnsi" w:eastAsia="Times New Roman" w:hAnsiTheme="minorHAnsi" w:cs="Times New Roman"/>
                  <w:color w:val="467886"/>
                  <w:sz w:val="22"/>
                  <w:szCs w:val="22"/>
                  <w:u w:val="single"/>
                  <w:lang w:eastAsia="en-AU"/>
                </w:rPr>
                <w:t>Tenterfield Shire Council</w:t>
              </w:r>
            </w:hyperlink>
          </w:p>
        </w:tc>
      </w:tr>
      <w:tr w:rsidR="00346690" w:rsidRPr="007A5C74" w14:paraId="524DBA07"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B1D1A2"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64C41B07"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40" w:history="1">
              <w:r w:rsidR="00346690" w:rsidRPr="003C10A7">
                <w:rPr>
                  <w:rFonts w:asciiTheme="minorHAnsi" w:eastAsia="Times New Roman" w:hAnsiTheme="minorHAnsi" w:cs="Times New Roman"/>
                  <w:color w:val="467886"/>
                  <w:sz w:val="22"/>
                  <w:szCs w:val="22"/>
                  <w:u w:val="single"/>
                  <w:lang w:eastAsia="en-AU"/>
                </w:rPr>
                <w:t>Tweed Shire Council</w:t>
              </w:r>
            </w:hyperlink>
          </w:p>
        </w:tc>
      </w:tr>
      <w:tr w:rsidR="00346690" w:rsidRPr="007A5C74" w14:paraId="0BA7C317"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AE67A42"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46ECF60A"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41" w:history="1">
              <w:r w:rsidR="00346690" w:rsidRPr="003C10A7">
                <w:rPr>
                  <w:rFonts w:asciiTheme="minorHAnsi" w:eastAsia="Times New Roman" w:hAnsiTheme="minorHAnsi" w:cs="Times New Roman"/>
                  <w:color w:val="467886"/>
                  <w:sz w:val="22"/>
                  <w:szCs w:val="22"/>
                  <w:u w:val="single"/>
                  <w:lang w:eastAsia="en-AU"/>
                </w:rPr>
                <w:t>Upper Hunter Shire Council</w:t>
              </w:r>
            </w:hyperlink>
          </w:p>
        </w:tc>
      </w:tr>
      <w:tr w:rsidR="00346690" w:rsidRPr="007A5C74" w14:paraId="7BB9E864"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DF3FA95"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53E10CEE"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42" w:history="1">
              <w:r w:rsidR="00346690" w:rsidRPr="003C10A7">
                <w:rPr>
                  <w:rFonts w:asciiTheme="minorHAnsi" w:eastAsia="Times New Roman" w:hAnsiTheme="minorHAnsi" w:cs="Times New Roman"/>
                  <w:color w:val="467886"/>
                  <w:sz w:val="22"/>
                  <w:szCs w:val="22"/>
                  <w:u w:val="single"/>
                  <w:lang w:eastAsia="en-AU"/>
                </w:rPr>
                <w:t>Upper Lachlan Shire Council</w:t>
              </w:r>
            </w:hyperlink>
          </w:p>
        </w:tc>
      </w:tr>
      <w:tr w:rsidR="00346690" w:rsidRPr="007A5C74" w14:paraId="57B95ABE"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6152DAE"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15862EAD"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43" w:history="1">
              <w:r w:rsidR="00346690" w:rsidRPr="003C10A7">
                <w:rPr>
                  <w:rFonts w:asciiTheme="minorHAnsi" w:eastAsia="Times New Roman" w:hAnsiTheme="minorHAnsi" w:cs="Times New Roman"/>
                  <w:color w:val="467886"/>
                  <w:sz w:val="22"/>
                  <w:szCs w:val="22"/>
                  <w:u w:val="single"/>
                  <w:lang w:eastAsia="en-AU"/>
                </w:rPr>
                <w:t>Uralla Shire Council</w:t>
              </w:r>
            </w:hyperlink>
          </w:p>
        </w:tc>
      </w:tr>
      <w:tr w:rsidR="00346690" w:rsidRPr="007A5C74" w14:paraId="253C3F30"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CDB1831"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7C3C0296"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44" w:history="1">
              <w:r w:rsidR="00346690" w:rsidRPr="003C10A7">
                <w:rPr>
                  <w:rFonts w:asciiTheme="minorHAnsi" w:eastAsia="Times New Roman" w:hAnsiTheme="minorHAnsi" w:cs="Times New Roman"/>
                  <w:color w:val="467886"/>
                  <w:sz w:val="22"/>
                  <w:szCs w:val="22"/>
                  <w:u w:val="single"/>
                  <w:lang w:eastAsia="en-AU"/>
                </w:rPr>
                <w:t>Wagga Wagga City Council</w:t>
              </w:r>
            </w:hyperlink>
          </w:p>
        </w:tc>
      </w:tr>
      <w:tr w:rsidR="00346690" w:rsidRPr="007A5C74" w14:paraId="1C3D995B"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350D04F"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1E541F33"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45" w:history="1">
              <w:r w:rsidR="00346690" w:rsidRPr="003C10A7">
                <w:rPr>
                  <w:rFonts w:asciiTheme="minorHAnsi" w:eastAsia="Times New Roman" w:hAnsiTheme="minorHAnsi" w:cs="Times New Roman"/>
                  <w:color w:val="467886"/>
                  <w:sz w:val="22"/>
                  <w:szCs w:val="22"/>
                  <w:u w:val="single"/>
                  <w:lang w:eastAsia="en-AU"/>
                </w:rPr>
                <w:t>Walcha Council</w:t>
              </w:r>
            </w:hyperlink>
          </w:p>
        </w:tc>
      </w:tr>
      <w:tr w:rsidR="00346690" w:rsidRPr="007A5C74" w14:paraId="09BE262A"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23109E2"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2E54E411"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46" w:history="1">
              <w:r w:rsidR="00346690" w:rsidRPr="003C10A7">
                <w:rPr>
                  <w:rFonts w:asciiTheme="minorHAnsi" w:eastAsia="Times New Roman" w:hAnsiTheme="minorHAnsi" w:cs="Times New Roman"/>
                  <w:color w:val="467886"/>
                  <w:sz w:val="22"/>
                  <w:szCs w:val="22"/>
                  <w:u w:val="single"/>
                  <w:lang w:eastAsia="en-AU"/>
                </w:rPr>
                <w:t>Walgett Shire Council</w:t>
              </w:r>
            </w:hyperlink>
          </w:p>
        </w:tc>
      </w:tr>
      <w:tr w:rsidR="00346690" w:rsidRPr="007A5C74" w14:paraId="79F57460"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ECAD666"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268FE94A"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47" w:history="1">
              <w:r w:rsidR="00346690" w:rsidRPr="003C10A7">
                <w:rPr>
                  <w:rFonts w:asciiTheme="minorHAnsi" w:eastAsia="Times New Roman" w:hAnsiTheme="minorHAnsi" w:cs="Times New Roman"/>
                  <w:color w:val="467886"/>
                  <w:sz w:val="22"/>
                  <w:szCs w:val="22"/>
                  <w:u w:val="single"/>
                  <w:lang w:eastAsia="en-AU"/>
                </w:rPr>
                <w:t>Warren Shire Council</w:t>
              </w:r>
            </w:hyperlink>
          </w:p>
        </w:tc>
      </w:tr>
      <w:tr w:rsidR="00346690" w:rsidRPr="007A5C74" w14:paraId="6CC825DA"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87E856D"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08D19EDC"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48" w:history="1">
              <w:r w:rsidR="00346690" w:rsidRPr="003C10A7">
                <w:rPr>
                  <w:rFonts w:asciiTheme="minorHAnsi" w:eastAsia="Times New Roman" w:hAnsiTheme="minorHAnsi" w:cs="Times New Roman"/>
                  <w:color w:val="467886"/>
                  <w:sz w:val="22"/>
                  <w:szCs w:val="22"/>
                  <w:u w:val="single"/>
                  <w:lang w:eastAsia="en-AU"/>
                </w:rPr>
                <w:t>Warrumbungle Shire Council</w:t>
              </w:r>
            </w:hyperlink>
          </w:p>
        </w:tc>
      </w:tr>
      <w:tr w:rsidR="00346690" w:rsidRPr="007A5C74" w14:paraId="6723A9D1"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561046B"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05F37031"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49" w:history="1">
              <w:proofErr w:type="spellStart"/>
              <w:r w:rsidR="00346690" w:rsidRPr="003C10A7">
                <w:rPr>
                  <w:rFonts w:asciiTheme="minorHAnsi" w:eastAsia="Times New Roman" w:hAnsiTheme="minorHAnsi" w:cs="Times New Roman"/>
                  <w:color w:val="467886"/>
                  <w:sz w:val="22"/>
                  <w:szCs w:val="22"/>
                  <w:u w:val="single"/>
                  <w:lang w:eastAsia="en-AU"/>
                </w:rPr>
                <w:t>Weddin</w:t>
              </w:r>
              <w:proofErr w:type="spellEnd"/>
              <w:r w:rsidR="00346690" w:rsidRPr="003C10A7">
                <w:rPr>
                  <w:rFonts w:asciiTheme="minorHAnsi" w:eastAsia="Times New Roman" w:hAnsiTheme="minorHAnsi" w:cs="Times New Roman"/>
                  <w:color w:val="467886"/>
                  <w:sz w:val="22"/>
                  <w:szCs w:val="22"/>
                  <w:u w:val="single"/>
                  <w:lang w:eastAsia="en-AU"/>
                </w:rPr>
                <w:t xml:space="preserve"> Shire Council</w:t>
              </w:r>
            </w:hyperlink>
          </w:p>
        </w:tc>
      </w:tr>
      <w:tr w:rsidR="00346690" w:rsidRPr="007A5C74" w14:paraId="733F5CBD"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E36A299"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7108A218"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50" w:history="1">
              <w:r w:rsidR="00346690" w:rsidRPr="003C10A7">
                <w:rPr>
                  <w:rFonts w:asciiTheme="minorHAnsi" w:eastAsia="Times New Roman" w:hAnsiTheme="minorHAnsi" w:cs="Times New Roman"/>
                  <w:color w:val="467886"/>
                  <w:sz w:val="22"/>
                  <w:szCs w:val="22"/>
                  <w:u w:val="single"/>
                  <w:lang w:eastAsia="en-AU"/>
                </w:rPr>
                <w:t>Wentworth Shire Council</w:t>
              </w:r>
            </w:hyperlink>
          </w:p>
        </w:tc>
      </w:tr>
      <w:tr w:rsidR="00346690" w:rsidRPr="007A5C74" w14:paraId="0EC367F5"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60D5BFC3"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032A747C"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51" w:history="1">
              <w:proofErr w:type="spellStart"/>
              <w:r w:rsidR="00346690" w:rsidRPr="003C10A7">
                <w:rPr>
                  <w:rFonts w:asciiTheme="minorHAnsi" w:eastAsia="Times New Roman" w:hAnsiTheme="minorHAnsi" w:cs="Times New Roman"/>
                  <w:color w:val="467886"/>
                  <w:sz w:val="22"/>
                  <w:szCs w:val="22"/>
                  <w:u w:val="single"/>
                  <w:lang w:eastAsia="en-AU"/>
                </w:rPr>
                <w:t>Wingecarribee</w:t>
              </w:r>
              <w:proofErr w:type="spellEnd"/>
              <w:r w:rsidR="00346690" w:rsidRPr="003C10A7">
                <w:rPr>
                  <w:rFonts w:asciiTheme="minorHAnsi" w:eastAsia="Times New Roman" w:hAnsiTheme="minorHAnsi" w:cs="Times New Roman"/>
                  <w:color w:val="467886"/>
                  <w:sz w:val="22"/>
                  <w:szCs w:val="22"/>
                  <w:u w:val="single"/>
                  <w:lang w:eastAsia="en-AU"/>
                </w:rPr>
                <w:t xml:space="preserve"> Shire Council</w:t>
              </w:r>
            </w:hyperlink>
          </w:p>
        </w:tc>
      </w:tr>
      <w:tr w:rsidR="00346690" w:rsidRPr="007A5C74" w14:paraId="417C6638" w14:textId="77777777" w:rsidTr="00333BC2">
        <w:trPr>
          <w:trHeight w:val="29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977CA3D" w14:textId="77777777" w:rsidR="00346690" w:rsidRPr="003C10A7" w:rsidRDefault="00346690" w:rsidP="00346690">
            <w:pPr>
              <w:suppressAutoHyphens w:val="0"/>
              <w:rPr>
                <w:rFonts w:asciiTheme="minorHAnsi" w:eastAsia="Times New Roman" w:hAnsiTheme="minorHAnsi" w:cs="Times New Roman"/>
                <w:color w:val="000000"/>
                <w:sz w:val="22"/>
                <w:szCs w:val="22"/>
                <w:lang w:eastAsia="en-AU"/>
              </w:rPr>
            </w:pPr>
            <w:r w:rsidRPr="003C10A7">
              <w:rPr>
                <w:rFonts w:asciiTheme="minorHAnsi" w:eastAsia="Times New Roman" w:hAnsiTheme="minorHAnsi" w:cs="Times New Roman"/>
                <w:color w:val="000000"/>
                <w:sz w:val="22"/>
                <w:szCs w:val="22"/>
                <w:lang w:eastAsia="en-AU"/>
              </w:rPr>
              <w:t> </w:t>
            </w:r>
          </w:p>
        </w:tc>
        <w:tc>
          <w:tcPr>
            <w:tcW w:w="4240" w:type="dxa"/>
            <w:tcBorders>
              <w:top w:val="nil"/>
              <w:left w:val="nil"/>
              <w:bottom w:val="single" w:sz="4" w:space="0" w:color="auto"/>
              <w:right w:val="single" w:sz="4" w:space="0" w:color="auto"/>
            </w:tcBorders>
            <w:shd w:val="clear" w:color="auto" w:fill="auto"/>
            <w:vAlign w:val="center"/>
            <w:hideMark/>
          </w:tcPr>
          <w:p w14:paraId="03968BC3" w14:textId="77777777" w:rsidR="00346690" w:rsidRPr="003C10A7" w:rsidRDefault="00000000" w:rsidP="00346690">
            <w:pPr>
              <w:suppressAutoHyphens w:val="0"/>
              <w:ind w:firstLineChars="100" w:firstLine="200"/>
              <w:rPr>
                <w:rFonts w:asciiTheme="minorHAnsi" w:eastAsia="Times New Roman" w:hAnsiTheme="minorHAnsi" w:cs="Times New Roman"/>
                <w:color w:val="467886"/>
                <w:sz w:val="22"/>
                <w:szCs w:val="22"/>
                <w:u w:val="single"/>
                <w:lang w:eastAsia="en-AU"/>
              </w:rPr>
            </w:pPr>
            <w:hyperlink r:id="rId152" w:history="1">
              <w:r w:rsidR="00346690" w:rsidRPr="003C10A7">
                <w:rPr>
                  <w:rFonts w:asciiTheme="minorHAnsi" w:eastAsia="Times New Roman" w:hAnsiTheme="minorHAnsi" w:cs="Times New Roman"/>
                  <w:color w:val="467886"/>
                  <w:sz w:val="22"/>
                  <w:szCs w:val="22"/>
                  <w:u w:val="single"/>
                  <w:lang w:eastAsia="en-AU"/>
                </w:rPr>
                <w:t>Yass Valley Council</w:t>
              </w:r>
            </w:hyperlink>
          </w:p>
        </w:tc>
      </w:tr>
      <w:bookmarkEnd w:id="174"/>
    </w:tbl>
    <w:p w14:paraId="23AD6053" w14:textId="77777777" w:rsidR="00346690" w:rsidRPr="00B01FC7" w:rsidRDefault="00346690" w:rsidP="00B01FC7">
      <w:pPr>
        <w:pStyle w:val="ContactDetails"/>
      </w:pPr>
    </w:p>
    <w:sectPr w:rsidR="00346690" w:rsidRPr="00B01FC7" w:rsidSect="00BB5F09">
      <w:headerReference w:type="even" r:id="rId153"/>
      <w:headerReference w:type="default" r:id="rId154"/>
      <w:footerReference w:type="even" r:id="rId155"/>
      <w:footerReference w:type="default" r:id="rId156"/>
      <w:headerReference w:type="first" r:id="rId157"/>
      <w:footerReference w:type="first" r:id="rId158"/>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1BD38C" w14:textId="77777777" w:rsidR="00153ADB" w:rsidRDefault="00153ADB" w:rsidP="00921FD3">
      <w:r>
        <w:separator/>
      </w:r>
    </w:p>
    <w:p w14:paraId="658F7C25" w14:textId="77777777" w:rsidR="00153ADB" w:rsidRDefault="00153ADB"/>
    <w:p w14:paraId="4C9A92EC" w14:textId="77777777" w:rsidR="00153ADB" w:rsidRDefault="00153ADB"/>
  </w:endnote>
  <w:endnote w:type="continuationSeparator" w:id="0">
    <w:p w14:paraId="56F15F50" w14:textId="77777777" w:rsidR="00153ADB" w:rsidRDefault="00153ADB" w:rsidP="00921FD3">
      <w:r>
        <w:continuationSeparator/>
      </w:r>
    </w:p>
    <w:p w14:paraId="04E25D0D" w14:textId="77777777" w:rsidR="00153ADB" w:rsidRDefault="00153ADB"/>
    <w:p w14:paraId="7B187F28" w14:textId="77777777" w:rsidR="00153ADB" w:rsidRDefault="00153ADB"/>
  </w:endnote>
  <w:endnote w:type="continuationNotice" w:id="1">
    <w:p w14:paraId="3CBF9DB4" w14:textId="77777777" w:rsidR="00153ADB" w:rsidRDefault="00153A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CFB2B4" w14:textId="79E4D2AB" w:rsidR="00BA7F00" w:rsidRDefault="00BA7F00">
    <w:pPr>
      <w:pStyle w:val="Footer"/>
    </w:pPr>
    <w:r>
      <w:rPr>
        <w:noProof/>
      </w:rPr>
      <mc:AlternateContent>
        <mc:Choice Requires="wps">
          <w:drawing>
            <wp:anchor distT="0" distB="0" distL="0" distR="0" simplePos="0" relativeHeight="251658245"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A5893B7" w14:textId="3327BE08"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D78EB4" id="_x0000_t202" coordsize="21600,21600" o:spt="202" path="m,l,21600r21600,l21600,xe">
              <v:stroke joinstyle="miter"/>
              <v:path gradientshapeok="t" o:connecttype="rect"/>
            </v:shapetype>
            <v:shape id="Text Box 41" o:spid="_x0000_s1028"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7A5893B7" w14:textId="3327BE08"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98114167"/>
      <w:docPartObj>
        <w:docPartGallery w:val="Page Numbers (Bottom of Page)"/>
        <w:docPartUnique/>
      </w:docPartObj>
    </w:sdtPr>
    <w:sdtEndPr>
      <w:rPr>
        <w:noProof/>
      </w:rPr>
    </w:sdtEndPr>
    <w:sdtContent>
      <w:p w14:paraId="539BE1C1" w14:textId="31B6F824"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97BC2" w14:textId="025A0C70" w:rsidR="00BA7F00" w:rsidRDefault="00BA7F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A970CE" w14:textId="4F123055" w:rsidR="00773685" w:rsidRPr="000C2807" w:rsidRDefault="00BA7F00" w:rsidP="008F0B7B">
    <w:pPr>
      <w:pStyle w:val="HeaderFooterSensitivityLabelSpace"/>
    </w:pPr>
    <w:r>
      <w:rPr>
        <w:noProof/>
      </w:rPr>
      <mc:AlternateContent>
        <mc:Choice Requires="wps">
          <w:drawing>
            <wp:anchor distT="0" distB="0" distL="0" distR="0" simplePos="0" relativeHeight="251658244"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452A3EE" w14:textId="116799BC"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FDC6FA" id="_x0000_t202" coordsize="21600,21600" o:spt="202" path="m,l,21600r21600,l21600,xe">
              <v:stroke joinstyle="miter"/>
              <v:path gradientshapeok="t" o:connecttype="rect"/>
            </v:shapetype>
            <v:shape id="Text Box 40" o:spid="_x0000_s1030"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" filled="f" stroked="f">
              <v:textbox style="mso-fit-shape-to-text:t" inset="0,0,0,15pt">
                <w:txbxContent>
                  <w:p w14:paraId="2452A3EE" w14:textId="116799BC" w:rsidR="00BA7F00" w:rsidRPr="00BA7F00" w:rsidRDefault="00BA7F00" w:rsidP="00BA7F00">
                    <w:pPr>
                      <w:rPr>
                        <w:noProof/>
                      </w:rPr>
                    </w:pPr>
                    <w:r w:rsidRPr="00BA7F00">
                      <w:rPr>
                        <w:noProof/>
                      </w:rPr>
                      <w:t>OFFICIAL</w:t>
                    </w:r>
                  </w:p>
                </w:txbxContent>
              </v:textbox>
              <w10:wrap anchorx="page" anchory="page"/>
            </v:shape>
          </w:pict>
        </mc:Fallback>
      </mc:AlternateContent>
    </w:r>
  </w:p>
  <w:p w14:paraId="5259890B" w14:textId="77777777" w:rsidR="00773685" w:rsidRPr="000B7F4B" w:rsidRDefault="00773685" w:rsidP="009567FC">
    <w:pPr>
      <w:pStyle w:val="Footer"/>
    </w:pPr>
    <w:r>
      <w:ptab w:relativeTo="margin" w:alignment="right" w:leader="none"/>
    </w:r>
    <w:r>
      <w:rPr>
        <w:noProof/>
      </w:rPr>
      <w:drawing>
        <wp:inline distT="0" distB="0" distL="0" distR="0" wp14:anchorId="4D0B9923" wp14:editId="50FEB02D">
          <wp:extent cx="828770" cy="900000"/>
          <wp:effectExtent l="0" t="0" r="0" b="0"/>
          <wp:docPr id="10" name="Graphic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AD4542" w14:textId="77777777" w:rsidR="00153ADB" w:rsidRDefault="00153ADB" w:rsidP="008F0B7B">
      <w:pPr>
        <w:pStyle w:val="BodyText"/>
      </w:pPr>
      <w:r>
        <w:separator/>
      </w:r>
    </w:p>
  </w:footnote>
  <w:footnote w:type="continuationSeparator" w:id="0">
    <w:p w14:paraId="14034A6A" w14:textId="77777777" w:rsidR="00153ADB" w:rsidRDefault="00153ADB" w:rsidP="00921FD3">
      <w:r>
        <w:continuationSeparator/>
      </w:r>
    </w:p>
    <w:p w14:paraId="5D4A762F" w14:textId="77777777" w:rsidR="00153ADB" w:rsidRDefault="00153ADB"/>
    <w:p w14:paraId="0CA4D353" w14:textId="77777777" w:rsidR="00153ADB" w:rsidRDefault="00153ADB"/>
  </w:footnote>
  <w:footnote w:type="continuationNotice" w:id="1">
    <w:p w14:paraId="3BEAEEA8" w14:textId="77777777" w:rsidR="00153ADB" w:rsidRDefault="00153AD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734FC2" w14:textId="4B541FC9" w:rsidR="00BA7F00" w:rsidRDefault="00BA7F00">
    <w:pPr>
      <w:pStyle w:val="Header"/>
    </w:pPr>
    <w:r>
      <w:rPr>
        <w:noProof/>
      </w:rPr>
      <mc:AlternateContent>
        <mc:Choice Requires="wps">
          <w:drawing>
            <wp:anchor distT="0" distB="0" distL="0" distR="0" simplePos="0" relativeHeight="251658242"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511168" w14:textId="19158459"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433EA" id="_x0000_t202" coordsize="21600,21600" o:spt="202" path="m,l,21600r21600,l21600,xe">
              <v:stroke joinstyle="miter"/>
              <v:path gradientshapeok="t" o:connecttype="rect"/>
            </v:shapetype>
            <v:shape id="Text Box 26" o:spid="_x0000_s1026"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38511168" w14:textId="19158459"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7C95EC" w14:textId="3496CF10" w:rsidR="00BA7F00" w:rsidRDefault="00BA7F00">
    <w:pPr>
      <w:pStyle w:val="Header"/>
    </w:pPr>
    <w:r>
      <w:rPr>
        <w:noProof/>
      </w:rPr>
      <mc:AlternateContent>
        <mc:Choice Requires="wps">
          <w:drawing>
            <wp:anchor distT="0" distB="0" distL="0" distR="0" simplePos="0" relativeHeight="251658243"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4EF5B1" w14:textId="74345E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92689D" id="_x0000_t202" coordsize="21600,21600" o:spt="202" path="m,l,21600r21600,l21600,xe">
              <v:stroke joinstyle="miter"/>
              <v:path gradientshapeok="t" o:connecttype="rect"/>
            </v:shapetype>
            <v:shape id="Text Box 27" o:spid="_x0000_s1027"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544EF5B1" w14:textId="74345E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30819B" w14:textId="175DEF27" w:rsidR="00773685" w:rsidRDefault="00BA7F00" w:rsidP="009C2DB2">
    <w:pPr>
      <w:pStyle w:val="HeaderFooterSensitivityLabelSpace"/>
    </w:pPr>
    <w:r>
      <w:rPr>
        <w:noProof/>
      </w:rPr>
      <mc:AlternateContent>
        <mc:Choice Requires="wps">
          <w:drawing>
            <wp:anchor distT="0" distB="0" distL="0" distR="0" simplePos="0" relativeHeight="251658241"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89318F" w14:textId="463F28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AC780C" id="_x0000_t202" coordsize="21600,21600" o:spt="202" path="m,l,21600r21600,l21600,xe">
              <v:stroke joinstyle="miter"/>
              <v:path gradientshapeok="t" o:connecttype="rect"/>
            </v:shapetype>
            <v:shape id="Text Box 25" o:spid="_x0000_s1029"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tO3FAIAACo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Kaml5Ou+ygOeE2Hgb2g+Nrha03LMRn&#10;5pFu3AMlHJ/wkBq6msJoUdKC//43f8pHFjBKSYfyqalFfVOiv1hkJyktG/OP5XWJNz+5d5NhD+Ye&#10;UJRz/B+OZzPlRT2Z0oN5RXGvUiMMMcuxXU3jZN7HQcf4ObhYrXISisqxuLFbx1PpBFfC8qV/Zd6N&#10;gEdk6hEmbbHqDe5DbnoZ3AqJX6tMSgJ5AHJEHAWZaR0/T1L8r/ec9fOLL3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hrTtxQC&#10;AAAqBAAADgAAAAAAAAAAAAAAAAAuAgAAZHJzL2Uyb0RvYy54bWxQSwECLQAUAAYACAAAACEA1B4N&#10;R9gAAAADAQAADwAAAAAAAAAAAAAAAABuBAAAZHJzL2Rvd25yZXYueG1sUEsFBgAAAAAEAAQA8wAA&#10;AHMFAAAAAA==&#10;" filled="f" stroked="f">
              <v:textbox style="mso-fit-shape-to-text:t" inset="0,15pt,0,0">
                <w:txbxContent>
                  <w:p w14:paraId="4C89318F" w14:textId="463F287F" w:rsidR="00BA7F00" w:rsidRPr="00BA7F00" w:rsidRDefault="00BA7F00" w:rsidP="00BA7F00">
                    <w:pPr>
                      <w:rPr>
                        <w:noProof/>
                      </w:rPr>
                    </w:pPr>
                    <w:r w:rsidRPr="00BA7F00">
                      <w:rPr>
                        <w:noProof/>
                      </w:rPr>
                      <w:t>OFFICIAL</w:t>
                    </w:r>
                  </w:p>
                </w:txbxContent>
              </v:textbox>
              <w10:wrap anchorx="page" anchory="page"/>
            </v:shape>
          </w:pict>
        </mc:Fallback>
      </mc:AlternateContent>
    </w:r>
    <w:r w:rsidR="00773685">
      <w:rPr>
        <w:noProof/>
      </w:rPr>
      <mc:AlternateContent>
        <mc:Choice Requires="wpg">
          <w:drawing>
            <wp:anchor distT="0" distB="0" distL="114300" distR="114300" simplePos="0" relativeHeight="251658240" behindDoc="1" locked="0" layoutInCell="1" allowOverlap="1" wp14:anchorId="06038D6D" wp14:editId="51553629">
              <wp:simplePos x="0" y="0"/>
              <wp:positionH relativeFrom="page">
                <wp:align>center</wp:align>
              </wp:positionH>
              <wp:positionV relativeFrom="page">
                <wp:align>top</wp:align>
              </wp:positionV>
              <wp:extent cx="7560000" cy="8820000"/>
              <wp:effectExtent l="0" t="0" r="3175" b="635"/>
              <wp:wrapNone/>
              <wp:docPr id="4" name="Group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6" name="Rectangle 6">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http://schemas.openxmlformats.org/drawingml/2006/main" xmlns:aclsh="http://schemas.microsoft.com/office/drawing/2020/classificationShape" xmlns:adec="http://schemas.microsoft.com/office/drawing/2017/decorative" xmlns:arto="http://schemas.microsoft.com/office/word/2006/arto">
          <w:pict>
            <v:group id="Group 4" style="position:absolute;margin-left:0;margin-top:0;width:595.3pt;height:694.5pt;z-index:-251658240;mso-position-horizontal:center;mso-position-horizontal-relative:page;mso-position-vertical:top;mso-position-vertical-relative:page;mso-width-relative:margin;mso-height-relative:margin" alt="&quot;&quot;" coordsize="75600,88200" o:spid="_x0000_s1026" w14:anchorId="48674F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">
              <v:rect id="Rectangle 6" style="position:absolute;width:75600;height:88200;visibility:visible;mso-wrap-style:square;v-text-anchor:middle" alt="&quot;&quot;" o:spid="_x0000_s1027" fillcolor="#d7153a [3215]"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"/>
              <v:rect id="Rectangle 9" style="position:absolute;width:75600;height:79920;visibility:visible;mso-wrap-style:square;v-text-anchor:middle" alt="&quot;&quot;" o:spid="_x0000_s1028" fillcolor="#002664 [3204]"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D7D189A"/>
    <w:multiLevelType w:val="hybridMultilevel"/>
    <w:tmpl w:val="F6C8FF2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11E83167"/>
    <w:multiLevelType w:val="hybridMultilevel"/>
    <w:tmpl w:val="4AD8AC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3E5676C"/>
    <w:multiLevelType w:val="hybridMultilevel"/>
    <w:tmpl w:val="E9C6FEBE"/>
    <w:lvl w:ilvl="0" w:tplc="E0803700">
      <w:start w:val="1"/>
      <w:numFmt w:val="lowerLetter"/>
      <w:pStyle w:val="ListNumber2"/>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14DF6FF4"/>
    <w:multiLevelType w:val="hybridMultilevel"/>
    <w:tmpl w:val="6550308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18F52772"/>
    <w:multiLevelType w:val="multilevel"/>
    <w:tmpl w:val="D4880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998040C"/>
    <w:multiLevelType w:val="multilevel"/>
    <w:tmpl w:val="D1206E7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9" w15:restartNumberingAfterBreak="0">
    <w:nsid w:val="1E8C0812"/>
    <w:multiLevelType w:val="multilevel"/>
    <w:tmpl w:val="8AA0C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0EF171F"/>
    <w:multiLevelType w:val="hybridMultilevel"/>
    <w:tmpl w:val="1F623C7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23954D29"/>
    <w:multiLevelType w:val="hybridMultilevel"/>
    <w:tmpl w:val="BE3A6EB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2" w15:restartNumberingAfterBreak="0">
    <w:nsid w:val="250609F7"/>
    <w:multiLevelType w:val="hybridMultilevel"/>
    <w:tmpl w:val="FC7CA5C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29F60AFF"/>
    <w:multiLevelType w:val="hybridMultilevel"/>
    <w:tmpl w:val="CB762864"/>
    <w:lvl w:ilvl="0" w:tplc="0C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29FB34AE"/>
    <w:multiLevelType w:val="multilevel"/>
    <w:tmpl w:val="80EAF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547F76"/>
    <w:multiLevelType w:val="multilevel"/>
    <w:tmpl w:val="54E441A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33FD2374"/>
    <w:multiLevelType w:val="hybridMultilevel"/>
    <w:tmpl w:val="A3600B6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18" w15:restartNumberingAfterBreak="0">
    <w:nsid w:val="437B030A"/>
    <w:multiLevelType w:val="hybridMultilevel"/>
    <w:tmpl w:val="D48A696E"/>
    <w:lvl w:ilvl="0" w:tplc="F0C2FE4A">
      <w:start w:val="1"/>
      <w:numFmt w:val="decimal"/>
      <w:pStyle w:val="ListNumber"/>
      <w:lvlText w:val="%1."/>
      <w:lvlJc w:val="left"/>
      <w:pPr>
        <w:tabs>
          <w:tab w:val="num" w:pos="357"/>
        </w:tabs>
        <w:ind w:left="357" w:hanging="357"/>
      </w:pPr>
      <w:rPr>
        <w:rFonts w:hint="default"/>
        <w:color w:val="22272B" w:themeColor="tex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91F6071"/>
    <w:multiLevelType w:val="hybridMultilevel"/>
    <w:tmpl w:val="52C6C7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498527C4"/>
    <w:multiLevelType w:val="hybridMultilevel"/>
    <w:tmpl w:val="9904A1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15:restartNumberingAfterBreak="0">
    <w:nsid w:val="505C1821"/>
    <w:multiLevelType w:val="hybridMultilevel"/>
    <w:tmpl w:val="55EA59EC"/>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2" w15:restartNumberingAfterBreak="0">
    <w:nsid w:val="536D3F75"/>
    <w:multiLevelType w:val="multilevel"/>
    <w:tmpl w:val="54CC8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4"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54F32B25"/>
    <w:multiLevelType w:val="hybridMultilevel"/>
    <w:tmpl w:val="A5D45D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68E4F4F"/>
    <w:multiLevelType w:val="hybridMultilevel"/>
    <w:tmpl w:val="C32289E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5DA140FE"/>
    <w:multiLevelType w:val="multilevel"/>
    <w:tmpl w:val="356494D0"/>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1475"/>
        </w:tabs>
        <w:ind w:left="1475" w:hanging="907"/>
      </w:pPr>
      <w:rPr>
        <w:rFonts w:asciiTheme="minorHAnsi" w:hAnsiTheme="minorHAnsi" w:hint="default"/>
        <w:sz w:val="36"/>
        <w:szCs w:val="36"/>
      </w:r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28" w15:restartNumberingAfterBreak="0">
    <w:nsid w:val="63A45481"/>
    <w:multiLevelType w:val="hybridMultilevel"/>
    <w:tmpl w:val="38DCB3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682474E9"/>
    <w:multiLevelType w:val="hybridMultilevel"/>
    <w:tmpl w:val="A0FA279C"/>
    <w:lvl w:ilvl="0" w:tplc="0C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74802501"/>
    <w:multiLevelType w:val="hybridMultilevel"/>
    <w:tmpl w:val="C0949C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4DE2B4C"/>
    <w:multiLevelType w:val="multilevel"/>
    <w:tmpl w:val="6B6A4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61E40A8"/>
    <w:multiLevelType w:val="multilevel"/>
    <w:tmpl w:val="75F6F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7780033"/>
    <w:multiLevelType w:val="multilevel"/>
    <w:tmpl w:val="B8DA3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8B62079"/>
    <w:multiLevelType w:val="multilevel"/>
    <w:tmpl w:val="DF60ED1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5" w15:restartNumberingAfterBreak="0">
    <w:nsid w:val="79E22C3F"/>
    <w:multiLevelType w:val="hybridMultilevel"/>
    <w:tmpl w:val="6ABE6C6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6" w15:restartNumberingAfterBreak="0">
    <w:nsid w:val="7CDA0235"/>
    <w:multiLevelType w:val="hybridMultilevel"/>
    <w:tmpl w:val="A70AD7D4"/>
    <w:lvl w:ilvl="0" w:tplc="0C09000F">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7CDD0969"/>
    <w:multiLevelType w:val="hybridMultilevel"/>
    <w:tmpl w:val="7F2056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969971340">
    <w:abstractNumId w:val="21"/>
  </w:num>
  <w:num w:numId="2" w16cid:durableId="793794168">
    <w:abstractNumId w:val="23"/>
  </w:num>
  <w:num w:numId="3" w16cid:durableId="687605964">
    <w:abstractNumId w:val="17"/>
  </w:num>
  <w:num w:numId="4" w16cid:durableId="233055337">
    <w:abstractNumId w:val="4"/>
  </w:num>
  <w:num w:numId="5" w16cid:durableId="1320574156">
    <w:abstractNumId w:val="8"/>
  </w:num>
  <w:num w:numId="6" w16cid:durableId="537016031">
    <w:abstractNumId w:val="27"/>
  </w:num>
  <w:num w:numId="7" w16cid:durableId="1827352775">
    <w:abstractNumId w:val="27"/>
  </w:num>
  <w:num w:numId="8" w16cid:durableId="689792699">
    <w:abstractNumId w:val="0"/>
  </w:num>
  <w:num w:numId="9" w16cid:durableId="1406533974">
    <w:abstractNumId w:val="29"/>
  </w:num>
  <w:num w:numId="10" w16cid:durableId="1884513683">
    <w:abstractNumId w:val="2"/>
  </w:num>
  <w:num w:numId="11" w16cid:durableId="39791044">
    <w:abstractNumId w:val="25"/>
  </w:num>
  <w:num w:numId="12" w16cid:durableId="1369407417">
    <w:abstractNumId w:val="24"/>
  </w:num>
  <w:num w:numId="13" w16cid:durableId="931932712">
    <w:abstractNumId w:val="18"/>
  </w:num>
  <w:num w:numId="14" w16cid:durableId="1387218547">
    <w:abstractNumId w:val="30"/>
  </w:num>
  <w:num w:numId="15" w16cid:durableId="344404860">
    <w:abstractNumId w:val="19"/>
  </w:num>
  <w:num w:numId="16" w16cid:durableId="749500941">
    <w:abstractNumId w:val="3"/>
  </w:num>
  <w:num w:numId="17" w16cid:durableId="1438675958">
    <w:abstractNumId w:val="14"/>
  </w:num>
  <w:num w:numId="18" w16cid:durableId="2143183507">
    <w:abstractNumId w:val="7"/>
  </w:num>
  <w:num w:numId="19" w16cid:durableId="756901213">
    <w:abstractNumId w:val="34"/>
  </w:num>
  <w:num w:numId="20" w16cid:durableId="338780700">
    <w:abstractNumId w:val="15"/>
  </w:num>
  <w:num w:numId="21" w16cid:durableId="1913193171">
    <w:abstractNumId w:val="37"/>
  </w:num>
  <w:num w:numId="22" w16cid:durableId="1092432926">
    <w:abstractNumId w:val="11"/>
  </w:num>
  <w:num w:numId="23" w16cid:durableId="298146049">
    <w:abstractNumId w:val="20"/>
  </w:num>
  <w:num w:numId="24" w16cid:durableId="1606689591">
    <w:abstractNumId w:val="16"/>
  </w:num>
  <w:num w:numId="25" w16cid:durableId="2437026">
    <w:abstractNumId w:val="12"/>
  </w:num>
  <w:num w:numId="26" w16cid:durableId="2127002275">
    <w:abstractNumId w:val="10"/>
  </w:num>
  <w:num w:numId="27" w16cid:durableId="1871799718">
    <w:abstractNumId w:val="26"/>
  </w:num>
  <w:num w:numId="28" w16cid:durableId="491795618">
    <w:abstractNumId w:val="31"/>
  </w:num>
  <w:num w:numId="29" w16cid:durableId="77603063">
    <w:abstractNumId w:val="9"/>
  </w:num>
  <w:num w:numId="30" w16cid:durableId="1231381927">
    <w:abstractNumId w:val="22"/>
  </w:num>
  <w:num w:numId="31" w16cid:durableId="2076781259">
    <w:abstractNumId w:val="6"/>
  </w:num>
  <w:num w:numId="32" w16cid:durableId="363756334">
    <w:abstractNumId w:val="32"/>
  </w:num>
  <w:num w:numId="33" w16cid:durableId="1956981127">
    <w:abstractNumId w:val="33"/>
  </w:num>
  <w:num w:numId="34" w16cid:durableId="1416516226">
    <w:abstractNumId w:val="1"/>
  </w:num>
  <w:num w:numId="35" w16cid:durableId="415176655">
    <w:abstractNumId w:val="5"/>
  </w:num>
  <w:num w:numId="36" w16cid:durableId="2021808039">
    <w:abstractNumId w:val="35"/>
  </w:num>
  <w:num w:numId="37" w16cid:durableId="1710357">
    <w:abstractNumId w:val="13"/>
  </w:num>
  <w:num w:numId="38" w16cid:durableId="1712487604">
    <w:abstractNumId w:val="36"/>
  </w:num>
  <w:num w:numId="39" w16cid:durableId="518815314">
    <w:abstractNumId w:val="2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displayBackgroundShape/>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275B"/>
    <w:rsid w:val="00002C93"/>
    <w:rsid w:val="000033CB"/>
    <w:rsid w:val="00003583"/>
    <w:rsid w:val="00003709"/>
    <w:rsid w:val="00004F61"/>
    <w:rsid w:val="00005754"/>
    <w:rsid w:val="00005DC3"/>
    <w:rsid w:val="00005FC0"/>
    <w:rsid w:val="000062D7"/>
    <w:rsid w:val="00006B26"/>
    <w:rsid w:val="00006D79"/>
    <w:rsid w:val="0000743D"/>
    <w:rsid w:val="00007AC5"/>
    <w:rsid w:val="00007B3F"/>
    <w:rsid w:val="000100A3"/>
    <w:rsid w:val="00010EDE"/>
    <w:rsid w:val="00011888"/>
    <w:rsid w:val="00014D02"/>
    <w:rsid w:val="00014D84"/>
    <w:rsid w:val="000151EE"/>
    <w:rsid w:val="00015636"/>
    <w:rsid w:val="00015796"/>
    <w:rsid w:val="00017380"/>
    <w:rsid w:val="00020713"/>
    <w:rsid w:val="00021083"/>
    <w:rsid w:val="00021A2F"/>
    <w:rsid w:val="00024000"/>
    <w:rsid w:val="00024B98"/>
    <w:rsid w:val="00025B3C"/>
    <w:rsid w:val="0002627E"/>
    <w:rsid w:val="00026562"/>
    <w:rsid w:val="00026B5C"/>
    <w:rsid w:val="00027012"/>
    <w:rsid w:val="000272AE"/>
    <w:rsid w:val="000300A3"/>
    <w:rsid w:val="000306E2"/>
    <w:rsid w:val="000307C1"/>
    <w:rsid w:val="00030807"/>
    <w:rsid w:val="00030C2E"/>
    <w:rsid w:val="000319D3"/>
    <w:rsid w:val="000321D3"/>
    <w:rsid w:val="000330D7"/>
    <w:rsid w:val="000332F1"/>
    <w:rsid w:val="000352BF"/>
    <w:rsid w:val="000369F8"/>
    <w:rsid w:val="00037776"/>
    <w:rsid w:val="0004244D"/>
    <w:rsid w:val="00042742"/>
    <w:rsid w:val="00043D20"/>
    <w:rsid w:val="0004413C"/>
    <w:rsid w:val="000455C5"/>
    <w:rsid w:val="00046ACD"/>
    <w:rsid w:val="00046CC1"/>
    <w:rsid w:val="00047860"/>
    <w:rsid w:val="00047868"/>
    <w:rsid w:val="00047B2E"/>
    <w:rsid w:val="0005258B"/>
    <w:rsid w:val="00052A45"/>
    <w:rsid w:val="0005359F"/>
    <w:rsid w:val="0005481C"/>
    <w:rsid w:val="00054EAC"/>
    <w:rsid w:val="00055C06"/>
    <w:rsid w:val="00055E80"/>
    <w:rsid w:val="000561F3"/>
    <w:rsid w:val="0005754F"/>
    <w:rsid w:val="00057DB1"/>
    <w:rsid w:val="00060CD4"/>
    <w:rsid w:val="0006151D"/>
    <w:rsid w:val="00061EF0"/>
    <w:rsid w:val="000620A6"/>
    <w:rsid w:val="00063B59"/>
    <w:rsid w:val="000642A0"/>
    <w:rsid w:val="000651A7"/>
    <w:rsid w:val="000655B6"/>
    <w:rsid w:val="00065F8C"/>
    <w:rsid w:val="00067EED"/>
    <w:rsid w:val="00070515"/>
    <w:rsid w:val="000710AE"/>
    <w:rsid w:val="00072050"/>
    <w:rsid w:val="00072AB3"/>
    <w:rsid w:val="00072B2F"/>
    <w:rsid w:val="00073AC1"/>
    <w:rsid w:val="000752FF"/>
    <w:rsid w:val="00076076"/>
    <w:rsid w:val="0007688C"/>
    <w:rsid w:val="00076DE2"/>
    <w:rsid w:val="00080A0A"/>
    <w:rsid w:val="00080C66"/>
    <w:rsid w:val="00081A7F"/>
    <w:rsid w:val="00082DBD"/>
    <w:rsid w:val="00084DFD"/>
    <w:rsid w:val="00087FF3"/>
    <w:rsid w:val="00090A98"/>
    <w:rsid w:val="0009118C"/>
    <w:rsid w:val="00091529"/>
    <w:rsid w:val="0009193F"/>
    <w:rsid w:val="00091C81"/>
    <w:rsid w:val="00091FDE"/>
    <w:rsid w:val="000926DF"/>
    <w:rsid w:val="00092B26"/>
    <w:rsid w:val="00092EC0"/>
    <w:rsid w:val="00093366"/>
    <w:rsid w:val="00093452"/>
    <w:rsid w:val="00093500"/>
    <w:rsid w:val="0009351A"/>
    <w:rsid w:val="0009425F"/>
    <w:rsid w:val="00094717"/>
    <w:rsid w:val="00094F27"/>
    <w:rsid w:val="00095D4A"/>
    <w:rsid w:val="000971BF"/>
    <w:rsid w:val="00097A66"/>
    <w:rsid w:val="000A0A02"/>
    <w:rsid w:val="000A0DAB"/>
    <w:rsid w:val="000A1059"/>
    <w:rsid w:val="000A2164"/>
    <w:rsid w:val="000A2D26"/>
    <w:rsid w:val="000A2F39"/>
    <w:rsid w:val="000A344B"/>
    <w:rsid w:val="000A35AA"/>
    <w:rsid w:val="000A381D"/>
    <w:rsid w:val="000A4182"/>
    <w:rsid w:val="000A576E"/>
    <w:rsid w:val="000A5A67"/>
    <w:rsid w:val="000A6705"/>
    <w:rsid w:val="000A739E"/>
    <w:rsid w:val="000A7479"/>
    <w:rsid w:val="000B023C"/>
    <w:rsid w:val="000B05DF"/>
    <w:rsid w:val="000B08F4"/>
    <w:rsid w:val="000B0A3D"/>
    <w:rsid w:val="000B295F"/>
    <w:rsid w:val="000B3CA9"/>
    <w:rsid w:val="000B4613"/>
    <w:rsid w:val="000B494A"/>
    <w:rsid w:val="000B5B00"/>
    <w:rsid w:val="000B619D"/>
    <w:rsid w:val="000B69BA"/>
    <w:rsid w:val="000B7F4B"/>
    <w:rsid w:val="000C07E3"/>
    <w:rsid w:val="000C0E05"/>
    <w:rsid w:val="000C283A"/>
    <w:rsid w:val="000C3523"/>
    <w:rsid w:val="000C39BB"/>
    <w:rsid w:val="000C3B5E"/>
    <w:rsid w:val="000C43BD"/>
    <w:rsid w:val="000C465D"/>
    <w:rsid w:val="000C4E18"/>
    <w:rsid w:val="000C500F"/>
    <w:rsid w:val="000C64FB"/>
    <w:rsid w:val="000D08DD"/>
    <w:rsid w:val="000D2C1A"/>
    <w:rsid w:val="000D2D5C"/>
    <w:rsid w:val="000D3537"/>
    <w:rsid w:val="000D3C7F"/>
    <w:rsid w:val="000D4675"/>
    <w:rsid w:val="000D4A53"/>
    <w:rsid w:val="000D4C1C"/>
    <w:rsid w:val="000D5CAC"/>
    <w:rsid w:val="000D660F"/>
    <w:rsid w:val="000D6B77"/>
    <w:rsid w:val="000D6DF0"/>
    <w:rsid w:val="000D709D"/>
    <w:rsid w:val="000D70AB"/>
    <w:rsid w:val="000D737E"/>
    <w:rsid w:val="000E015F"/>
    <w:rsid w:val="000E0434"/>
    <w:rsid w:val="000E04FE"/>
    <w:rsid w:val="000E0D6C"/>
    <w:rsid w:val="000E172F"/>
    <w:rsid w:val="000E184C"/>
    <w:rsid w:val="000E1F5F"/>
    <w:rsid w:val="000E380E"/>
    <w:rsid w:val="000E38A7"/>
    <w:rsid w:val="000E38E9"/>
    <w:rsid w:val="000E3966"/>
    <w:rsid w:val="000E443C"/>
    <w:rsid w:val="000E4532"/>
    <w:rsid w:val="000E4595"/>
    <w:rsid w:val="000E7003"/>
    <w:rsid w:val="000E7202"/>
    <w:rsid w:val="000E7D75"/>
    <w:rsid w:val="000F0816"/>
    <w:rsid w:val="000F29BB"/>
    <w:rsid w:val="000F2D82"/>
    <w:rsid w:val="000F31B8"/>
    <w:rsid w:val="000F4C5A"/>
    <w:rsid w:val="000F5681"/>
    <w:rsid w:val="000F689C"/>
    <w:rsid w:val="000F6DF5"/>
    <w:rsid w:val="000F7436"/>
    <w:rsid w:val="00100ED3"/>
    <w:rsid w:val="00101469"/>
    <w:rsid w:val="0010179E"/>
    <w:rsid w:val="0010218A"/>
    <w:rsid w:val="00102B6E"/>
    <w:rsid w:val="00102BAC"/>
    <w:rsid w:val="00103873"/>
    <w:rsid w:val="001038B2"/>
    <w:rsid w:val="00103AB6"/>
    <w:rsid w:val="00104982"/>
    <w:rsid w:val="00105D11"/>
    <w:rsid w:val="00107149"/>
    <w:rsid w:val="001106A0"/>
    <w:rsid w:val="001112C7"/>
    <w:rsid w:val="00111458"/>
    <w:rsid w:val="00111713"/>
    <w:rsid w:val="00111775"/>
    <w:rsid w:val="00111946"/>
    <w:rsid w:val="00111D82"/>
    <w:rsid w:val="00112C76"/>
    <w:rsid w:val="00112FAD"/>
    <w:rsid w:val="001135E2"/>
    <w:rsid w:val="00114832"/>
    <w:rsid w:val="00114A73"/>
    <w:rsid w:val="00114C42"/>
    <w:rsid w:val="0011509A"/>
    <w:rsid w:val="00115995"/>
    <w:rsid w:val="00116563"/>
    <w:rsid w:val="00116CED"/>
    <w:rsid w:val="0011767C"/>
    <w:rsid w:val="00117B88"/>
    <w:rsid w:val="001205DE"/>
    <w:rsid w:val="00120960"/>
    <w:rsid w:val="00121E82"/>
    <w:rsid w:val="00121E9F"/>
    <w:rsid w:val="001225DF"/>
    <w:rsid w:val="0012265F"/>
    <w:rsid w:val="0012474E"/>
    <w:rsid w:val="00124D13"/>
    <w:rsid w:val="00124D5E"/>
    <w:rsid w:val="00124E8F"/>
    <w:rsid w:val="00125C9D"/>
    <w:rsid w:val="00125FB0"/>
    <w:rsid w:val="00126431"/>
    <w:rsid w:val="00126560"/>
    <w:rsid w:val="00127008"/>
    <w:rsid w:val="00127421"/>
    <w:rsid w:val="00131292"/>
    <w:rsid w:val="001313F2"/>
    <w:rsid w:val="0013204F"/>
    <w:rsid w:val="00132C9F"/>
    <w:rsid w:val="001341CF"/>
    <w:rsid w:val="0013421B"/>
    <w:rsid w:val="00134DC5"/>
    <w:rsid w:val="001359E7"/>
    <w:rsid w:val="00136E8E"/>
    <w:rsid w:val="0014157C"/>
    <w:rsid w:val="001419CE"/>
    <w:rsid w:val="00142478"/>
    <w:rsid w:val="00142498"/>
    <w:rsid w:val="0014289E"/>
    <w:rsid w:val="00143553"/>
    <w:rsid w:val="001439D4"/>
    <w:rsid w:val="001476EF"/>
    <w:rsid w:val="00147A0E"/>
    <w:rsid w:val="00147B5C"/>
    <w:rsid w:val="00150CAE"/>
    <w:rsid w:val="0015137D"/>
    <w:rsid w:val="0015160A"/>
    <w:rsid w:val="00151C9D"/>
    <w:rsid w:val="00151FB2"/>
    <w:rsid w:val="00152102"/>
    <w:rsid w:val="001524E1"/>
    <w:rsid w:val="001533A2"/>
    <w:rsid w:val="00153ADB"/>
    <w:rsid w:val="0015524F"/>
    <w:rsid w:val="0015587D"/>
    <w:rsid w:val="00155941"/>
    <w:rsid w:val="001565DC"/>
    <w:rsid w:val="00156B05"/>
    <w:rsid w:val="00157F20"/>
    <w:rsid w:val="00160E0A"/>
    <w:rsid w:val="00162625"/>
    <w:rsid w:val="00163404"/>
    <w:rsid w:val="001639EE"/>
    <w:rsid w:val="00163CA9"/>
    <w:rsid w:val="00164ACD"/>
    <w:rsid w:val="00164E9B"/>
    <w:rsid w:val="00165CCB"/>
    <w:rsid w:val="00166413"/>
    <w:rsid w:val="00167B56"/>
    <w:rsid w:val="001703A9"/>
    <w:rsid w:val="00170781"/>
    <w:rsid w:val="00170C24"/>
    <w:rsid w:val="00170F76"/>
    <w:rsid w:val="00171F16"/>
    <w:rsid w:val="00172103"/>
    <w:rsid w:val="001728CA"/>
    <w:rsid w:val="00172BC4"/>
    <w:rsid w:val="00173338"/>
    <w:rsid w:val="00173B28"/>
    <w:rsid w:val="001741FB"/>
    <w:rsid w:val="00174347"/>
    <w:rsid w:val="00174411"/>
    <w:rsid w:val="00174E95"/>
    <w:rsid w:val="001753BB"/>
    <w:rsid w:val="001757DD"/>
    <w:rsid w:val="00175BBA"/>
    <w:rsid w:val="001769A1"/>
    <w:rsid w:val="0017798E"/>
    <w:rsid w:val="00180C0B"/>
    <w:rsid w:val="00181299"/>
    <w:rsid w:val="00181D4C"/>
    <w:rsid w:val="00183C56"/>
    <w:rsid w:val="0018488D"/>
    <w:rsid w:val="00184DF9"/>
    <w:rsid w:val="001855E5"/>
    <w:rsid w:val="00186222"/>
    <w:rsid w:val="00186663"/>
    <w:rsid w:val="001879A8"/>
    <w:rsid w:val="00187AB5"/>
    <w:rsid w:val="00190776"/>
    <w:rsid w:val="001909B9"/>
    <w:rsid w:val="0019142C"/>
    <w:rsid w:val="001922DA"/>
    <w:rsid w:val="001934EB"/>
    <w:rsid w:val="00193895"/>
    <w:rsid w:val="001946BD"/>
    <w:rsid w:val="00194848"/>
    <w:rsid w:val="00196627"/>
    <w:rsid w:val="00196EF3"/>
    <w:rsid w:val="00197A85"/>
    <w:rsid w:val="00197C38"/>
    <w:rsid w:val="001A13FD"/>
    <w:rsid w:val="001A1F72"/>
    <w:rsid w:val="001A2217"/>
    <w:rsid w:val="001A2E25"/>
    <w:rsid w:val="001A35E5"/>
    <w:rsid w:val="001A36D3"/>
    <w:rsid w:val="001A3742"/>
    <w:rsid w:val="001A54C8"/>
    <w:rsid w:val="001A603A"/>
    <w:rsid w:val="001A628B"/>
    <w:rsid w:val="001A68B3"/>
    <w:rsid w:val="001A707C"/>
    <w:rsid w:val="001A70D3"/>
    <w:rsid w:val="001A7A84"/>
    <w:rsid w:val="001A7C7B"/>
    <w:rsid w:val="001A7CAE"/>
    <w:rsid w:val="001A7D7C"/>
    <w:rsid w:val="001B143A"/>
    <w:rsid w:val="001B2615"/>
    <w:rsid w:val="001B2E63"/>
    <w:rsid w:val="001B2F46"/>
    <w:rsid w:val="001B3339"/>
    <w:rsid w:val="001B4A1E"/>
    <w:rsid w:val="001B4B69"/>
    <w:rsid w:val="001B4EE3"/>
    <w:rsid w:val="001B5471"/>
    <w:rsid w:val="001B7D17"/>
    <w:rsid w:val="001C0097"/>
    <w:rsid w:val="001C3913"/>
    <w:rsid w:val="001C45D2"/>
    <w:rsid w:val="001C4C68"/>
    <w:rsid w:val="001D08D3"/>
    <w:rsid w:val="001D0930"/>
    <w:rsid w:val="001D096D"/>
    <w:rsid w:val="001D0E41"/>
    <w:rsid w:val="001D1675"/>
    <w:rsid w:val="001D1B0B"/>
    <w:rsid w:val="001D3D65"/>
    <w:rsid w:val="001D3E7E"/>
    <w:rsid w:val="001D3FE1"/>
    <w:rsid w:val="001D4524"/>
    <w:rsid w:val="001D48B0"/>
    <w:rsid w:val="001D4C35"/>
    <w:rsid w:val="001D4C98"/>
    <w:rsid w:val="001D509C"/>
    <w:rsid w:val="001D5510"/>
    <w:rsid w:val="001D754D"/>
    <w:rsid w:val="001D7840"/>
    <w:rsid w:val="001D7BBE"/>
    <w:rsid w:val="001E04AA"/>
    <w:rsid w:val="001E0611"/>
    <w:rsid w:val="001E0762"/>
    <w:rsid w:val="001E1988"/>
    <w:rsid w:val="001E234F"/>
    <w:rsid w:val="001E2A05"/>
    <w:rsid w:val="001E2A50"/>
    <w:rsid w:val="001E2B8D"/>
    <w:rsid w:val="001E52C6"/>
    <w:rsid w:val="001E5591"/>
    <w:rsid w:val="001E664A"/>
    <w:rsid w:val="001E6FBA"/>
    <w:rsid w:val="001E75AC"/>
    <w:rsid w:val="001E79F1"/>
    <w:rsid w:val="001F010F"/>
    <w:rsid w:val="001F0A12"/>
    <w:rsid w:val="001F0DFD"/>
    <w:rsid w:val="001F0EAD"/>
    <w:rsid w:val="001F1126"/>
    <w:rsid w:val="001F24AB"/>
    <w:rsid w:val="001F2903"/>
    <w:rsid w:val="001F2C48"/>
    <w:rsid w:val="001F2C9B"/>
    <w:rsid w:val="001F35AC"/>
    <w:rsid w:val="001F36EF"/>
    <w:rsid w:val="001F398C"/>
    <w:rsid w:val="001F3D71"/>
    <w:rsid w:val="001F43B1"/>
    <w:rsid w:val="001F4763"/>
    <w:rsid w:val="001F4835"/>
    <w:rsid w:val="001F608B"/>
    <w:rsid w:val="001F7A91"/>
    <w:rsid w:val="002003DB"/>
    <w:rsid w:val="00200BAE"/>
    <w:rsid w:val="00200DDB"/>
    <w:rsid w:val="0020169C"/>
    <w:rsid w:val="00203772"/>
    <w:rsid w:val="002037E2"/>
    <w:rsid w:val="00204779"/>
    <w:rsid w:val="00205A58"/>
    <w:rsid w:val="00206C36"/>
    <w:rsid w:val="0021047D"/>
    <w:rsid w:val="00210BC7"/>
    <w:rsid w:val="002116AE"/>
    <w:rsid w:val="00211F70"/>
    <w:rsid w:val="002120FB"/>
    <w:rsid w:val="00214BAA"/>
    <w:rsid w:val="00216493"/>
    <w:rsid w:val="00216799"/>
    <w:rsid w:val="0021691E"/>
    <w:rsid w:val="00216A11"/>
    <w:rsid w:val="00216B6C"/>
    <w:rsid w:val="00216D02"/>
    <w:rsid w:val="00217719"/>
    <w:rsid w:val="002178E2"/>
    <w:rsid w:val="00217CEB"/>
    <w:rsid w:val="00217D92"/>
    <w:rsid w:val="0022223B"/>
    <w:rsid w:val="00223246"/>
    <w:rsid w:val="0022489F"/>
    <w:rsid w:val="00224DDA"/>
    <w:rsid w:val="002257CC"/>
    <w:rsid w:val="00226769"/>
    <w:rsid w:val="002277BD"/>
    <w:rsid w:val="0023266B"/>
    <w:rsid w:val="00233115"/>
    <w:rsid w:val="00233579"/>
    <w:rsid w:val="00234070"/>
    <w:rsid w:val="00237028"/>
    <w:rsid w:val="002376C0"/>
    <w:rsid w:val="00240947"/>
    <w:rsid w:val="002409AB"/>
    <w:rsid w:val="0024108F"/>
    <w:rsid w:val="002434EF"/>
    <w:rsid w:val="002451BB"/>
    <w:rsid w:val="00247578"/>
    <w:rsid w:val="00250F69"/>
    <w:rsid w:val="0025118A"/>
    <w:rsid w:val="00251265"/>
    <w:rsid w:val="00252454"/>
    <w:rsid w:val="002527F5"/>
    <w:rsid w:val="00252F6C"/>
    <w:rsid w:val="00254215"/>
    <w:rsid w:val="002545DF"/>
    <w:rsid w:val="00254690"/>
    <w:rsid w:val="0025479E"/>
    <w:rsid w:val="002548EA"/>
    <w:rsid w:val="002565FB"/>
    <w:rsid w:val="00256E5F"/>
    <w:rsid w:val="002573C8"/>
    <w:rsid w:val="002574EE"/>
    <w:rsid w:val="00257BFC"/>
    <w:rsid w:val="002606FB"/>
    <w:rsid w:val="00260CF6"/>
    <w:rsid w:val="00261103"/>
    <w:rsid w:val="0026278D"/>
    <w:rsid w:val="002629B3"/>
    <w:rsid w:val="0026496F"/>
    <w:rsid w:val="00265162"/>
    <w:rsid w:val="00265882"/>
    <w:rsid w:val="00265D3F"/>
    <w:rsid w:val="00266009"/>
    <w:rsid w:val="00266388"/>
    <w:rsid w:val="002671F8"/>
    <w:rsid w:val="0026731D"/>
    <w:rsid w:val="00267565"/>
    <w:rsid w:val="002676C8"/>
    <w:rsid w:val="00267D9C"/>
    <w:rsid w:val="002714AE"/>
    <w:rsid w:val="00271767"/>
    <w:rsid w:val="0027345C"/>
    <w:rsid w:val="00273841"/>
    <w:rsid w:val="00274D11"/>
    <w:rsid w:val="00274DF7"/>
    <w:rsid w:val="00275B38"/>
    <w:rsid w:val="0027615D"/>
    <w:rsid w:val="0027645B"/>
    <w:rsid w:val="00277ACA"/>
    <w:rsid w:val="00277AF7"/>
    <w:rsid w:val="002803A3"/>
    <w:rsid w:val="00280869"/>
    <w:rsid w:val="00280880"/>
    <w:rsid w:val="00280FB6"/>
    <w:rsid w:val="00281626"/>
    <w:rsid w:val="00281903"/>
    <w:rsid w:val="0028203B"/>
    <w:rsid w:val="00282330"/>
    <w:rsid w:val="002827CA"/>
    <w:rsid w:val="00282D8B"/>
    <w:rsid w:val="00283044"/>
    <w:rsid w:val="002832DF"/>
    <w:rsid w:val="00283785"/>
    <w:rsid w:val="00284AD8"/>
    <w:rsid w:val="002854E5"/>
    <w:rsid w:val="00285A81"/>
    <w:rsid w:val="0028609E"/>
    <w:rsid w:val="00286F0E"/>
    <w:rsid w:val="00287156"/>
    <w:rsid w:val="0029317A"/>
    <w:rsid w:val="0029399F"/>
    <w:rsid w:val="00293A5B"/>
    <w:rsid w:val="00293C66"/>
    <w:rsid w:val="00294E8B"/>
    <w:rsid w:val="00296614"/>
    <w:rsid w:val="002969ED"/>
    <w:rsid w:val="00296B07"/>
    <w:rsid w:val="00297126"/>
    <w:rsid w:val="00297C65"/>
    <w:rsid w:val="002A14D8"/>
    <w:rsid w:val="002A2891"/>
    <w:rsid w:val="002A3390"/>
    <w:rsid w:val="002A3E5B"/>
    <w:rsid w:val="002A441A"/>
    <w:rsid w:val="002A48D1"/>
    <w:rsid w:val="002A4FFD"/>
    <w:rsid w:val="002B0A86"/>
    <w:rsid w:val="002B269F"/>
    <w:rsid w:val="002B291D"/>
    <w:rsid w:val="002B2F0D"/>
    <w:rsid w:val="002B34E8"/>
    <w:rsid w:val="002B3EFE"/>
    <w:rsid w:val="002B42F7"/>
    <w:rsid w:val="002B4C03"/>
    <w:rsid w:val="002B5DB7"/>
    <w:rsid w:val="002B6009"/>
    <w:rsid w:val="002B7FD5"/>
    <w:rsid w:val="002C0A45"/>
    <w:rsid w:val="002C17A6"/>
    <w:rsid w:val="002C1B0F"/>
    <w:rsid w:val="002C1C74"/>
    <w:rsid w:val="002C4AB8"/>
    <w:rsid w:val="002C4FFD"/>
    <w:rsid w:val="002C531B"/>
    <w:rsid w:val="002C62C0"/>
    <w:rsid w:val="002C62E1"/>
    <w:rsid w:val="002C633B"/>
    <w:rsid w:val="002C7710"/>
    <w:rsid w:val="002D01DC"/>
    <w:rsid w:val="002D021C"/>
    <w:rsid w:val="002D06D6"/>
    <w:rsid w:val="002D0B93"/>
    <w:rsid w:val="002D1321"/>
    <w:rsid w:val="002D167C"/>
    <w:rsid w:val="002D196F"/>
    <w:rsid w:val="002D2C2A"/>
    <w:rsid w:val="002D30D4"/>
    <w:rsid w:val="002D4828"/>
    <w:rsid w:val="002D4AA8"/>
    <w:rsid w:val="002D590F"/>
    <w:rsid w:val="002D66FE"/>
    <w:rsid w:val="002D7078"/>
    <w:rsid w:val="002D7661"/>
    <w:rsid w:val="002E0B45"/>
    <w:rsid w:val="002E0E84"/>
    <w:rsid w:val="002E113D"/>
    <w:rsid w:val="002E25A0"/>
    <w:rsid w:val="002E321F"/>
    <w:rsid w:val="002E34BF"/>
    <w:rsid w:val="002E3B1C"/>
    <w:rsid w:val="002E5A39"/>
    <w:rsid w:val="002E67F1"/>
    <w:rsid w:val="002F113F"/>
    <w:rsid w:val="002F147D"/>
    <w:rsid w:val="002F16D9"/>
    <w:rsid w:val="002F2386"/>
    <w:rsid w:val="002F28BE"/>
    <w:rsid w:val="002F29C6"/>
    <w:rsid w:val="002F2D47"/>
    <w:rsid w:val="002F3608"/>
    <w:rsid w:val="002F3821"/>
    <w:rsid w:val="002F4DCB"/>
    <w:rsid w:val="002F5849"/>
    <w:rsid w:val="002F6787"/>
    <w:rsid w:val="002F79FA"/>
    <w:rsid w:val="002F7AC5"/>
    <w:rsid w:val="00300490"/>
    <w:rsid w:val="003007D4"/>
    <w:rsid w:val="00300C11"/>
    <w:rsid w:val="00301448"/>
    <w:rsid w:val="00301AEA"/>
    <w:rsid w:val="00302C8E"/>
    <w:rsid w:val="0030383A"/>
    <w:rsid w:val="0030434A"/>
    <w:rsid w:val="00305D59"/>
    <w:rsid w:val="00305D69"/>
    <w:rsid w:val="0031081C"/>
    <w:rsid w:val="003119C5"/>
    <w:rsid w:val="00311DFB"/>
    <w:rsid w:val="003139E7"/>
    <w:rsid w:val="00313EB0"/>
    <w:rsid w:val="0031490A"/>
    <w:rsid w:val="00316966"/>
    <w:rsid w:val="00316C83"/>
    <w:rsid w:val="00316E09"/>
    <w:rsid w:val="003173A7"/>
    <w:rsid w:val="003178BF"/>
    <w:rsid w:val="00317D59"/>
    <w:rsid w:val="00317F33"/>
    <w:rsid w:val="00320172"/>
    <w:rsid w:val="0032041F"/>
    <w:rsid w:val="003207C1"/>
    <w:rsid w:val="00320A84"/>
    <w:rsid w:val="00321DF2"/>
    <w:rsid w:val="003226F7"/>
    <w:rsid w:val="00322AE5"/>
    <w:rsid w:val="00322D73"/>
    <w:rsid w:val="00323168"/>
    <w:rsid w:val="0032396E"/>
    <w:rsid w:val="00325606"/>
    <w:rsid w:val="0032588F"/>
    <w:rsid w:val="00326A95"/>
    <w:rsid w:val="00326D47"/>
    <w:rsid w:val="00330E7E"/>
    <w:rsid w:val="00331562"/>
    <w:rsid w:val="0033179D"/>
    <w:rsid w:val="00331FED"/>
    <w:rsid w:val="00333BC2"/>
    <w:rsid w:val="00335009"/>
    <w:rsid w:val="003354F1"/>
    <w:rsid w:val="003360AC"/>
    <w:rsid w:val="00340CA0"/>
    <w:rsid w:val="00341877"/>
    <w:rsid w:val="00341CE1"/>
    <w:rsid w:val="003420B1"/>
    <w:rsid w:val="0034214B"/>
    <w:rsid w:val="003446B4"/>
    <w:rsid w:val="00344B84"/>
    <w:rsid w:val="00344CD4"/>
    <w:rsid w:val="003458B3"/>
    <w:rsid w:val="00345BF7"/>
    <w:rsid w:val="003465D0"/>
    <w:rsid w:val="00346690"/>
    <w:rsid w:val="00346739"/>
    <w:rsid w:val="00346BD8"/>
    <w:rsid w:val="00353985"/>
    <w:rsid w:val="00355B52"/>
    <w:rsid w:val="003573E2"/>
    <w:rsid w:val="00357D45"/>
    <w:rsid w:val="00361306"/>
    <w:rsid w:val="00362F86"/>
    <w:rsid w:val="003630BE"/>
    <w:rsid w:val="0036379C"/>
    <w:rsid w:val="00363D5D"/>
    <w:rsid w:val="00363E8B"/>
    <w:rsid w:val="00364485"/>
    <w:rsid w:val="00364F93"/>
    <w:rsid w:val="0036550C"/>
    <w:rsid w:val="003664E7"/>
    <w:rsid w:val="00366877"/>
    <w:rsid w:val="00366B34"/>
    <w:rsid w:val="00366D87"/>
    <w:rsid w:val="00367072"/>
    <w:rsid w:val="00367A43"/>
    <w:rsid w:val="00367B4F"/>
    <w:rsid w:val="003701B0"/>
    <w:rsid w:val="00370242"/>
    <w:rsid w:val="0037393C"/>
    <w:rsid w:val="003745C2"/>
    <w:rsid w:val="00374C56"/>
    <w:rsid w:val="0037563F"/>
    <w:rsid w:val="00375851"/>
    <w:rsid w:val="00375E0C"/>
    <w:rsid w:val="00376B31"/>
    <w:rsid w:val="0038110A"/>
    <w:rsid w:val="00381AF5"/>
    <w:rsid w:val="00382C75"/>
    <w:rsid w:val="00382D59"/>
    <w:rsid w:val="003834EE"/>
    <w:rsid w:val="003845B0"/>
    <w:rsid w:val="0038503D"/>
    <w:rsid w:val="0038513D"/>
    <w:rsid w:val="00387844"/>
    <w:rsid w:val="00390B16"/>
    <w:rsid w:val="003910AA"/>
    <w:rsid w:val="0039122C"/>
    <w:rsid w:val="00391379"/>
    <w:rsid w:val="0039198D"/>
    <w:rsid w:val="00391D52"/>
    <w:rsid w:val="003923C8"/>
    <w:rsid w:val="00392E0B"/>
    <w:rsid w:val="00394652"/>
    <w:rsid w:val="00395ADC"/>
    <w:rsid w:val="00395FEC"/>
    <w:rsid w:val="003963C6"/>
    <w:rsid w:val="003972ED"/>
    <w:rsid w:val="00397D5A"/>
    <w:rsid w:val="003A0362"/>
    <w:rsid w:val="003A0E8F"/>
    <w:rsid w:val="003A1498"/>
    <w:rsid w:val="003A31E2"/>
    <w:rsid w:val="003A4041"/>
    <w:rsid w:val="003A44F5"/>
    <w:rsid w:val="003A533D"/>
    <w:rsid w:val="003A7777"/>
    <w:rsid w:val="003A789E"/>
    <w:rsid w:val="003A7978"/>
    <w:rsid w:val="003A7F11"/>
    <w:rsid w:val="003A7F9C"/>
    <w:rsid w:val="003B0508"/>
    <w:rsid w:val="003B1115"/>
    <w:rsid w:val="003B11A1"/>
    <w:rsid w:val="003B19B3"/>
    <w:rsid w:val="003B23AD"/>
    <w:rsid w:val="003B35E3"/>
    <w:rsid w:val="003B3C46"/>
    <w:rsid w:val="003B53EC"/>
    <w:rsid w:val="003B5D46"/>
    <w:rsid w:val="003B5E2E"/>
    <w:rsid w:val="003B5FEB"/>
    <w:rsid w:val="003B70A3"/>
    <w:rsid w:val="003B731D"/>
    <w:rsid w:val="003B7BD9"/>
    <w:rsid w:val="003C0215"/>
    <w:rsid w:val="003C09C9"/>
    <w:rsid w:val="003C10A7"/>
    <w:rsid w:val="003C1CE6"/>
    <w:rsid w:val="003C21B6"/>
    <w:rsid w:val="003C3C90"/>
    <w:rsid w:val="003C3E43"/>
    <w:rsid w:val="003C40D6"/>
    <w:rsid w:val="003C5107"/>
    <w:rsid w:val="003C6721"/>
    <w:rsid w:val="003C68CF"/>
    <w:rsid w:val="003C6DDB"/>
    <w:rsid w:val="003C783D"/>
    <w:rsid w:val="003D0829"/>
    <w:rsid w:val="003D121F"/>
    <w:rsid w:val="003D1A0F"/>
    <w:rsid w:val="003D247D"/>
    <w:rsid w:val="003D267B"/>
    <w:rsid w:val="003D2921"/>
    <w:rsid w:val="003D3345"/>
    <w:rsid w:val="003D34E6"/>
    <w:rsid w:val="003D3D47"/>
    <w:rsid w:val="003D4245"/>
    <w:rsid w:val="003D43C4"/>
    <w:rsid w:val="003D458B"/>
    <w:rsid w:val="003D543F"/>
    <w:rsid w:val="003D7391"/>
    <w:rsid w:val="003D7ACF"/>
    <w:rsid w:val="003E05B1"/>
    <w:rsid w:val="003E13BB"/>
    <w:rsid w:val="003E1C8A"/>
    <w:rsid w:val="003E1FC0"/>
    <w:rsid w:val="003E24BD"/>
    <w:rsid w:val="003E254D"/>
    <w:rsid w:val="003E2694"/>
    <w:rsid w:val="003E2CD4"/>
    <w:rsid w:val="003E629A"/>
    <w:rsid w:val="003E6EBC"/>
    <w:rsid w:val="003E7190"/>
    <w:rsid w:val="003E7E25"/>
    <w:rsid w:val="003F0F13"/>
    <w:rsid w:val="003F104E"/>
    <w:rsid w:val="003F1B07"/>
    <w:rsid w:val="003F1F12"/>
    <w:rsid w:val="003F28B2"/>
    <w:rsid w:val="003F321B"/>
    <w:rsid w:val="003F3267"/>
    <w:rsid w:val="003F32C3"/>
    <w:rsid w:val="003F443B"/>
    <w:rsid w:val="003F44AE"/>
    <w:rsid w:val="003F5577"/>
    <w:rsid w:val="003F6729"/>
    <w:rsid w:val="0040250B"/>
    <w:rsid w:val="00403322"/>
    <w:rsid w:val="00403616"/>
    <w:rsid w:val="00404B96"/>
    <w:rsid w:val="00405AAC"/>
    <w:rsid w:val="00406216"/>
    <w:rsid w:val="0040628F"/>
    <w:rsid w:val="00406C98"/>
    <w:rsid w:val="0040796E"/>
    <w:rsid w:val="00410193"/>
    <w:rsid w:val="0041074F"/>
    <w:rsid w:val="00411D48"/>
    <w:rsid w:val="004122DB"/>
    <w:rsid w:val="004127CC"/>
    <w:rsid w:val="004131BC"/>
    <w:rsid w:val="004143B0"/>
    <w:rsid w:val="00414BBA"/>
    <w:rsid w:val="0041511C"/>
    <w:rsid w:val="00415243"/>
    <w:rsid w:val="0041560E"/>
    <w:rsid w:val="00416B9A"/>
    <w:rsid w:val="00417839"/>
    <w:rsid w:val="00417C84"/>
    <w:rsid w:val="00417D08"/>
    <w:rsid w:val="0042063F"/>
    <w:rsid w:val="00420C0F"/>
    <w:rsid w:val="00420D60"/>
    <w:rsid w:val="004213BC"/>
    <w:rsid w:val="00421471"/>
    <w:rsid w:val="004220B7"/>
    <w:rsid w:val="00422CD0"/>
    <w:rsid w:val="00423010"/>
    <w:rsid w:val="004232AD"/>
    <w:rsid w:val="00424C2B"/>
    <w:rsid w:val="0042624B"/>
    <w:rsid w:val="00426EE8"/>
    <w:rsid w:val="00430D55"/>
    <w:rsid w:val="004313CA"/>
    <w:rsid w:val="00432DB3"/>
    <w:rsid w:val="00433987"/>
    <w:rsid w:val="0043411D"/>
    <w:rsid w:val="0043431C"/>
    <w:rsid w:val="00435118"/>
    <w:rsid w:val="00435A60"/>
    <w:rsid w:val="004362DD"/>
    <w:rsid w:val="00436E5E"/>
    <w:rsid w:val="0043708B"/>
    <w:rsid w:val="00437465"/>
    <w:rsid w:val="00441794"/>
    <w:rsid w:val="00441CD6"/>
    <w:rsid w:val="004427E8"/>
    <w:rsid w:val="00444509"/>
    <w:rsid w:val="004448D3"/>
    <w:rsid w:val="00444DDA"/>
    <w:rsid w:val="004450F4"/>
    <w:rsid w:val="00446065"/>
    <w:rsid w:val="00446E28"/>
    <w:rsid w:val="00447AE1"/>
    <w:rsid w:val="00447B87"/>
    <w:rsid w:val="00447CF6"/>
    <w:rsid w:val="004511C8"/>
    <w:rsid w:val="00451B6C"/>
    <w:rsid w:val="00451BF9"/>
    <w:rsid w:val="0045219D"/>
    <w:rsid w:val="0045298C"/>
    <w:rsid w:val="00453F7C"/>
    <w:rsid w:val="004540B5"/>
    <w:rsid w:val="00454C59"/>
    <w:rsid w:val="004561DF"/>
    <w:rsid w:val="004567FF"/>
    <w:rsid w:val="004576F0"/>
    <w:rsid w:val="00460480"/>
    <w:rsid w:val="004604C4"/>
    <w:rsid w:val="004606AD"/>
    <w:rsid w:val="0046079A"/>
    <w:rsid w:val="004614B9"/>
    <w:rsid w:val="00461FC0"/>
    <w:rsid w:val="004633BF"/>
    <w:rsid w:val="00464235"/>
    <w:rsid w:val="00464380"/>
    <w:rsid w:val="004644A9"/>
    <w:rsid w:val="00465194"/>
    <w:rsid w:val="00467994"/>
    <w:rsid w:val="0047035E"/>
    <w:rsid w:val="004705AF"/>
    <w:rsid w:val="00470991"/>
    <w:rsid w:val="004712B1"/>
    <w:rsid w:val="00472FD3"/>
    <w:rsid w:val="0047302D"/>
    <w:rsid w:val="00473FB7"/>
    <w:rsid w:val="00474864"/>
    <w:rsid w:val="00474AB8"/>
    <w:rsid w:val="004758B9"/>
    <w:rsid w:val="00475D54"/>
    <w:rsid w:val="00475D9D"/>
    <w:rsid w:val="004766D2"/>
    <w:rsid w:val="004769DB"/>
    <w:rsid w:val="004779C4"/>
    <w:rsid w:val="004800C7"/>
    <w:rsid w:val="00481165"/>
    <w:rsid w:val="00481748"/>
    <w:rsid w:val="00481A4A"/>
    <w:rsid w:val="00481CB4"/>
    <w:rsid w:val="00481F5E"/>
    <w:rsid w:val="00482144"/>
    <w:rsid w:val="00482251"/>
    <w:rsid w:val="00482983"/>
    <w:rsid w:val="00482B52"/>
    <w:rsid w:val="00482E74"/>
    <w:rsid w:val="0048355E"/>
    <w:rsid w:val="0048376E"/>
    <w:rsid w:val="00483BC4"/>
    <w:rsid w:val="00483FF3"/>
    <w:rsid w:val="0048454C"/>
    <w:rsid w:val="004847D0"/>
    <w:rsid w:val="00486603"/>
    <w:rsid w:val="004868E8"/>
    <w:rsid w:val="00487879"/>
    <w:rsid w:val="004901E6"/>
    <w:rsid w:val="004903F7"/>
    <w:rsid w:val="00490C9F"/>
    <w:rsid w:val="004918A3"/>
    <w:rsid w:val="004923DD"/>
    <w:rsid w:val="00492842"/>
    <w:rsid w:val="00493DAC"/>
    <w:rsid w:val="004944D3"/>
    <w:rsid w:val="0049470B"/>
    <w:rsid w:val="00495D51"/>
    <w:rsid w:val="004964CC"/>
    <w:rsid w:val="00497061"/>
    <w:rsid w:val="00497C00"/>
    <w:rsid w:val="004A1262"/>
    <w:rsid w:val="004A167E"/>
    <w:rsid w:val="004A175F"/>
    <w:rsid w:val="004A32C2"/>
    <w:rsid w:val="004A3857"/>
    <w:rsid w:val="004A3A51"/>
    <w:rsid w:val="004A4836"/>
    <w:rsid w:val="004A4E37"/>
    <w:rsid w:val="004A51CF"/>
    <w:rsid w:val="004A5314"/>
    <w:rsid w:val="004A7DBB"/>
    <w:rsid w:val="004A7EA0"/>
    <w:rsid w:val="004B0DDF"/>
    <w:rsid w:val="004B1388"/>
    <w:rsid w:val="004B13EA"/>
    <w:rsid w:val="004B29B9"/>
    <w:rsid w:val="004B4445"/>
    <w:rsid w:val="004B4B9F"/>
    <w:rsid w:val="004B6300"/>
    <w:rsid w:val="004B640B"/>
    <w:rsid w:val="004B7C79"/>
    <w:rsid w:val="004C00AB"/>
    <w:rsid w:val="004C02EC"/>
    <w:rsid w:val="004C1A21"/>
    <w:rsid w:val="004C1FE7"/>
    <w:rsid w:val="004C3585"/>
    <w:rsid w:val="004C35B2"/>
    <w:rsid w:val="004C47B7"/>
    <w:rsid w:val="004C5569"/>
    <w:rsid w:val="004C569D"/>
    <w:rsid w:val="004C5CC8"/>
    <w:rsid w:val="004C7432"/>
    <w:rsid w:val="004D05EA"/>
    <w:rsid w:val="004D0E40"/>
    <w:rsid w:val="004D11DE"/>
    <w:rsid w:val="004D146C"/>
    <w:rsid w:val="004D2FBF"/>
    <w:rsid w:val="004D3060"/>
    <w:rsid w:val="004D3942"/>
    <w:rsid w:val="004D4750"/>
    <w:rsid w:val="004D4ACF"/>
    <w:rsid w:val="004D4D99"/>
    <w:rsid w:val="004D5BF9"/>
    <w:rsid w:val="004D6E53"/>
    <w:rsid w:val="004D7A36"/>
    <w:rsid w:val="004E063C"/>
    <w:rsid w:val="004E084E"/>
    <w:rsid w:val="004E0A64"/>
    <w:rsid w:val="004E0AD9"/>
    <w:rsid w:val="004E18C7"/>
    <w:rsid w:val="004E1E53"/>
    <w:rsid w:val="004E2BBD"/>
    <w:rsid w:val="004E2E05"/>
    <w:rsid w:val="004E3951"/>
    <w:rsid w:val="004E4C3E"/>
    <w:rsid w:val="004E53BC"/>
    <w:rsid w:val="004E53ED"/>
    <w:rsid w:val="004E5886"/>
    <w:rsid w:val="004E6A3A"/>
    <w:rsid w:val="004E7729"/>
    <w:rsid w:val="004E78D4"/>
    <w:rsid w:val="004E7A27"/>
    <w:rsid w:val="004F0B6F"/>
    <w:rsid w:val="004F0F2B"/>
    <w:rsid w:val="004F2180"/>
    <w:rsid w:val="004F313B"/>
    <w:rsid w:val="004F35CD"/>
    <w:rsid w:val="004F3677"/>
    <w:rsid w:val="004F3685"/>
    <w:rsid w:val="004F36F7"/>
    <w:rsid w:val="004F4880"/>
    <w:rsid w:val="004F668A"/>
    <w:rsid w:val="004F6D4C"/>
    <w:rsid w:val="004F77CB"/>
    <w:rsid w:val="00500353"/>
    <w:rsid w:val="0050060F"/>
    <w:rsid w:val="00500B67"/>
    <w:rsid w:val="00500EC2"/>
    <w:rsid w:val="00500F67"/>
    <w:rsid w:val="00501571"/>
    <w:rsid w:val="0050188F"/>
    <w:rsid w:val="00501DB4"/>
    <w:rsid w:val="00502574"/>
    <w:rsid w:val="0050338B"/>
    <w:rsid w:val="005049E2"/>
    <w:rsid w:val="005051FA"/>
    <w:rsid w:val="00505C07"/>
    <w:rsid w:val="00505D05"/>
    <w:rsid w:val="00506181"/>
    <w:rsid w:val="005076B3"/>
    <w:rsid w:val="00507B9D"/>
    <w:rsid w:val="00510C6E"/>
    <w:rsid w:val="00510C71"/>
    <w:rsid w:val="005123F1"/>
    <w:rsid w:val="00513A1D"/>
    <w:rsid w:val="00513E9A"/>
    <w:rsid w:val="00513F26"/>
    <w:rsid w:val="00516162"/>
    <w:rsid w:val="0051641A"/>
    <w:rsid w:val="00517749"/>
    <w:rsid w:val="0051782D"/>
    <w:rsid w:val="00517A48"/>
    <w:rsid w:val="00520735"/>
    <w:rsid w:val="00520969"/>
    <w:rsid w:val="005218C6"/>
    <w:rsid w:val="00521C94"/>
    <w:rsid w:val="00521EED"/>
    <w:rsid w:val="00522AB3"/>
    <w:rsid w:val="00524854"/>
    <w:rsid w:val="00524B4D"/>
    <w:rsid w:val="00524E13"/>
    <w:rsid w:val="00524E8E"/>
    <w:rsid w:val="00526258"/>
    <w:rsid w:val="005268A6"/>
    <w:rsid w:val="0052706A"/>
    <w:rsid w:val="00527388"/>
    <w:rsid w:val="00527689"/>
    <w:rsid w:val="00527FB6"/>
    <w:rsid w:val="00530B13"/>
    <w:rsid w:val="00531B46"/>
    <w:rsid w:val="0053238E"/>
    <w:rsid w:val="00533008"/>
    <w:rsid w:val="00534572"/>
    <w:rsid w:val="005358D0"/>
    <w:rsid w:val="00535C1B"/>
    <w:rsid w:val="00536A62"/>
    <w:rsid w:val="00536F6D"/>
    <w:rsid w:val="00537801"/>
    <w:rsid w:val="00540A32"/>
    <w:rsid w:val="00540C28"/>
    <w:rsid w:val="00540E8B"/>
    <w:rsid w:val="00541336"/>
    <w:rsid w:val="00541B79"/>
    <w:rsid w:val="00542914"/>
    <w:rsid w:val="0054293E"/>
    <w:rsid w:val="00544E33"/>
    <w:rsid w:val="00547627"/>
    <w:rsid w:val="00550F70"/>
    <w:rsid w:val="0055107D"/>
    <w:rsid w:val="00551BB9"/>
    <w:rsid w:val="00551BFE"/>
    <w:rsid w:val="00551D52"/>
    <w:rsid w:val="00552380"/>
    <w:rsid w:val="005524D9"/>
    <w:rsid w:val="0055273C"/>
    <w:rsid w:val="00552CE8"/>
    <w:rsid w:val="00552E50"/>
    <w:rsid w:val="005535FB"/>
    <w:rsid w:val="005548B4"/>
    <w:rsid w:val="00554EF5"/>
    <w:rsid w:val="00555F98"/>
    <w:rsid w:val="00556139"/>
    <w:rsid w:val="005561B5"/>
    <w:rsid w:val="00560D62"/>
    <w:rsid w:val="005611C7"/>
    <w:rsid w:val="00561CC6"/>
    <w:rsid w:val="00561EDF"/>
    <w:rsid w:val="005622FB"/>
    <w:rsid w:val="00564BBC"/>
    <w:rsid w:val="00565D3F"/>
    <w:rsid w:val="005668BE"/>
    <w:rsid w:val="005668F8"/>
    <w:rsid w:val="00566BB8"/>
    <w:rsid w:val="005677FC"/>
    <w:rsid w:val="00567D3C"/>
    <w:rsid w:val="00570341"/>
    <w:rsid w:val="00571DFD"/>
    <w:rsid w:val="00573C92"/>
    <w:rsid w:val="00576279"/>
    <w:rsid w:val="00576412"/>
    <w:rsid w:val="00576F5B"/>
    <w:rsid w:val="00576FCB"/>
    <w:rsid w:val="0057739D"/>
    <w:rsid w:val="00577E2F"/>
    <w:rsid w:val="0058157C"/>
    <w:rsid w:val="00581F9A"/>
    <w:rsid w:val="00582168"/>
    <w:rsid w:val="0058250D"/>
    <w:rsid w:val="00582B8C"/>
    <w:rsid w:val="00582FEB"/>
    <w:rsid w:val="0058382A"/>
    <w:rsid w:val="005852EC"/>
    <w:rsid w:val="0058604F"/>
    <w:rsid w:val="00586CF7"/>
    <w:rsid w:val="0058781E"/>
    <w:rsid w:val="00587F55"/>
    <w:rsid w:val="00590945"/>
    <w:rsid w:val="00591292"/>
    <w:rsid w:val="0059184F"/>
    <w:rsid w:val="005919C3"/>
    <w:rsid w:val="0059207E"/>
    <w:rsid w:val="00592454"/>
    <w:rsid w:val="00592A67"/>
    <w:rsid w:val="00593039"/>
    <w:rsid w:val="0059351E"/>
    <w:rsid w:val="00593C4B"/>
    <w:rsid w:val="00593CA2"/>
    <w:rsid w:val="00594DAC"/>
    <w:rsid w:val="0059546C"/>
    <w:rsid w:val="00595C5C"/>
    <w:rsid w:val="00596096"/>
    <w:rsid w:val="005967DC"/>
    <w:rsid w:val="005968A6"/>
    <w:rsid w:val="00596A07"/>
    <w:rsid w:val="00597045"/>
    <w:rsid w:val="00597700"/>
    <w:rsid w:val="00597782"/>
    <w:rsid w:val="00597A9A"/>
    <w:rsid w:val="00597BF3"/>
    <w:rsid w:val="00597ED3"/>
    <w:rsid w:val="005A07FE"/>
    <w:rsid w:val="005A1041"/>
    <w:rsid w:val="005A1D73"/>
    <w:rsid w:val="005A2496"/>
    <w:rsid w:val="005A3089"/>
    <w:rsid w:val="005A3365"/>
    <w:rsid w:val="005A3481"/>
    <w:rsid w:val="005A3D3C"/>
    <w:rsid w:val="005A4C96"/>
    <w:rsid w:val="005A4D28"/>
    <w:rsid w:val="005A6031"/>
    <w:rsid w:val="005A6220"/>
    <w:rsid w:val="005A654D"/>
    <w:rsid w:val="005A6865"/>
    <w:rsid w:val="005A7D08"/>
    <w:rsid w:val="005B0170"/>
    <w:rsid w:val="005B0EC6"/>
    <w:rsid w:val="005B18C7"/>
    <w:rsid w:val="005B2F8C"/>
    <w:rsid w:val="005B364C"/>
    <w:rsid w:val="005B3BA6"/>
    <w:rsid w:val="005B4302"/>
    <w:rsid w:val="005B5339"/>
    <w:rsid w:val="005B5C9C"/>
    <w:rsid w:val="005B5F0A"/>
    <w:rsid w:val="005B5F73"/>
    <w:rsid w:val="005B623C"/>
    <w:rsid w:val="005C0C0A"/>
    <w:rsid w:val="005C0FEB"/>
    <w:rsid w:val="005C1779"/>
    <w:rsid w:val="005C19DF"/>
    <w:rsid w:val="005C264A"/>
    <w:rsid w:val="005C2B52"/>
    <w:rsid w:val="005C34CE"/>
    <w:rsid w:val="005C407F"/>
    <w:rsid w:val="005C4437"/>
    <w:rsid w:val="005C4811"/>
    <w:rsid w:val="005C4EBE"/>
    <w:rsid w:val="005C5152"/>
    <w:rsid w:val="005C5484"/>
    <w:rsid w:val="005C69E6"/>
    <w:rsid w:val="005C6A48"/>
    <w:rsid w:val="005C7936"/>
    <w:rsid w:val="005C7C60"/>
    <w:rsid w:val="005C7E90"/>
    <w:rsid w:val="005D28D4"/>
    <w:rsid w:val="005D40AA"/>
    <w:rsid w:val="005D43AC"/>
    <w:rsid w:val="005D4841"/>
    <w:rsid w:val="005D4920"/>
    <w:rsid w:val="005D57BC"/>
    <w:rsid w:val="005D5A4E"/>
    <w:rsid w:val="005D6096"/>
    <w:rsid w:val="005D66AB"/>
    <w:rsid w:val="005D6B75"/>
    <w:rsid w:val="005D6C38"/>
    <w:rsid w:val="005D7D80"/>
    <w:rsid w:val="005E151C"/>
    <w:rsid w:val="005E2F29"/>
    <w:rsid w:val="005E336B"/>
    <w:rsid w:val="005E4274"/>
    <w:rsid w:val="005E48CB"/>
    <w:rsid w:val="005E508A"/>
    <w:rsid w:val="005E5EC0"/>
    <w:rsid w:val="005E67F8"/>
    <w:rsid w:val="005E6DA3"/>
    <w:rsid w:val="005E75FB"/>
    <w:rsid w:val="005E7E4B"/>
    <w:rsid w:val="005F141F"/>
    <w:rsid w:val="005F14F9"/>
    <w:rsid w:val="005F1509"/>
    <w:rsid w:val="005F1786"/>
    <w:rsid w:val="005F20F5"/>
    <w:rsid w:val="005F252B"/>
    <w:rsid w:val="005F3CAA"/>
    <w:rsid w:val="005F4D0E"/>
    <w:rsid w:val="005F4DE4"/>
    <w:rsid w:val="005F4E00"/>
    <w:rsid w:val="005F4E21"/>
    <w:rsid w:val="005F50EE"/>
    <w:rsid w:val="005F5443"/>
    <w:rsid w:val="005F575F"/>
    <w:rsid w:val="005F5853"/>
    <w:rsid w:val="005F5F65"/>
    <w:rsid w:val="005F65C0"/>
    <w:rsid w:val="005F682B"/>
    <w:rsid w:val="005F6BE2"/>
    <w:rsid w:val="005F7CAC"/>
    <w:rsid w:val="005F7CB0"/>
    <w:rsid w:val="00600255"/>
    <w:rsid w:val="00601B53"/>
    <w:rsid w:val="0060258E"/>
    <w:rsid w:val="0060263C"/>
    <w:rsid w:val="00603AAD"/>
    <w:rsid w:val="00604066"/>
    <w:rsid w:val="00606F8B"/>
    <w:rsid w:val="006075BB"/>
    <w:rsid w:val="006104C0"/>
    <w:rsid w:val="00611480"/>
    <w:rsid w:val="0061243A"/>
    <w:rsid w:val="00612950"/>
    <w:rsid w:val="00612BAC"/>
    <w:rsid w:val="00613045"/>
    <w:rsid w:val="00613636"/>
    <w:rsid w:val="00614944"/>
    <w:rsid w:val="00614C8E"/>
    <w:rsid w:val="00615C48"/>
    <w:rsid w:val="0061743A"/>
    <w:rsid w:val="00617ECD"/>
    <w:rsid w:val="0062088E"/>
    <w:rsid w:val="00620B61"/>
    <w:rsid w:val="006216EC"/>
    <w:rsid w:val="00622418"/>
    <w:rsid w:val="00622ACB"/>
    <w:rsid w:val="00623468"/>
    <w:rsid w:val="006247D6"/>
    <w:rsid w:val="00624F82"/>
    <w:rsid w:val="00625C3F"/>
    <w:rsid w:val="006264D6"/>
    <w:rsid w:val="00626E95"/>
    <w:rsid w:val="0063067F"/>
    <w:rsid w:val="0063413E"/>
    <w:rsid w:val="00634883"/>
    <w:rsid w:val="00634B39"/>
    <w:rsid w:val="0063593D"/>
    <w:rsid w:val="0063636A"/>
    <w:rsid w:val="006364E3"/>
    <w:rsid w:val="0063690E"/>
    <w:rsid w:val="00637594"/>
    <w:rsid w:val="00641ED3"/>
    <w:rsid w:val="006424AB"/>
    <w:rsid w:val="0064496B"/>
    <w:rsid w:val="00644CBD"/>
    <w:rsid w:val="00645320"/>
    <w:rsid w:val="00645406"/>
    <w:rsid w:val="00646764"/>
    <w:rsid w:val="006474A5"/>
    <w:rsid w:val="00647B08"/>
    <w:rsid w:val="0065020A"/>
    <w:rsid w:val="00650702"/>
    <w:rsid w:val="00650DE5"/>
    <w:rsid w:val="006516B1"/>
    <w:rsid w:val="00651738"/>
    <w:rsid w:val="00651A15"/>
    <w:rsid w:val="006520C0"/>
    <w:rsid w:val="00652D36"/>
    <w:rsid w:val="00653A26"/>
    <w:rsid w:val="00653A74"/>
    <w:rsid w:val="006560DC"/>
    <w:rsid w:val="00657AE4"/>
    <w:rsid w:val="00657D7A"/>
    <w:rsid w:val="0066005B"/>
    <w:rsid w:val="006615D2"/>
    <w:rsid w:val="006617B3"/>
    <w:rsid w:val="006626EC"/>
    <w:rsid w:val="006634E0"/>
    <w:rsid w:val="00663546"/>
    <w:rsid w:val="00664BE3"/>
    <w:rsid w:val="006663E7"/>
    <w:rsid w:val="00670530"/>
    <w:rsid w:val="00672547"/>
    <w:rsid w:val="0067560C"/>
    <w:rsid w:val="006757D0"/>
    <w:rsid w:val="00676178"/>
    <w:rsid w:val="0067638B"/>
    <w:rsid w:val="00676C2C"/>
    <w:rsid w:val="0068068A"/>
    <w:rsid w:val="00680C6C"/>
    <w:rsid w:val="00680CBA"/>
    <w:rsid w:val="00681712"/>
    <w:rsid w:val="00681A32"/>
    <w:rsid w:val="00682105"/>
    <w:rsid w:val="006822C1"/>
    <w:rsid w:val="006822EA"/>
    <w:rsid w:val="00683C09"/>
    <w:rsid w:val="00684603"/>
    <w:rsid w:val="00684AFE"/>
    <w:rsid w:val="00685383"/>
    <w:rsid w:val="00686DE1"/>
    <w:rsid w:val="006871ED"/>
    <w:rsid w:val="006902A2"/>
    <w:rsid w:val="006902D1"/>
    <w:rsid w:val="00690E57"/>
    <w:rsid w:val="00691F5B"/>
    <w:rsid w:val="00691F72"/>
    <w:rsid w:val="00692F31"/>
    <w:rsid w:val="00693A3C"/>
    <w:rsid w:val="00694B42"/>
    <w:rsid w:val="00695F86"/>
    <w:rsid w:val="0069633D"/>
    <w:rsid w:val="00696446"/>
    <w:rsid w:val="00697525"/>
    <w:rsid w:val="006975A3"/>
    <w:rsid w:val="00697F98"/>
    <w:rsid w:val="006A095E"/>
    <w:rsid w:val="006A288E"/>
    <w:rsid w:val="006A2D34"/>
    <w:rsid w:val="006A2F1E"/>
    <w:rsid w:val="006A409D"/>
    <w:rsid w:val="006A53BA"/>
    <w:rsid w:val="006A57F6"/>
    <w:rsid w:val="006A5D99"/>
    <w:rsid w:val="006A5F2E"/>
    <w:rsid w:val="006A600E"/>
    <w:rsid w:val="006A6443"/>
    <w:rsid w:val="006B03B5"/>
    <w:rsid w:val="006B03CA"/>
    <w:rsid w:val="006B0F17"/>
    <w:rsid w:val="006B1CD0"/>
    <w:rsid w:val="006B1DE2"/>
    <w:rsid w:val="006B2879"/>
    <w:rsid w:val="006B2929"/>
    <w:rsid w:val="006B3087"/>
    <w:rsid w:val="006B318B"/>
    <w:rsid w:val="006B4100"/>
    <w:rsid w:val="006B4173"/>
    <w:rsid w:val="006B43B3"/>
    <w:rsid w:val="006B4C40"/>
    <w:rsid w:val="006B64F8"/>
    <w:rsid w:val="006B6F3B"/>
    <w:rsid w:val="006B7F53"/>
    <w:rsid w:val="006C0487"/>
    <w:rsid w:val="006C1D50"/>
    <w:rsid w:val="006C2386"/>
    <w:rsid w:val="006C2468"/>
    <w:rsid w:val="006C3008"/>
    <w:rsid w:val="006C46AF"/>
    <w:rsid w:val="006C4799"/>
    <w:rsid w:val="006C4DF4"/>
    <w:rsid w:val="006C59E2"/>
    <w:rsid w:val="006C5EDD"/>
    <w:rsid w:val="006C6EEC"/>
    <w:rsid w:val="006D0D78"/>
    <w:rsid w:val="006D106D"/>
    <w:rsid w:val="006D262C"/>
    <w:rsid w:val="006D40B8"/>
    <w:rsid w:val="006D4AB2"/>
    <w:rsid w:val="006D57B0"/>
    <w:rsid w:val="006D641B"/>
    <w:rsid w:val="006E0747"/>
    <w:rsid w:val="006E2087"/>
    <w:rsid w:val="006E3521"/>
    <w:rsid w:val="006E4A18"/>
    <w:rsid w:val="006E5033"/>
    <w:rsid w:val="006E50FF"/>
    <w:rsid w:val="006E5593"/>
    <w:rsid w:val="006E5998"/>
    <w:rsid w:val="006E5BAB"/>
    <w:rsid w:val="006E75A7"/>
    <w:rsid w:val="006E76C9"/>
    <w:rsid w:val="006E7718"/>
    <w:rsid w:val="006E79DB"/>
    <w:rsid w:val="006F05F0"/>
    <w:rsid w:val="006F1514"/>
    <w:rsid w:val="006F15AE"/>
    <w:rsid w:val="006F17A1"/>
    <w:rsid w:val="006F217A"/>
    <w:rsid w:val="006F2578"/>
    <w:rsid w:val="006F2BCD"/>
    <w:rsid w:val="006F2F1E"/>
    <w:rsid w:val="006F41FE"/>
    <w:rsid w:val="006F48EB"/>
    <w:rsid w:val="006F6260"/>
    <w:rsid w:val="006F7509"/>
    <w:rsid w:val="006F77D2"/>
    <w:rsid w:val="006F7DE8"/>
    <w:rsid w:val="00700BA7"/>
    <w:rsid w:val="00701DDE"/>
    <w:rsid w:val="00702129"/>
    <w:rsid w:val="00703A80"/>
    <w:rsid w:val="00704409"/>
    <w:rsid w:val="007045BD"/>
    <w:rsid w:val="0070590E"/>
    <w:rsid w:val="00705BED"/>
    <w:rsid w:val="00705C2E"/>
    <w:rsid w:val="00705F2B"/>
    <w:rsid w:val="007061A3"/>
    <w:rsid w:val="00707B45"/>
    <w:rsid w:val="00707EC9"/>
    <w:rsid w:val="00711905"/>
    <w:rsid w:val="007132D0"/>
    <w:rsid w:val="007136E6"/>
    <w:rsid w:val="007138D9"/>
    <w:rsid w:val="00713A6C"/>
    <w:rsid w:val="00714313"/>
    <w:rsid w:val="007143D2"/>
    <w:rsid w:val="00714474"/>
    <w:rsid w:val="00715166"/>
    <w:rsid w:val="00715276"/>
    <w:rsid w:val="007156EC"/>
    <w:rsid w:val="00715B6E"/>
    <w:rsid w:val="00715DA3"/>
    <w:rsid w:val="00716ACA"/>
    <w:rsid w:val="00717C73"/>
    <w:rsid w:val="00717D2F"/>
    <w:rsid w:val="00720017"/>
    <w:rsid w:val="0072008C"/>
    <w:rsid w:val="00720ADC"/>
    <w:rsid w:val="00720C25"/>
    <w:rsid w:val="0072140E"/>
    <w:rsid w:val="00722201"/>
    <w:rsid w:val="00722392"/>
    <w:rsid w:val="0072266C"/>
    <w:rsid w:val="007227F1"/>
    <w:rsid w:val="00722861"/>
    <w:rsid w:val="007236F0"/>
    <w:rsid w:val="007260AA"/>
    <w:rsid w:val="007263B4"/>
    <w:rsid w:val="00726618"/>
    <w:rsid w:val="00730C71"/>
    <w:rsid w:val="007332A7"/>
    <w:rsid w:val="0073395E"/>
    <w:rsid w:val="0073436C"/>
    <w:rsid w:val="0073461F"/>
    <w:rsid w:val="007349EF"/>
    <w:rsid w:val="00734B7A"/>
    <w:rsid w:val="007355AE"/>
    <w:rsid w:val="007360F1"/>
    <w:rsid w:val="00736927"/>
    <w:rsid w:val="00737048"/>
    <w:rsid w:val="00740467"/>
    <w:rsid w:val="007417F4"/>
    <w:rsid w:val="00742F66"/>
    <w:rsid w:val="00743F8D"/>
    <w:rsid w:val="00744373"/>
    <w:rsid w:val="00744700"/>
    <w:rsid w:val="00744B9A"/>
    <w:rsid w:val="007466A8"/>
    <w:rsid w:val="00746EEF"/>
    <w:rsid w:val="007477A9"/>
    <w:rsid w:val="00747A5A"/>
    <w:rsid w:val="00747D38"/>
    <w:rsid w:val="007504BD"/>
    <w:rsid w:val="00750E78"/>
    <w:rsid w:val="007516CF"/>
    <w:rsid w:val="007527A5"/>
    <w:rsid w:val="007527D6"/>
    <w:rsid w:val="00752F9C"/>
    <w:rsid w:val="00753684"/>
    <w:rsid w:val="00754BF8"/>
    <w:rsid w:val="00754D52"/>
    <w:rsid w:val="00754E05"/>
    <w:rsid w:val="00754F84"/>
    <w:rsid w:val="00755A91"/>
    <w:rsid w:val="007560D0"/>
    <w:rsid w:val="007579A9"/>
    <w:rsid w:val="00761B08"/>
    <w:rsid w:val="0076229C"/>
    <w:rsid w:val="0076281D"/>
    <w:rsid w:val="00763182"/>
    <w:rsid w:val="0076385B"/>
    <w:rsid w:val="00763C24"/>
    <w:rsid w:val="007641D0"/>
    <w:rsid w:val="007646DC"/>
    <w:rsid w:val="00765A80"/>
    <w:rsid w:val="00766510"/>
    <w:rsid w:val="007669CE"/>
    <w:rsid w:val="007673EB"/>
    <w:rsid w:val="00767B8E"/>
    <w:rsid w:val="007708F3"/>
    <w:rsid w:val="00770FBA"/>
    <w:rsid w:val="007725E4"/>
    <w:rsid w:val="00773685"/>
    <w:rsid w:val="00773B1E"/>
    <w:rsid w:val="00774951"/>
    <w:rsid w:val="00774E27"/>
    <w:rsid w:val="007753BB"/>
    <w:rsid w:val="00776834"/>
    <w:rsid w:val="00776A70"/>
    <w:rsid w:val="007772E3"/>
    <w:rsid w:val="00777C5D"/>
    <w:rsid w:val="00782690"/>
    <w:rsid w:val="007832AA"/>
    <w:rsid w:val="007843E1"/>
    <w:rsid w:val="007850F5"/>
    <w:rsid w:val="007851C8"/>
    <w:rsid w:val="007857F9"/>
    <w:rsid w:val="00786454"/>
    <w:rsid w:val="007866B5"/>
    <w:rsid w:val="007873C5"/>
    <w:rsid w:val="00787A42"/>
    <w:rsid w:val="00787BF4"/>
    <w:rsid w:val="00787D94"/>
    <w:rsid w:val="00790147"/>
    <w:rsid w:val="00790A5F"/>
    <w:rsid w:val="00790D58"/>
    <w:rsid w:val="0079148F"/>
    <w:rsid w:val="007915D1"/>
    <w:rsid w:val="007923BA"/>
    <w:rsid w:val="00792C96"/>
    <w:rsid w:val="007937FA"/>
    <w:rsid w:val="0079459D"/>
    <w:rsid w:val="00794BF1"/>
    <w:rsid w:val="007956A4"/>
    <w:rsid w:val="007956DC"/>
    <w:rsid w:val="007960BE"/>
    <w:rsid w:val="00796A4E"/>
    <w:rsid w:val="00797B36"/>
    <w:rsid w:val="007A0BF3"/>
    <w:rsid w:val="007A121C"/>
    <w:rsid w:val="007A1953"/>
    <w:rsid w:val="007A2062"/>
    <w:rsid w:val="007A224A"/>
    <w:rsid w:val="007A2961"/>
    <w:rsid w:val="007A40B2"/>
    <w:rsid w:val="007A55F1"/>
    <w:rsid w:val="007A5C74"/>
    <w:rsid w:val="007A695C"/>
    <w:rsid w:val="007A72FE"/>
    <w:rsid w:val="007A7845"/>
    <w:rsid w:val="007A7FA3"/>
    <w:rsid w:val="007B052A"/>
    <w:rsid w:val="007B123C"/>
    <w:rsid w:val="007B17DF"/>
    <w:rsid w:val="007B1819"/>
    <w:rsid w:val="007B1934"/>
    <w:rsid w:val="007B1945"/>
    <w:rsid w:val="007B1EA5"/>
    <w:rsid w:val="007B24EC"/>
    <w:rsid w:val="007B27E2"/>
    <w:rsid w:val="007B2FE9"/>
    <w:rsid w:val="007B39D3"/>
    <w:rsid w:val="007B582B"/>
    <w:rsid w:val="007B59D0"/>
    <w:rsid w:val="007B5A48"/>
    <w:rsid w:val="007B5D18"/>
    <w:rsid w:val="007B6765"/>
    <w:rsid w:val="007B6C34"/>
    <w:rsid w:val="007B75E6"/>
    <w:rsid w:val="007B7D58"/>
    <w:rsid w:val="007B7DD8"/>
    <w:rsid w:val="007C2723"/>
    <w:rsid w:val="007C43C3"/>
    <w:rsid w:val="007C4D8B"/>
    <w:rsid w:val="007C4E64"/>
    <w:rsid w:val="007C56F0"/>
    <w:rsid w:val="007C58AD"/>
    <w:rsid w:val="007C691B"/>
    <w:rsid w:val="007C7A7A"/>
    <w:rsid w:val="007C7D9E"/>
    <w:rsid w:val="007D1028"/>
    <w:rsid w:val="007D197C"/>
    <w:rsid w:val="007D2136"/>
    <w:rsid w:val="007D28BB"/>
    <w:rsid w:val="007D2C5D"/>
    <w:rsid w:val="007D2E10"/>
    <w:rsid w:val="007D2F3D"/>
    <w:rsid w:val="007D3559"/>
    <w:rsid w:val="007D50B7"/>
    <w:rsid w:val="007D5216"/>
    <w:rsid w:val="007D5CC1"/>
    <w:rsid w:val="007E3F5B"/>
    <w:rsid w:val="007E51BF"/>
    <w:rsid w:val="007E590A"/>
    <w:rsid w:val="007E5DA8"/>
    <w:rsid w:val="007E62BB"/>
    <w:rsid w:val="007E648D"/>
    <w:rsid w:val="007E7EF2"/>
    <w:rsid w:val="007E7FD8"/>
    <w:rsid w:val="007F1469"/>
    <w:rsid w:val="007F14C4"/>
    <w:rsid w:val="007F2CB8"/>
    <w:rsid w:val="007F3E85"/>
    <w:rsid w:val="007F4CE0"/>
    <w:rsid w:val="007F4FFE"/>
    <w:rsid w:val="007F5398"/>
    <w:rsid w:val="007F55F1"/>
    <w:rsid w:val="007F5D9C"/>
    <w:rsid w:val="007F626E"/>
    <w:rsid w:val="007F675A"/>
    <w:rsid w:val="007F6D8A"/>
    <w:rsid w:val="007F7C19"/>
    <w:rsid w:val="00802606"/>
    <w:rsid w:val="00802A39"/>
    <w:rsid w:val="00803171"/>
    <w:rsid w:val="008040E8"/>
    <w:rsid w:val="008047B4"/>
    <w:rsid w:val="00804A16"/>
    <w:rsid w:val="00804F79"/>
    <w:rsid w:val="008050CD"/>
    <w:rsid w:val="00805AA4"/>
    <w:rsid w:val="00805AC5"/>
    <w:rsid w:val="00805C8E"/>
    <w:rsid w:val="008060A8"/>
    <w:rsid w:val="008061E9"/>
    <w:rsid w:val="008111AF"/>
    <w:rsid w:val="00811222"/>
    <w:rsid w:val="008115EA"/>
    <w:rsid w:val="00811706"/>
    <w:rsid w:val="008117BE"/>
    <w:rsid w:val="008120A5"/>
    <w:rsid w:val="00813DA2"/>
    <w:rsid w:val="0081405A"/>
    <w:rsid w:val="00814D02"/>
    <w:rsid w:val="00815276"/>
    <w:rsid w:val="00815531"/>
    <w:rsid w:val="0081582A"/>
    <w:rsid w:val="00817E0D"/>
    <w:rsid w:val="0082024C"/>
    <w:rsid w:val="008204D6"/>
    <w:rsid w:val="00821031"/>
    <w:rsid w:val="00821131"/>
    <w:rsid w:val="0082223F"/>
    <w:rsid w:val="0082289C"/>
    <w:rsid w:val="00822E35"/>
    <w:rsid w:val="00823C5D"/>
    <w:rsid w:val="00824217"/>
    <w:rsid w:val="008249F2"/>
    <w:rsid w:val="008274FF"/>
    <w:rsid w:val="00827B3A"/>
    <w:rsid w:val="00830514"/>
    <w:rsid w:val="00833488"/>
    <w:rsid w:val="0083442B"/>
    <w:rsid w:val="00836140"/>
    <w:rsid w:val="00836418"/>
    <w:rsid w:val="00836684"/>
    <w:rsid w:val="0083696F"/>
    <w:rsid w:val="00836AED"/>
    <w:rsid w:val="0083758E"/>
    <w:rsid w:val="00840321"/>
    <w:rsid w:val="00840E5E"/>
    <w:rsid w:val="00840EF1"/>
    <w:rsid w:val="00841E86"/>
    <w:rsid w:val="008428EE"/>
    <w:rsid w:val="00842D38"/>
    <w:rsid w:val="0084309C"/>
    <w:rsid w:val="008432F2"/>
    <w:rsid w:val="008433D6"/>
    <w:rsid w:val="00843A4A"/>
    <w:rsid w:val="00843E65"/>
    <w:rsid w:val="0084497F"/>
    <w:rsid w:val="0084572E"/>
    <w:rsid w:val="008461D1"/>
    <w:rsid w:val="0084634B"/>
    <w:rsid w:val="00846B69"/>
    <w:rsid w:val="0084732E"/>
    <w:rsid w:val="00847E37"/>
    <w:rsid w:val="00851407"/>
    <w:rsid w:val="00851A6D"/>
    <w:rsid w:val="00851EA7"/>
    <w:rsid w:val="00852196"/>
    <w:rsid w:val="0085288A"/>
    <w:rsid w:val="008533C6"/>
    <w:rsid w:val="00853996"/>
    <w:rsid w:val="008546A4"/>
    <w:rsid w:val="00854F8F"/>
    <w:rsid w:val="0085631A"/>
    <w:rsid w:val="0085646E"/>
    <w:rsid w:val="00857452"/>
    <w:rsid w:val="0085767E"/>
    <w:rsid w:val="008577FB"/>
    <w:rsid w:val="0086090B"/>
    <w:rsid w:val="00860AA0"/>
    <w:rsid w:val="00860E92"/>
    <w:rsid w:val="00861843"/>
    <w:rsid w:val="008623EF"/>
    <w:rsid w:val="0086368F"/>
    <w:rsid w:val="00864720"/>
    <w:rsid w:val="00864A2B"/>
    <w:rsid w:val="00864B67"/>
    <w:rsid w:val="00864C24"/>
    <w:rsid w:val="008653D3"/>
    <w:rsid w:val="008656D2"/>
    <w:rsid w:val="0086657D"/>
    <w:rsid w:val="008666E5"/>
    <w:rsid w:val="00871656"/>
    <w:rsid w:val="00871BF7"/>
    <w:rsid w:val="008722E2"/>
    <w:rsid w:val="00874487"/>
    <w:rsid w:val="008773F5"/>
    <w:rsid w:val="00877527"/>
    <w:rsid w:val="00877C99"/>
    <w:rsid w:val="0088022B"/>
    <w:rsid w:val="008815D8"/>
    <w:rsid w:val="0088255F"/>
    <w:rsid w:val="00882A86"/>
    <w:rsid w:val="00883B9E"/>
    <w:rsid w:val="008847EB"/>
    <w:rsid w:val="008849C0"/>
    <w:rsid w:val="00884C77"/>
    <w:rsid w:val="00885459"/>
    <w:rsid w:val="00885F9B"/>
    <w:rsid w:val="0088613A"/>
    <w:rsid w:val="008865B0"/>
    <w:rsid w:val="00887ABB"/>
    <w:rsid w:val="008904DF"/>
    <w:rsid w:val="00891110"/>
    <w:rsid w:val="00892A34"/>
    <w:rsid w:val="00894241"/>
    <w:rsid w:val="0089425F"/>
    <w:rsid w:val="008958B3"/>
    <w:rsid w:val="00895E3F"/>
    <w:rsid w:val="00895EA1"/>
    <w:rsid w:val="00896755"/>
    <w:rsid w:val="00896AA7"/>
    <w:rsid w:val="00896DFD"/>
    <w:rsid w:val="00897322"/>
    <w:rsid w:val="008979BE"/>
    <w:rsid w:val="008A065E"/>
    <w:rsid w:val="008A196F"/>
    <w:rsid w:val="008A1C8C"/>
    <w:rsid w:val="008A4A1D"/>
    <w:rsid w:val="008A5CE4"/>
    <w:rsid w:val="008A697E"/>
    <w:rsid w:val="008A77A7"/>
    <w:rsid w:val="008B0346"/>
    <w:rsid w:val="008B0651"/>
    <w:rsid w:val="008B206A"/>
    <w:rsid w:val="008B3858"/>
    <w:rsid w:val="008B3E47"/>
    <w:rsid w:val="008B4010"/>
    <w:rsid w:val="008B4255"/>
    <w:rsid w:val="008B5024"/>
    <w:rsid w:val="008B5918"/>
    <w:rsid w:val="008B5FAD"/>
    <w:rsid w:val="008B6FE9"/>
    <w:rsid w:val="008B7E50"/>
    <w:rsid w:val="008C2045"/>
    <w:rsid w:val="008C25B4"/>
    <w:rsid w:val="008C26EB"/>
    <w:rsid w:val="008C2835"/>
    <w:rsid w:val="008C398D"/>
    <w:rsid w:val="008C3A09"/>
    <w:rsid w:val="008C3EB2"/>
    <w:rsid w:val="008C51BF"/>
    <w:rsid w:val="008C5315"/>
    <w:rsid w:val="008C5993"/>
    <w:rsid w:val="008C59E9"/>
    <w:rsid w:val="008C629B"/>
    <w:rsid w:val="008C6F38"/>
    <w:rsid w:val="008D0053"/>
    <w:rsid w:val="008D03A8"/>
    <w:rsid w:val="008D09E9"/>
    <w:rsid w:val="008D1619"/>
    <w:rsid w:val="008D18CF"/>
    <w:rsid w:val="008D2E8B"/>
    <w:rsid w:val="008D4D4F"/>
    <w:rsid w:val="008D5005"/>
    <w:rsid w:val="008D5A8B"/>
    <w:rsid w:val="008D5B49"/>
    <w:rsid w:val="008D5F35"/>
    <w:rsid w:val="008D62A4"/>
    <w:rsid w:val="008D68BD"/>
    <w:rsid w:val="008D6993"/>
    <w:rsid w:val="008D796F"/>
    <w:rsid w:val="008D7CE7"/>
    <w:rsid w:val="008E0D84"/>
    <w:rsid w:val="008E0FA5"/>
    <w:rsid w:val="008E0FB4"/>
    <w:rsid w:val="008E14E1"/>
    <w:rsid w:val="008E182B"/>
    <w:rsid w:val="008E23C1"/>
    <w:rsid w:val="008E262F"/>
    <w:rsid w:val="008E2A85"/>
    <w:rsid w:val="008E31EB"/>
    <w:rsid w:val="008E3703"/>
    <w:rsid w:val="008E4505"/>
    <w:rsid w:val="008E4E60"/>
    <w:rsid w:val="008E5338"/>
    <w:rsid w:val="008E5894"/>
    <w:rsid w:val="008E7CC2"/>
    <w:rsid w:val="008F0220"/>
    <w:rsid w:val="008F0B4A"/>
    <w:rsid w:val="008F0B7B"/>
    <w:rsid w:val="008F2236"/>
    <w:rsid w:val="008F3EAA"/>
    <w:rsid w:val="008F4E0A"/>
    <w:rsid w:val="008F59AA"/>
    <w:rsid w:val="008F63B2"/>
    <w:rsid w:val="008F671A"/>
    <w:rsid w:val="008F77D3"/>
    <w:rsid w:val="00900009"/>
    <w:rsid w:val="009009DB"/>
    <w:rsid w:val="00901925"/>
    <w:rsid w:val="009022C6"/>
    <w:rsid w:val="009033C7"/>
    <w:rsid w:val="00904CC5"/>
    <w:rsid w:val="00904F09"/>
    <w:rsid w:val="00904FF4"/>
    <w:rsid w:val="00905970"/>
    <w:rsid w:val="00906AB5"/>
    <w:rsid w:val="00906F08"/>
    <w:rsid w:val="0090738F"/>
    <w:rsid w:val="0091046A"/>
    <w:rsid w:val="009113D8"/>
    <w:rsid w:val="00911A75"/>
    <w:rsid w:val="00913ADD"/>
    <w:rsid w:val="00913BA8"/>
    <w:rsid w:val="00915DCE"/>
    <w:rsid w:val="00916550"/>
    <w:rsid w:val="00916DCF"/>
    <w:rsid w:val="00917E08"/>
    <w:rsid w:val="00920425"/>
    <w:rsid w:val="00921234"/>
    <w:rsid w:val="00921FD3"/>
    <w:rsid w:val="009220D7"/>
    <w:rsid w:val="0092224D"/>
    <w:rsid w:val="009228E4"/>
    <w:rsid w:val="00923FCB"/>
    <w:rsid w:val="0092414C"/>
    <w:rsid w:val="00927131"/>
    <w:rsid w:val="00927FD9"/>
    <w:rsid w:val="00931740"/>
    <w:rsid w:val="00933450"/>
    <w:rsid w:val="00933AC9"/>
    <w:rsid w:val="00934D53"/>
    <w:rsid w:val="00935EC2"/>
    <w:rsid w:val="0093602C"/>
    <w:rsid w:val="00936416"/>
    <w:rsid w:val="00936E15"/>
    <w:rsid w:val="00940A26"/>
    <w:rsid w:val="009424CD"/>
    <w:rsid w:val="00942939"/>
    <w:rsid w:val="00943C7A"/>
    <w:rsid w:val="009451C0"/>
    <w:rsid w:val="00946688"/>
    <w:rsid w:val="00946C9F"/>
    <w:rsid w:val="00947747"/>
    <w:rsid w:val="0095016B"/>
    <w:rsid w:val="00951BB2"/>
    <w:rsid w:val="00951F15"/>
    <w:rsid w:val="00951F3C"/>
    <w:rsid w:val="009529E9"/>
    <w:rsid w:val="00952DA8"/>
    <w:rsid w:val="00953272"/>
    <w:rsid w:val="00954427"/>
    <w:rsid w:val="00954436"/>
    <w:rsid w:val="0095458D"/>
    <w:rsid w:val="00955A95"/>
    <w:rsid w:val="00955AD2"/>
    <w:rsid w:val="00956058"/>
    <w:rsid w:val="009567FC"/>
    <w:rsid w:val="00956E7E"/>
    <w:rsid w:val="009570E4"/>
    <w:rsid w:val="00957247"/>
    <w:rsid w:val="009572D2"/>
    <w:rsid w:val="00957371"/>
    <w:rsid w:val="00957643"/>
    <w:rsid w:val="0095774C"/>
    <w:rsid w:val="0095791F"/>
    <w:rsid w:val="00957BDD"/>
    <w:rsid w:val="0096094F"/>
    <w:rsid w:val="00960C28"/>
    <w:rsid w:val="00961591"/>
    <w:rsid w:val="00962715"/>
    <w:rsid w:val="00964574"/>
    <w:rsid w:val="00964DE1"/>
    <w:rsid w:val="00966A53"/>
    <w:rsid w:val="00967871"/>
    <w:rsid w:val="00971766"/>
    <w:rsid w:val="00972538"/>
    <w:rsid w:val="00972F24"/>
    <w:rsid w:val="009730F2"/>
    <w:rsid w:val="00973CB7"/>
    <w:rsid w:val="009752F1"/>
    <w:rsid w:val="009755E6"/>
    <w:rsid w:val="00975767"/>
    <w:rsid w:val="00975F1B"/>
    <w:rsid w:val="009762AD"/>
    <w:rsid w:val="00976765"/>
    <w:rsid w:val="00977A4A"/>
    <w:rsid w:val="0098020E"/>
    <w:rsid w:val="009828D8"/>
    <w:rsid w:val="00983DB2"/>
    <w:rsid w:val="0098530F"/>
    <w:rsid w:val="00985781"/>
    <w:rsid w:val="00985FE3"/>
    <w:rsid w:val="009861EF"/>
    <w:rsid w:val="00986B43"/>
    <w:rsid w:val="00986F70"/>
    <w:rsid w:val="009878C9"/>
    <w:rsid w:val="00990058"/>
    <w:rsid w:val="0099091B"/>
    <w:rsid w:val="0099255A"/>
    <w:rsid w:val="00993430"/>
    <w:rsid w:val="00994A6C"/>
    <w:rsid w:val="00994AF2"/>
    <w:rsid w:val="00997263"/>
    <w:rsid w:val="009975CB"/>
    <w:rsid w:val="009977D9"/>
    <w:rsid w:val="009A21CF"/>
    <w:rsid w:val="009A242B"/>
    <w:rsid w:val="009A29DA"/>
    <w:rsid w:val="009A31A2"/>
    <w:rsid w:val="009A3B12"/>
    <w:rsid w:val="009A4630"/>
    <w:rsid w:val="009A46B3"/>
    <w:rsid w:val="009A49C9"/>
    <w:rsid w:val="009A6BB8"/>
    <w:rsid w:val="009A6BD2"/>
    <w:rsid w:val="009A7278"/>
    <w:rsid w:val="009A72E7"/>
    <w:rsid w:val="009A79A1"/>
    <w:rsid w:val="009B0706"/>
    <w:rsid w:val="009B0B9D"/>
    <w:rsid w:val="009B0C2F"/>
    <w:rsid w:val="009B1059"/>
    <w:rsid w:val="009B1118"/>
    <w:rsid w:val="009B1C44"/>
    <w:rsid w:val="009B30B2"/>
    <w:rsid w:val="009B35AF"/>
    <w:rsid w:val="009B38F3"/>
    <w:rsid w:val="009B4D90"/>
    <w:rsid w:val="009B5028"/>
    <w:rsid w:val="009B567F"/>
    <w:rsid w:val="009B7DEA"/>
    <w:rsid w:val="009C023D"/>
    <w:rsid w:val="009C2DB2"/>
    <w:rsid w:val="009C3461"/>
    <w:rsid w:val="009C3E33"/>
    <w:rsid w:val="009C49CC"/>
    <w:rsid w:val="009C5843"/>
    <w:rsid w:val="009C585B"/>
    <w:rsid w:val="009C5E0A"/>
    <w:rsid w:val="009C6328"/>
    <w:rsid w:val="009C6517"/>
    <w:rsid w:val="009C67D8"/>
    <w:rsid w:val="009C74BF"/>
    <w:rsid w:val="009D07CA"/>
    <w:rsid w:val="009D0CD0"/>
    <w:rsid w:val="009D0CDB"/>
    <w:rsid w:val="009D1130"/>
    <w:rsid w:val="009D1705"/>
    <w:rsid w:val="009D343F"/>
    <w:rsid w:val="009D35D3"/>
    <w:rsid w:val="009D3A98"/>
    <w:rsid w:val="009D3DA3"/>
    <w:rsid w:val="009D462C"/>
    <w:rsid w:val="009D4A6A"/>
    <w:rsid w:val="009D62F4"/>
    <w:rsid w:val="009D648B"/>
    <w:rsid w:val="009D64CB"/>
    <w:rsid w:val="009D7680"/>
    <w:rsid w:val="009D7ADB"/>
    <w:rsid w:val="009E086D"/>
    <w:rsid w:val="009E0ABE"/>
    <w:rsid w:val="009E23CE"/>
    <w:rsid w:val="009E5040"/>
    <w:rsid w:val="009E7376"/>
    <w:rsid w:val="009E739D"/>
    <w:rsid w:val="009E747A"/>
    <w:rsid w:val="009E7E17"/>
    <w:rsid w:val="009F2A0C"/>
    <w:rsid w:val="009F3365"/>
    <w:rsid w:val="009F3E96"/>
    <w:rsid w:val="009F4B4E"/>
    <w:rsid w:val="009F655A"/>
    <w:rsid w:val="009F6F3A"/>
    <w:rsid w:val="009F724E"/>
    <w:rsid w:val="009F7AD3"/>
    <w:rsid w:val="00A00442"/>
    <w:rsid w:val="00A00CBC"/>
    <w:rsid w:val="00A014FE"/>
    <w:rsid w:val="00A024D4"/>
    <w:rsid w:val="00A02B7E"/>
    <w:rsid w:val="00A0350E"/>
    <w:rsid w:val="00A0356E"/>
    <w:rsid w:val="00A03C06"/>
    <w:rsid w:val="00A04281"/>
    <w:rsid w:val="00A049ED"/>
    <w:rsid w:val="00A04FBC"/>
    <w:rsid w:val="00A05561"/>
    <w:rsid w:val="00A06887"/>
    <w:rsid w:val="00A06A72"/>
    <w:rsid w:val="00A07112"/>
    <w:rsid w:val="00A07FD5"/>
    <w:rsid w:val="00A10AFC"/>
    <w:rsid w:val="00A10D74"/>
    <w:rsid w:val="00A1127E"/>
    <w:rsid w:val="00A121C4"/>
    <w:rsid w:val="00A13D85"/>
    <w:rsid w:val="00A14404"/>
    <w:rsid w:val="00A14406"/>
    <w:rsid w:val="00A14C5A"/>
    <w:rsid w:val="00A1575C"/>
    <w:rsid w:val="00A161C9"/>
    <w:rsid w:val="00A17317"/>
    <w:rsid w:val="00A1763F"/>
    <w:rsid w:val="00A20D01"/>
    <w:rsid w:val="00A21F97"/>
    <w:rsid w:val="00A22098"/>
    <w:rsid w:val="00A2234F"/>
    <w:rsid w:val="00A22381"/>
    <w:rsid w:val="00A224B4"/>
    <w:rsid w:val="00A233C4"/>
    <w:rsid w:val="00A242F9"/>
    <w:rsid w:val="00A246A5"/>
    <w:rsid w:val="00A251AC"/>
    <w:rsid w:val="00A25AE6"/>
    <w:rsid w:val="00A263B1"/>
    <w:rsid w:val="00A27F70"/>
    <w:rsid w:val="00A3047E"/>
    <w:rsid w:val="00A30D2D"/>
    <w:rsid w:val="00A317E4"/>
    <w:rsid w:val="00A31BB3"/>
    <w:rsid w:val="00A3283A"/>
    <w:rsid w:val="00A329D3"/>
    <w:rsid w:val="00A32E38"/>
    <w:rsid w:val="00A35389"/>
    <w:rsid w:val="00A3572C"/>
    <w:rsid w:val="00A35833"/>
    <w:rsid w:val="00A373F8"/>
    <w:rsid w:val="00A378D3"/>
    <w:rsid w:val="00A4283E"/>
    <w:rsid w:val="00A43129"/>
    <w:rsid w:val="00A43544"/>
    <w:rsid w:val="00A43A37"/>
    <w:rsid w:val="00A44821"/>
    <w:rsid w:val="00A456C9"/>
    <w:rsid w:val="00A461FD"/>
    <w:rsid w:val="00A476A6"/>
    <w:rsid w:val="00A47B2F"/>
    <w:rsid w:val="00A47C1E"/>
    <w:rsid w:val="00A47E10"/>
    <w:rsid w:val="00A50B20"/>
    <w:rsid w:val="00A50FB1"/>
    <w:rsid w:val="00A515E0"/>
    <w:rsid w:val="00A51ABE"/>
    <w:rsid w:val="00A51FED"/>
    <w:rsid w:val="00A52FF8"/>
    <w:rsid w:val="00A5318A"/>
    <w:rsid w:val="00A53CE0"/>
    <w:rsid w:val="00A5521A"/>
    <w:rsid w:val="00A557F7"/>
    <w:rsid w:val="00A56681"/>
    <w:rsid w:val="00A56E6C"/>
    <w:rsid w:val="00A56FBA"/>
    <w:rsid w:val="00A576AA"/>
    <w:rsid w:val="00A57DC6"/>
    <w:rsid w:val="00A601F2"/>
    <w:rsid w:val="00A60213"/>
    <w:rsid w:val="00A612B8"/>
    <w:rsid w:val="00A613C7"/>
    <w:rsid w:val="00A621D0"/>
    <w:rsid w:val="00A62DCA"/>
    <w:rsid w:val="00A62F57"/>
    <w:rsid w:val="00A645BA"/>
    <w:rsid w:val="00A64DDC"/>
    <w:rsid w:val="00A65014"/>
    <w:rsid w:val="00A66334"/>
    <w:rsid w:val="00A70212"/>
    <w:rsid w:val="00A70A96"/>
    <w:rsid w:val="00A70EA3"/>
    <w:rsid w:val="00A7103C"/>
    <w:rsid w:val="00A7199C"/>
    <w:rsid w:val="00A72168"/>
    <w:rsid w:val="00A7250B"/>
    <w:rsid w:val="00A73F88"/>
    <w:rsid w:val="00A74B15"/>
    <w:rsid w:val="00A7520B"/>
    <w:rsid w:val="00A758AD"/>
    <w:rsid w:val="00A7590F"/>
    <w:rsid w:val="00A762CF"/>
    <w:rsid w:val="00A77C61"/>
    <w:rsid w:val="00A77EA9"/>
    <w:rsid w:val="00A77FDA"/>
    <w:rsid w:val="00A800C7"/>
    <w:rsid w:val="00A80668"/>
    <w:rsid w:val="00A80A4B"/>
    <w:rsid w:val="00A816EE"/>
    <w:rsid w:val="00A8272A"/>
    <w:rsid w:val="00A83D18"/>
    <w:rsid w:val="00A84692"/>
    <w:rsid w:val="00A84999"/>
    <w:rsid w:val="00A85263"/>
    <w:rsid w:val="00A856B1"/>
    <w:rsid w:val="00A8659C"/>
    <w:rsid w:val="00A870F0"/>
    <w:rsid w:val="00A87C67"/>
    <w:rsid w:val="00A91604"/>
    <w:rsid w:val="00A91D7D"/>
    <w:rsid w:val="00A924E7"/>
    <w:rsid w:val="00A93AD0"/>
    <w:rsid w:val="00A9445E"/>
    <w:rsid w:val="00A9464A"/>
    <w:rsid w:val="00A950B1"/>
    <w:rsid w:val="00A951C6"/>
    <w:rsid w:val="00A9531F"/>
    <w:rsid w:val="00A969D8"/>
    <w:rsid w:val="00A96CAA"/>
    <w:rsid w:val="00A97B47"/>
    <w:rsid w:val="00AA3964"/>
    <w:rsid w:val="00AA39B6"/>
    <w:rsid w:val="00AA528A"/>
    <w:rsid w:val="00AA591D"/>
    <w:rsid w:val="00AA5971"/>
    <w:rsid w:val="00AA5D0A"/>
    <w:rsid w:val="00AA68E9"/>
    <w:rsid w:val="00AA6E2F"/>
    <w:rsid w:val="00AB011A"/>
    <w:rsid w:val="00AB076F"/>
    <w:rsid w:val="00AB27C8"/>
    <w:rsid w:val="00AB2CC2"/>
    <w:rsid w:val="00AB3410"/>
    <w:rsid w:val="00AB411B"/>
    <w:rsid w:val="00AB5BD4"/>
    <w:rsid w:val="00AB5CC7"/>
    <w:rsid w:val="00AB66E5"/>
    <w:rsid w:val="00AB6F48"/>
    <w:rsid w:val="00AB7346"/>
    <w:rsid w:val="00AC09B9"/>
    <w:rsid w:val="00AC1795"/>
    <w:rsid w:val="00AC293D"/>
    <w:rsid w:val="00AC3238"/>
    <w:rsid w:val="00AC3FFC"/>
    <w:rsid w:val="00AC449F"/>
    <w:rsid w:val="00AC4625"/>
    <w:rsid w:val="00AC50FE"/>
    <w:rsid w:val="00AC52F7"/>
    <w:rsid w:val="00AC534D"/>
    <w:rsid w:val="00AC5770"/>
    <w:rsid w:val="00AC5A0A"/>
    <w:rsid w:val="00AC6328"/>
    <w:rsid w:val="00AC6AC9"/>
    <w:rsid w:val="00AD0200"/>
    <w:rsid w:val="00AD053A"/>
    <w:rsid w:val="00AD1AB3"/>
    <w:rsid w:val="00AD4014"/>
    <w:rsid w:val="00AD6FC6"/>
    <w:rsid w:val="00AE024B"/>
    <w:rsid w:val="00AE0FFA"/>
    <w:rsid w:val="00AE1CBC"/>
    <w:rsid w:val="00AE26FC"/>
    <w:rsid w:val="00AE2B85"/>
    <w:rsid w:val="00AE335A"/>
    <w:rsid w:val="00AE3660"/>
    <w:rsid w:val="00AE3A27"/>
    <w:rsid w:val="00AE48A0"/>
    <w:rsid w:val="00AE490B"/>
    <w:rsid w:val="00AE5F0C"/>
    <w:rsid w:val="00AE6163"/>
    <w:rsid w:val="00AE6856"/>
    <w:rsid w:val="00AE7ADF"/>
    <w:rsid w:val="00AE7E76"/>
    <w:rsid w:val="00AE7FB2"/>
    <w:rsid w:val="00AE7FF1"/>
    <w:rsid w:val="00AF00D4"/>
    <w:rsid w:val="00AF0611"/>
    <w:rsid w:val="00AF0F07"/>
    <w:rsid w:val="00AF2FFB"/>
    <w:rsid w:val="00AF3631"/>
    <w:rsid w:val="00AF4758"/>
    <w:rsid w:val="00AF49E8"/>
    <w:rsid w:val="00AF4DAC"/>
    <w:rsid w:val="00AF58AA"/>
    <w:rsid w:val="00AF594B"/>
    <w:rsid w:val="00AF609F"/>
    <w:rsid w:val="00AF6709"/>
    <w:rsid w:val="00AF79A3"/>
    <w:rsid w:val="00B00BF4"/>
    <w:rsid w:val="00B010F3"/>
    <w:rsid w:val="00B01FC7"/>
    <w:rsid w:val="00B023DD"/>
    <w:rsid w:val="00B02430"/>
    <w:rsid w:val="00B02F20"/>
    <w:rsid w:val="00B03A6B"/>
    <w:rsid w:val="00B047B4"/>
    <w:rsid w:val="00B04CC2"/>
    <w:rsid w:val="00B05777"/>
    <w:rsid w:val="00B057DB"/>
    <w:rsid w:val="00B05B53"/>
    <w:rsid w:val="00B07429"/>
    <w:rsid w:val="00B108F3"/>
    <w:rsid w:val="00B1198A"/>
    <w:rsid w:val="00B127B6"/>
    <w:rsid w:val="00B1291C"/>
    <w:rsid w:val="00B12C39"/>
    <w:rsid w:val="00B1312D"/>
    <w:rsid w:val="00B14942"/>
    <w:rsid w:val="00B15B70"/>
    <w:rsid w:val="00B15F6D"/>
    <w:rsid w:val="00B16033"/>
    <w:rsid w:val="00B1617D"/>
    <w:rsid w:val="00B161A5"/>
    <w:rsid w:val="00B16A23"/>
    <w:rsid w:val="00B17076"/>
    <w:rsid w:val="00B17909"/>
    <w:rsid w:val="00B20D3B"/>
    <w:rsid w:val="00B2113A"/>
    <w:rsid w:val="00B21966"/>
    <w:rsid w:val="00B22598"/>
    <w:rsid w:val="00B228A4"/>
    <w:rsid w:val="00B22CD0"/>
    <w:rsid w:val="00B235F3"/>
    <w:rsid w:val="00B23948"/>
    <w:rsid w:val="00B25046"/>
    <w:rsid w:val="00B25ED3"/>
    <w:rsid w:val="00B2618C"/>
    <w:rsid w:val="00B26CAC"/>
    <w:rsid w:val="00B27EF3"/>
    <w:rsid w:val="00B30569"/>
    <w:rsid w:val="00B309DB"/>
    <w:rsid w:val="00B30E41"/>
    <w:rsid w:val="00B311DD"/>
    <w:rsid w:val="00B31D64"/>
    <w:rsid w:val="00B31E34"/>
    <w:rsid w:val="00B34222"/>
    <w:rsid w:val="00B348D5"/>
    <w:rsid w:val="00B349F1"/>
    <w:rsid w:val="00B34ADC"/>
    <w:rsid w:val="00B3667A"/>
    <w:rsid w:val="00B368BA"/>
    <w:rsid w:val="00B368D2"/>
    <w:rsid w:val="00B37148"/>
    <w:rsid w:val="00B37410"/>
    <w:rsid w:val="00B41FC1"/>
    <w:rsid w:val="00B42D0C"/>
    <w:rsid w:val="00B4315E"/>
    <w:rsid w:val="00B4391A"/>
    <w:rsid w:val="00B4425E"/>
    <w:rsid w:val="00B45E7A"/>
    <w:rsid w:val="00B4618E"/>
    <w:rsid w:val="00B466BF"/>
    <w:rsid w:val="00B46D5B"/>
    <w:rsid w:val="00B475BE"/>
    <w:rsid w:val="00B47EEA"/>
    <w:rsid w:val="00B508B5"/>
    <w:rsid w:val="00B509BA"/>
    <w:rsid w:val="00B509D4"/>
    <w:rsid w:val="00B514EA"/>
    <w:rsid w:val="00B53244"/>
    <w:rsid w:val="00B53587"/>
    <w:rsid w:val="00B53853"/>
    <w:rsid w:val="00B54101"/>
    <w:rsid w:val="00B570FE"/>
    <w:rsid w:val="00B60948"/>
    <w:rsid w:val="00B60E7C"/>
    <w:rsid w:val="00B614AE"/>
    <w:rsid w:val="00B61565"/>
    <w:rsid w:val="00B62A31"/>
    <w:rsid w:val="00B6393F"/>
    <w:rsid w:val="00B64B5F"/>
    <w:rsid w:val="00B64F8F"/>
    <w:rsid w:val="00B65DB3"/>
    <w:rsid w:val="00B66737"/>
    <w:rsid w:val="00B67258"/>
    <w:rsid w:val="00B67A09"/>
    <w:rsid w:val="00B67A16"/>
    <w:rsid w:val="00B67D9B"/>
    <w:rsid w:val="00B70346"/>
    <w:rsid w:val="00B7097E"/>
    <w:rsid w:val="00B71036"/>
    <w:rsid w:val="00B718BA"/>
    <w:rsid w:val="00B72601"/>
    <w:rsid w:val="00B74B83"/>
    <w:rsid w:val="00B74E41"/>
    <w:rsid w:val="00B75A1B"/>
    <w:rsid w:val="00B7669C"/>
    <w:rsid w:val="00B770C9"/>
    <w:rsid w:val="00B80567"/>
    <w:rsid w:val="00B810A8"/>
    <w:rsid w:val="00B81550"/>
    <w:rsid w:val="00B81AD8"/>
    <w:rsid w:val="00B82668"/>
    <w:rsid w:val="00B836B4"/>
    <w:rsid w:val="00B838DB"/>
    <w:rsid w:val="00B83CC6"/>
    <w:rsid w:val="00B8483F"/>
    <w:rsid w:val="00B84D20"/>
    <w:rsid w:val="00B84DAD"/>
    <w:rsid w:val="00B84F06"/>
    <w:rsid w:val="00B859DA"/>
    <w:rsid w:val="00B8636D"/>
    <w:rsid w:val="00B87178"/>
    <w:rsid w:val="00B877F4"/>
    <w:rsid w:val="00B90220"/>
    <w:rsid w:val="00B90F40"/>
    <w:rsid w:val="00B92579"/>
    <w:rsid w:val="00B928DE"/>
    <w:rsid w:val="00B92CA8"/>
    <w:rsid w:val="00B92F85"/>
    <w:rsid w:val="00B93E20"/>
    <w:rsid w:val="00B94670"/>
    <w:rsid w:val="00B94BF5"/>
    <w:rsid w:val="00B96DD2"/>
    <w:rsid w:val="00B97496"/>
    <w:rsid w:val="00BA032C"/>
    <w:rsid w:val="00BA0DE8"/>
    <w:rsid w:val="00BA1312"/>
    <w:rsid w:val="00BA1ACB"/>
    <w:rsid w:val="00BA2544"/>
    <w:rsid w:val="00BA26C2"/>
    <w:rsid w:val="00BA30B9"/>
    <w:rsid w:val="00BA3E21"/>
    <w:rsid w:val="00BA577B"/>
    <w:rsid w:val="00BA6E7B"/>
    <w:rsid w:val="00BA700F"/>
    <w:rsid w:val="00BA7F00"/>
    <w:rsid w:val="00BB00A2"/>
    <w:rsid w:val="00BB0120"/>
    <w:rsid w:val="00BB078F"/>
    <w:rsid w:val="00BB1286"/>
    <w:rsid w:val="00BB167A"/>
    <w:rsid w:val="00BB1BF7"/>
    <w:rsid w:val="00BB2A06"/>
    <w:rsid w:val="00BB3212"/>
    <w:rsid w:val="00BB343D"/>
    <w:rsid w:val="00BB569B"/>
    <w:rsid w:val="00BB5F09"/>
    <w:rsid w:val="00BB6C4A"/>
    <w:rsid w:val="00BB6D50"/>
    <w:rsid w:val="00BB74B2"/>
    <w:rsid w:val="00BB74B4"/>
    <w:rsid w:val="00BB7C99"/>
    <w:rsid w:val="00BC05C6"/>
    <w:rsid w:val="00BC122C"/>
    <w:rsid w:val="00BC133D"/>
    <w:rsid w:val="00BC188B"/>
    <w:rsid w:val="00BC1E72"/>
    <w:rsid w:val="00BC24B2"/>
    <w:rsid w:val="00BC2680"/>
    <w:rsid w:val="00BC3406"/>
    <w:rsid w:val="00BC3690"/>
    <w:rsid w:val="00BC4096"/>
    <w:rsid w:val="00BC5060"/>
    <w:rsid w:val="00BC6ADB"/>
    <w:rsid w:val="00BC6BEB"/>
    <w:rsid w:val="00BC7DAC"/>
    <w:rsid w:val="00BD0713"/>
    <w:rsid w:val="00BD0A8A"/>
    <w:rsid w:val="00BD1179"/>
    <w:rsid w:val="00BD159F"/>
    <w:rsid w:val="00BD17E7"/>
    <w:rsid w:val="00BD1E5B"/>
    <w:rsid w:val="00BD4172"/>
    <w:rsid w:val="00BD4190"/>
    <w:rsid w:val="00BD51AF"/>
    <w:rsid w:val="00BD5B4B"/>
    <w:rsid w:val="00BD5DF4"/>
    <w:rsid w:val="00BD6EC7"/>
    <w:rsid w:val="00BD71EE"/>
    <w:rsid w:val="00BD73D5"/>
    <w:rsid w:val="00BE02CE"/>
    <w:rsid w:val="00BE1569"/>
    <w:rsid w:val="00BE1676"/>
    <w:rsid w:val="00BE3266"/>
    <w:rsid w:val="00BE39F4"/>
    <w:rsid w:val="00BE3F7B"/>
    <w:rsid w:val="00BE494C"/>
    <w:rsid w:val="00BE4953"/>
    <w:rsid w:val="00BE5035"/>
    <w:rsid w:val="00BE5909"/>
    <w:rsid w:val="00BE59D6"/>
    <w:rsid w:val="00BE7A51"/>
    <w:rsid w:val="00BF0D8B"/>
    <w:rsid w:val="00BF1038"/>
    <w:rsid w:val="00BF16BA"/>
    <w:rsid w:val="00BF1B0E"/>
    <w:rsid w:val="00BF2C0E"/>
    <w:rsid w:val="00BF2F00"/>
    <w:rsid w:val="00BF40DA"/>
    <w:rsid w:val="00BF450F"/>
    <w:rsid w:val="00BF45FD"/>
    <w:rsid w:val="00BF4B24"/>
    <w:rsid w:val="00BF7318"/>
    <w:rsid w:val="00BF739F"/>
    <w:rsid w:val="00BF7485"/>
    <w:rsid w:val="00C01330"/>
    <w:rsid w:val="00C01476"/>
    <w:rsid w:val="00C016C8"/>
    <w:rsid w:val="00C01DA1"/>
    <w:rsid w:val="00C01DF9"/>
    <w:rsid w:val="00C02CF9"/>
    <w:rsid w:val="00C06045"/>
    <w:rsid w:val="00C06D56"/>
    <w:rsid w:val="00C07937"/>
    <w:rsid w:val="00C10EEB"/>
    <w:rsid w:val="00C12988"/>
    <w:rsid w:val="00C12D0B"/>
    <w:rsid w:val="00C1406A"/>
    <w:rsid w:val="00C1473E"/>
    <w:rsid w:val="00C1506D"/>
    <w:rsid w:val="00C15DDB"/>
    <w:rsid w:val="00C16249"/>
    <w:rsid w:val="00C17955"/>
    <w:rsid w:val="00C17EED"/>
    <w:rsid w:val="00C2117D"/>
    <w:rsid w:val="00C2141D"/>
    <w:rsid w:val="00C22025"/>
    <w:rsid w:val="00C22271"/>
    <w:rsid w:val="00C22289"/>
    <w:rsid w:val="00C2280F"/>
    <w:rsid w:val="00C237B0"/>
    <w:rsid w:val="00C24965"/>
    <w:rsid w:val="00C24FA6"/>
    <w:rsid w:val="00C26AA2"/>
    <w:rsid w:val="00C27794"/>
    <w:rsid w:val="00C301AE"/>
    <w:rsid w:val="00C301C3"/>
    <w:rsid w:val="00C308F0"/>
    <w:rsid w:val="00C31BE6"/>
    <w:rsid w:val="00C31D04"/>
    <w:rsid w:val="00C324F2"/>
    <w:rsid w:val="00C332A9"/>
    <w:rsid w:val="00C33CC1"/>
    <w:rsid w:val="00C3463E"/>
    <w:rsid w:val="00C34EF1"/>
    <w:rsid w:val="00C35684"/>
    <w:rsid w:val="00C35A6B"/>
    <w:rsid w:val="00C3653C"/>
    <w:rsid w:val="00C36AA2"/>
    <w:rsid w:val="00C36F14"/>
    <w:rsid w:val="00C408C3"/>
    <w:rsid w:val="00C40F4E"/>
    <w:rsid w:val="00C4283D"/>
    <w:rsid w:val="00C42C2A"/>
    <w:rsid w:val="00C43137"/>
    <w:rsid w:val="00C43A5B"/>
    <w:rsid w:val="00C43B60"/>
    <w:rsid w:val="00C44800"/>
    <w:rsid w:val="00C44880"/>
    <w:rsid w:val="00C44C74"/>
    <w:rsid w:val="00C4500C"/>
    <w:rsid w:val="00C459A2"/>
    <w:rsid w:val="00C509DC"/>
    <w:rsid w:val="00C515B8"/>
    <w:rsid w:val="00C51629"/>
    <w:rsid w:val="00C51A2F"/>
    <w:rsid w:val="00C51F7C"/>
    <w:rsid w:val="00C53C5C"/>
    <w:rsid w:val="00C54932"/>
    <w:rsid w:val="00C565ED"/>
    <w:rsid w:val="00C572B1"/>
    <w:rsid w:val="00C57E8B"/>
    <w:rsid w:val="00C626E3"/>
    <w:rsid w:val="00C62D04"/>
    <w:rsid w:val="00C62FCD"/>
    <w:rsid w:val="00C649CD"/>
    <w:rsid w:val="00C6665A"/>
    <w:rsid w:val="00C6734C"/>
    <w:rsid w:val="00C7154D"/>
    <w:rsid w:val="00C718F2"/>
    <w:rsid w:val="00C72998"/>
    <w:rsid w:val="00C72A74"/>
    <w:rsid w:val="00C72AD5"/>
    <w:rsid w:val="00C73918"/>
    <w:rsid w:val="00C75429"/>
    <w:rsid w:val="00C757E1"/>
    <w:rsid w:val="00C758BA"/>
    <w:rsid w:val="00C76237"/>
    <w:rsid w:val="00C766E6"/>
    <w:rsid w:val="00C76708"/>
    <w:rsid w:val="00C773F4"/>
    <w:rsid w:val="00C77DD8"/>
    <w:rsid w:val="00C806EA"/>
    <w:rsid w:val="00C80C9B"/>
    <w:rsid w:val="00C8136F"/>
    <w:rsid w:val="00C8263E"/>
    <w:rsid w:val="00C82AB0"/>
    <w:rsid w:val="00C82BCB"/>
    <w:rsid w:val="00C82FCD"/>
    <w:rsid w:val="00C83DB5"/>
    <w:rsid w:val="00C844EB"/>
    <w:rsid w:val="00C84C50"/>
    <w:rsid w:val="00C8546C"/>
    <w:rsid w:val="00C854AC"/>
    <w:rsid w:val="00C861A8"/>
    <w:rsid w:val="00C86B3C"/>
    <w:rsid w:val="00C879BF"/>
    <w:rsid w:val="00C90015"/>
    <w:rsid w:val="00C910A2"/>
    <w:rsid w:val="00C91E2A"/>
    <w:rsid w:val="00C9256A"/>
    <w:rsid w:val="00C93498"/>
    <w:rsid w:val="00C938D8"/>
    <w:rsid w:val="00C93F3A"/>
    <w:rsid w:val="00C94267"/>
    <w:rsid w:val="00C942A5"/>
    <w:rsid w:val="00C948CF"/>
    <w:rsid w:val="00C94CFB"/>
    <w:rsid w:val="00C954E4"/>
    <w:rsid w:val="00C9620A"/>
    <w:rsid w:val="00C9751D"/>
    <w:rsid w:val="00C977AE"/>
    <w:rsid w:val="00CA04D2"/>
    <w:rsid w:val="00CA0DAF"/>
    <w:rsid w:val="00CA11C3"/>
    <w:rsid w:val="00CA1696"/>
    <w:rsid w:val="00CA1929"/>
    <w:rsid w:val="00CA1B37"/>
    <w:rsid w:val="00CA1F7F"/>
    <w:rsid w:val="00CA2316"/>
    <w:rsid w:val="00CA23DA"/>
    <w:rsid w:val="00CA2C6F"/>
    <w:rsid w:val="00CA2DF5"/>
    <w:rsid w:val="00CA30C9"/>
    <w:rsid w:val="00CA4083"/>
    <w:rsid w:val="00CA4838"/>
    <w:rsid w:val="00CA48B2"/>
    <w:rsid w:val="00CA69D3"/>
    <w:rsid w:val="00CA74B5"/>
    <w:rsid w:val="00CB0924"/>
    <w:rsid w:val="00CB0C36"/>
    <w:rsid w:val="00CB1A3B"/>
    <w:rsid w:val="00CB2D7B"/>
    <w:rsid w:val="00CB4EB6"/>
    <w:rsid w:val="00CB4EE2"/>
    <w:rsid w:val="00CB5D70"/>
    <w:rsid w:val="00CB6CF5"/>
    <w:rsid w:val="00CB6E36"/>
    <w:rsid w:val="00CB76F1"/>
    <w:rsid w:val="00CC0402"/>
    <w:rsid w:val="00CC04B8"/>
    <w:rsid w:val="00CC0D41"/>
    <w:rsid w:val="00CC16E1"/>
    <w:rsid w:val="00CC2376"/>
    <w:rsid w:val="00CC400B"/>
    <w:rsid w:val="00CC4051"/>
    <w:rsid w:val="00CC4C28"/>
    <w:rsid w:val="00CC5A0D"/>
    <w:rsid w:val="00CC5B17"/>
    <w:rsid w:val="00CD06FD"/>
    <w:rsid w:val="00CD085E"/>
    <w:rsid w:val="00CD0A77"/>
    <w:rsid w:val="00CD1E7D"/>
    <w:rsid w:val="00CD2E5E"/>
    <w:rsid w:val="00CD4754"/>
    <w:rsid w:val="00CD4F7C"/>
    <w:rsid w:val="00CD55CF"/>
    <w:rsid w:val="00CD5FF2"/>
    <w:rsid w:val="00CD6578"/>
    <w:rsid w:val="00CD6AAE"/>
    <w:rsid w:val="00CD7254"/>
    <w:rsid w:val="00CD7CD0"/>
    <w:rsid w:val="00CE00DA"/>
    <w:rsid w:val="00CE0170"/>
    <w:rsid w:val="00CE0B24"/>
    <w:rsid w:val="00CE1D94"/>
    <w:rsid w:val="00CE23D3"/>
    <w:rsid w:val="00CE2B02"/>
    <w:rsid w:val="00CE3810"/>
    <w:rsid w:val="00CE3AF2"/>
    <w:rsid w:val="00CE4438"/>
    <w:rsid w:val="00CE50FA"/>
    <w:rsid w:val="00CE6199"/>
    <w:rsid w:val="00CE639C"/>
    <w:rsid w:val="00CE648C"/>
    <w:rsid w:val="00CE6874"/>
    <w:rsid w:val="00CE6CC5"/>
    <w:rsid w:val="00CE7D09"/>
    <w:rsid w:val="00CE7D7B"/>
    <w:rsid w:val="00CF0B95"/>
    <w:rsid w:val="00CF0FCC"/>
    <w:rsid w:val="00CF21AD"/>
    <w:rsid w:val="00CF2F5A"/>
    <w:rsid w:val="00CF4007"/>
    <w:rsid w:val="00CF40D5"/>
    <w:rsid w:val="00CF62F1"/>
    <w:rsid w:val="00CF66BF"/>
    <w:rsid w:val="00CF7347"/>
    <w:rsid w:val="00CF749B"/>
    <w:rsid w:val="00CF7777"/>
    <w:rsid w:val="00D00E11"/>
    <w:rsid w:val="00D00EC0"/>
    <w:rsid w:val="00D015E0"/>
    <w:rsid w:val="00D016B8"/>
    <w:rsid w:val="00D02ABE"/>
    <w:rsid w:val="00D0332A"/>
    <w:rsid w:val="00D037F0"/>
    <w:rsid w:val="00D03B7F"/>
    <w:rsid w:val="00D05BAB"/>
    <w:rsid w:val="00D05BC4"/>
    <w:rsid w:val="00D06CC3"/>
    <w:rsid w:val="00D077D4"/>
    <w:rsid w:val="00D07990"/>
    <w:rsid w:val="00D116C5"/>
    <w:rsid w:val="00D1351C"/>
    <w:rsid w:val="00D1378A"/>
    <w:rsid w:val="00D1395F"/>
    <w:rsid w:val="00D140FD"/>
    <w:rsid w:val="00D14A61"/>
    <w:rsid w:val="00D1583E"/>
    <w:rsid w:val="00D16667"/>
    <w:rsid w:val="00D16B24"/>
    <w:rsid w:val="00D16E49"/>
    <w:rsid w:val="00D173F7"/>
    <w:rsid w:val="00D1790D"/>
    <w:rsid w:val="00D20455"/>
    <w:rsid w:val="00D20F63"/>
    <w:rsid w:val="00D21633"/>
    <w:rsid w:val="00D22673"/>
    <w:rsid w:val="00D22EAC"/>
    <w:rsid w:val="00D230AD"/>
    <w:rsid w:val="00D23312"/>
    <w:rsid w:val="00D24DF0"/>
    <w:rsid w:val="00D252AA"/>
    <w:rsid w:val="00D2534C"/>
    <w:rsid w:val="00D25A76"/>
    <w:rsid w:val="00D26346"/>
    <w:rsid w:val="00D26D9E"/>
    <w:rsid w:val="00D30A31"/>
    <w:rsid w:val="00D3139F"/>
    <w:rsid w:val="00D31D4D"/>
    <w:rsid w:val="00D32A3E"/>
    <w:rsid w:val="00D337C8"/>
    <w:rsid w:val="00D353F2"/>
    <w:rsid w:val="00D36669"/>
    <w:rsid w:val="00D37B65"/>
    <w:rsid w:val="00D37BA8"/>
    <w:rsid w:val="00D37EA3"/>
    <w:rsid w:val="00D4026B"/>
    <w:rsid w:val="00D41136"/>
    <w:rsid w:val="00D41683"/>
    <w:rsid w:val="00D4185E"/>
    <w:rsid w:val="00D4203B"/>
    <w:rsid w:val="00D420D0"/>
    <w:rsid w:val="00D42C69"/>
    <w:rsid w:val="00D439F7"/>
    <w:rsid w:val="00D43DC8"/>
    <w:rsid w:val="00D43FC5"/>
    <w:rsid w:val="00D45351"/>
    <w:rsid w:val="00D4788D"/>
    <w:rsid w:val="00D47C87"/>
    <w:rsid w:val="00D507EE"/>
    <w:rsid w:val="00D51B8A"/>
    <w:rsid w:val="00D5285A"/>
    <w:rsid w:val="00D54D53"/>
    <w:rsid w:val="00D5533F"/>
    <w:rsid w:val="00D55D74"/>
    <w:rsid w:val="00D56C91"/>
    <w:rsid w:val="00D56CF4"/>
    <w:rsid w:val="00D57708"/>
    <w:rsid w:val="00D606BD"/>
    <w:rsid w:val="00D60E49"/>
    <w:rsid w:val="00D617B2"/>
    <w:rsid w:val="00D617C1"/>
    <w:rsid w:val="00D62B97"/>
    <w:rsid w:val="00D62FB6"/>
    <w:rsid w:val="00D63460"/>
    <w:rsid w:val="00D63866"/>
    <w:rsid w:val="00D638A0"/>
    <w:rsid w:val="00D65344"/>
    <w:rsid w:val="00D65AA1"/>
    <w:rsid w:val="00D65DBB"/>
    <w:rsid w:val="00D66F3E"/>
    <w:rsid w:val="00D66F4B"/>
    <w:rsid w:val="00D71BC1"/>
    <w:rsid w:val="00D71BC3"/>
    <w:rsid w:val="00D72366"/>
    <w:rsid w:val="00D72CFC"/>
    <w:rsid w:val="00D7369B"/>
    <w:rsid w:val="00D73DA3"/>
    <w:rsid w:val="00D73F54"/>
    <w:rsid w:val="00D74F9A"/>
    <w:rsid w:val="00D7565D"/>
    <w:rsid w:val="00D75B28"/>
    <w:rsid w:val="00D75E04"/>
    <w:rsid w:val="00D76068"/>
    <w:rsid w:val="00D80FF9"/>
    <w:rsid w:val="00D8341F"/>
    <w:rsid w:val="00D83825"/>
    <w:rsid w:val="00D84556"/>
    <w:rsid w:val="00D847B1"/>
    <w:rsid w:val="00D850D3"/>
    <w:rsid w:val="00D859C1"/>
    <w:rsid w:val="00D85BDC"/>
    <w:rsid w:val="00D85FE1"/>
    <w:rsid w:val="00D87B38"/>
    <w:rsid w:val="00D87D23"/>
    <w:rsid w:val="00D87EC4"/>
    <w:rsid w:val="00D87F7A"/>
    <w:rsid w:val="00D9066E"/>
    <w:rsid w:val="00D90763"/>
    <w:rsid w:val="00D91372"/>
    <w:rsid w:val="00D91DEF"/>
    <w:rsid w:val="00D927A6"/>
    <w:rsid w:val="00D937A8"/>
    <w:rsid w:val="00D93CFB"/>
    <w:rsid w:val="00D94985"/>
    <w:rsid w:val="00D94E55"/>
    <w:rsid w:val="00D973A8"/>
    <w:rsid w:val="00D97C87"/>
    <w:rsid w:val="00DA027F"/>
    <w:rsid w:val="00DA07FE"/>
    <w:rsid w:val="00DA0CFA"/>
    <w:rsid w:val="00DA0D3A"/>
    <w:rsid w:val="00DA1595"/>
    <w:rsid w:val="00DA1AD8"/>
    <w:rsid w:val="00DA1D1E"/>
    <w:rsid w:val="00DA1D8E"/>
    <w:rsid w:val="00DA2A05"/>
    <w:rsid w:val="00DA3E0D"/>
    <w:rsid w:val="00DA4FDA"/>
    <w:rsid w:val="00DA5962"/>
    <w:rsid w:val="00DA626A"/>
    <w:rsid w:val="00DA6759"/>
    <w:rsid w:val="00DB0083"/>
    <w:rsid w:val="00DB02C5"/>
    <w:rsid w:val="00DB06FB"/>
    <w:rsid w:val="00DB0ED8"/>
    <w:rsid w:val="00DB10F8"/>
    <w:rsid w:val="00DB1213"/>
    <w:rsid w:val="00DB1D7F"/>
    <w:rsid w:val="00DB26C3"/>
    <w:rsid w:val="00DB272D"/>
    <w:rsid w:val="00DB30BF"/>
    <w:rsid w:val="00DB3B40"/>
    <w:rsid w:val="00DB4118"/>
    <w:rsid w:val="00DB42AD"/>
    <w:rsid w:val="00DB44E8"/>
    <w:rsid w:val="00DB49E7"/>
    <w:rsid w:val="00DB4AF2"/>
    <w:rsid w:val="00DB4E4E"/>
    <w:rsid w:val="00DB5DCE"/>
    <w:rsid w:val="00DB5E8B"/>
    <w:rsid w:val="00DB63E8"/>
    <w:rsid w:val="00DB68F7"/>
    <w:rsid w:val="00DB71D9"/>
    <w:rsid w:val="00DB7BED"/>
    <w:rsid w:val="00DC0409"/>
    <w:rsid w:val="00DC05FB"/>
    <w:rsid w:val="00DC074D"/>
    <w:rsid w:val="00DC0AD3"/>
    <w:rsid w:val="00DC1809"/>
    <w:rsid w:val="00DC2253"/>
    <w:rsid w:val="00DC2FF2"/>
    <w:rsid w:val="00DC343D"/>
    <w:rsid w:val="00DC3479"/>
    <w:rsid w:val="00DC445D"/>
    <w:rsid w:val="00DC5959"/>
    <w:rsid w:val="00DC5C98"/>
    <w:rsid w:val="00DC5EE1"/>
    <w:rsid w:val="00DC6BF8"/>
    <w:rsid w:val="00DC747B"/>
    <w:rsid w:val="00DC789C"/>
    <w:rsid w:val="00DD0296"/>
    <w:rsid w:val="00DD06B2"/>
    <w:rsid w:val="00DD12BD"/>
    <w:rsid w:val="00DD1B97"/>
    <w:rsid w:val="00DD21BC"/>
    <w:rsid w:val="00DD2A8A"/>
    <w:rsid w:val="00DD3473"/>
    <w:rsid w:val="00DD3511"/>
    <w:rsid w:val="00DD3846"/>
    <w:rsid w:val="00DD42E2"/>
    <w:rsid w:val="00DD499B"/>
    <w:rsid w:val="00DD4A6F"/>
    <w:rsid w:val="00DD502A"/>
    <w:rsid w:val="00DD5926"/>
    <w:rsid w:val="00DD5E07"/>
    <w:rsid w:val="00DD71DD"/>
    <w:rsid w:val="00DD7775"/>
    <w:rsid w:val="00DE1EE6"/>
    <w:rsid w:val="00DE379E"/>
    <w:rsid w:val="00DE37DE"/>
    <w:rsid w:val="00DE3E2D"/>
    <w:rsid w:val="00DE3E30"/>
    <w:rsid w:val="00DE446C"/>
    <w:rsid w:val="00DE5588"/>
    <w:rsid w:val="00DE5CC1"/>
    <w:rsid w:val="00DE5CC2"/>
    <w:rsid w:val="00DE5D4C"/>
    <w:rsid w:val="00DE6015"/>
    <w:rsid w:val="00DE6708"/>
    <w:rsid w:val="00DE705A"/>
    <w:rsid w:val="00DE787B"/>
    <w:rsid w:val="00DE7EFC"/>
    <w:rsid w:val="00DF074A"/>
    <w:rsid w:val="00DF0F01"/>
    <w:rsid w:val="00DF1F92"/>
    <w:rsid w:val="00DF21E8"/>
    <w:rsid w:val="00DF2D35"/>
    <w:rsid w:val="00DF30DB"/>
    <w:rsid w:val="00DF363C"/>
    <w:rsid w:val="00DF4166"/>
    <w:rsid w:val="00DF569B"/>
    <w:rsid w:val="00DF7522"/>
    <w:rsid w:val="00DF765A"/>
    <w:rsid w:val="00E01087"/>
    <w:rsid w:val="00E01198"/>
    <w:rsid w:val="00E017C2"/>
    <w:rsid w:val="00E01F13"/>
    <w:rsid w:val="00E022CC"/>
    <w:rsid w:val="00E02A42"/>
    <w:rsid w:val="00E02CFD"/>
    <w:rsid w:val="00E02FB1"/>
    <w:rsid w:val="00E03237"/>
    <w:rsid w:val="00E03D68"/>
    <w:rsid w:val="00E051BA"/>
    <w:rsid w:val="00E063AB"/>
    <w:rsid w:val="00E06B7F"/>
    <w:rsid w:val="00E06E40"/>
    <w:rsid w:val="00E0745D"/>
    <w:rsid w:val="00E07B2A"/>
    <w:rsid w:val="00E07F24"/>
    <w:rsid w:val="00E1016F"/>
    <w:rsid w:val="00E106EE"/>
    <w:rsid w:val="00E10FA0"/>
    <w:rsid w:val="00E12834"/>
    <w:rsid w:val="00E16232"/>
    <w:rsid w:val="00E171AE"/>
    <w:rsid w:val="00E173B0"/>
    <w:rsid w:val="00E20B53"/>
    <w:rsid w:val="00E22E04"/>
    <w:rsid w:val="00E230F3"/>
    <w:rsid w:val="00E23285"/>
    <w:rsid w:val="00E235C7"/>
    <w:rsid w:val="00E236F9"/>
    <w:rsid w:val="00E25B9B"/>
    <w:rsid w:val="00E25F99"/>
    <w:rsid w:val="00E27045"/>
    <w:rsid w:val="00E271C3"/>
    <w:rsid w:val="00E271C4"/>
    <w:rsid w:val="00E31B7A"/>
    <w:rsid w:val="00E334CD"/>
    <w:rsid w:val="00E34BBD"/>
    <w:rsid w:val="00E34D43"/>
    <w:rsid w:val="00E36127"/>
    <w:rsid w:val="00E365E8"/>
    <w:rsid w:val="00E37101"/>
    <w:rsid w:val="00E3711E"/>
    <w:rsid w:val="00E371CD"/>
    <w:rsid w:val="00E4046B"/>
    <w:rsid w:val="00E41545"/>
    <w:rsid w:val="00E42DDE"/>
    <w:rsid w:val="00E43980"/>
    <w:rsid w:val="00E440B4"/>
    <w:rsid w:val="00E444F7"/>
    <w:rsid w:val="00E4485C"/>
    <w:rsid w:val="00E44965"/>
    <w:rsid w:val="00E45227"/>
    <w:rsid w:val="00E4582F"/>
    <w:rsid w:val="00E46026"/>
    <w:rsid w:val="00E460F6"/>
    <w:rsid w:val="00E4622C"/>
    <w:rsid w:val="00E46B3C"/>
    <w:rsid w:val="00E472C2"/>
    <w:rsid w:val="00E47A08"/>
    <w:rsid w:val="00E47D84"/>
    <w:rsid w:val="00E51514"/>
    <w:rsid w:val="00E53B34"/>
    <w:rsid w:val="00E541AC"/>
    <w:rsid w:val="00E542B8"/>
    <w:rsid w:val="00E545EA"/>
    <w:rsid w:val="00E54712"/>
    <w:rsid w:val="00E54D95"/>
    <w:rsid w:val="00E56122"/>
    <w:rsid w:val="00E56242"/>
    <w:rsid w:val="00E5677A"/>
    <w:rsid w:val="00E573DC"/>
    <w:rsid w:val="00E5757F"/>
    <w:rsid w:val="00E57857"/>
    <w:rsid w:val="00E579D3"/>
    <w:rsid w:val="00E57BA1"/>
    <w:rsid w:val="00E57D17"/>
    <w:rsid w:val="00E57D74"/>
    <w:rsid w:val="00E60461"/>
    <w:rsid w:val="00E612D3"/>
    <w:rsid w:val="00E61DBA"/>
    <w:rsid w:val="00E621DA"/>
    <w:rsid w:val="00E630C3"/>
    <w:rsid w:val="00E635E5"/>
    <w:rsid w:val="00E63F70"/>
    <w:rsid w:val="00E6416A"/>
    <w:rsid w:val="00E641CE"/>
    <w:rsid w:val="00E645AE"/>
    <w:rsid w:val="00E64945"/>
    <w:rsid w:val="00E66A3F"/>
    <w:rsid w:val="00E6711E"/>
    <w:rsid w:val="00E67469"/>
    <w:rsid w:val="00E67CE1"/>
    <w:rsid w:val="00E711F1"/>
    <w:rsid w:val="00E722AD"/>
    <w:rsid w:val="00E729DC"/>
    <w:rsid w:val="00E730D9"/>
    <w:rsid w:val="00E73470"/>
    <w:rsid w:val="00E73F68"/>
    <w:rsid w:val="00E744DE"/>
    <w:rsid w:val="00E7595E"/>
    <w:rsid w:val="00E75C0C"/>
    <w:rsid w:val="00E760C5"/>
    <w:rsid w:val="00E764AB"/>
    <w:rsid w:val="00E76FA5"/>
    <w:rsid w:val="00E77665"/>
    <w:rsid w:val="00E80F9A"/>
    <w:rsid w:val="00E822E8"/>
    <w:rsid w:val="00E83C3D"/>
    <w:rsid w:val="00E85103"/>
    <w:rsid w:val="00E8673A"/>
    <w:rsid w:val="00E869A9"/>
    <w:rsid w:val="00E875BE"/>
    <w:rsid w:val="00E87F09"/>
    <w:rsid w:val="00E903E2"/>
    <w:rsid w:val="00E907F1"/>
    <w:rsid w:val="00E91082"/>
    <w:rsid w:val="00E963F7"/>
    <w:rsid w:val="00E9641B"/>
    <w:rsid w:val="00E967CD"/>
    <w:rsid w:val="00E9680B"/>
    <w:rsid w:val="00E9784E"/>
    <w:rsid w:val="00E97EB0"/>
    <w:rsid w:val="00EA016D"/>
    <w:rsid w:val="00EA09DE"/>
    <w:rsid w:val="00EA2027"/>
    <w:rsid w:val="00EA42FD"/>
    <w:rsid w:val="00EA4A92"/>
    <w:rsid w:val="00EA4B3E"/>
    <w:rsid w:val="00EA5649"/>
    <w:rsid w:val="00EA5AD8"/>
    <w:rsid w:val="00EA5F70"/>
    <w:rsid w:val="00EA7288"/>
    <w:rsid w:val="00EA7756"/>
    <w:rsid w:val="00EA7E28"/>
    <w:rsid w:val="00EB0634"/>
    <w:rsid w:val="00EB0C8A"/>
    <w:rsid w:val="00EB1414"/>
    <w:rsid w:val="00EB2AD6"/>
    <w:rsid w:val="00EB38D9"/>
    <w:rsid w:val="00EB3C62"/>
    <w:rsid w:val="00EB4D62"/>
    <w:rsid w:val="00EB50D3"/>
    <w:rsid w:val="00EB763C"/>
    <w:rsid w:val="00EB7BB6"/>
    <w:rsid w:val="00EC0172"/>
    <w:rsid w:val="00EC0389"/>
    <w:rsid w:val="00EC2ABC"/>
    <w:rsid w:val="00EC2C25"/>
    <w:rsid w:val="00EC3718"/>
    <w:rsid w:val="00EC3873"/>
    <w:rsid w:val="00EC3ADB"/>
    <w:rsid w:val="00EC49A1"/>
    <w:rsid w:val="00EC4A1D"/>
    <w:rsid w:val="00EC5D55"/>
    <w:rsid w:val="00EC5EF8"/>
    <w:rsid w:val="00EC6514"/>
    <w:rsid w:val="00EC6704"/>
    <w:rsid w:val="00EC6B7F"/>
    <w:rsid w:val="00EC72BA"/>
    <w:rsid w:val="00EC7782"/>
    <w:rsid w:val="00EC7978"/>
    <w:rsid w:val="00ED187D"/>
    <w:rsid w:val="00ED2497"/>
    <w:rsid w:val="00ED250B"/>
    <w:rsid w:val="00ED2E27"/>
    <w:rsid w:val="00ED31A0"/>
    <w:rsid w:val="00ED33A9"/>
    <w:rsid w:val="00ED33D1"/>
    <w:rsid w:val="00ED3751"/>
    <w:rsid w:val="00ED3DA0"/>
    <w:rsid w:val="00ED4A2C"/>
    <w:rsid w:val="00ED5766"/>
    <w:rsid w:val="00ED5C52"/>
    <w:rsid w:val="00ED63F4"/>
    <w:rsid w:val="00ED705F"/>
    <w:rsid w:val="00ED7794"/>
    <w:rsid w:val="00EE0867"/>
    <w:rsid w:val="00EE23A3"/>
    <w:rsid w:val="00EE30FB"/>
    <w:rsid w:val="00EE484C"/>
    <w:rsid w:val="00EE4952"/>
    <w:rsid w:val="00EE5527"/>
    <w:rsid w:val="00EE5B00"/>
    <w:rsid w:val="00EE6663"/>
    <w:rsid w:val="00EE66F3"/>
    <w:rsid w:val="00EE69B5"/>
    <w:rsid w:val="00EE7486"/>
    <w:rsid w:val="00EF1C2A"/>
    <w:rsid w:val="00EF24C9"/>
    <w:rsid w:val="00EF34E3"/>
    <w:rsid w:val="00EF3574"/>
    <w:rsid w:val="00EF3CBF"/>
    <w:rsid w:val="00EF4998"/>
    <w:rsid w:val="00EF66A8"/>
    <w:rsid w:val="00EF6B9D"/>
    <w:rsid w:val="00EF7079"/>
    <w:rsid w:val="00F0099A"/>
    <w:rsid w:val="00F00FDF"/>
    <w:rsid w:val="00F011CC"/>
    <w:rsid w:val="00F0157E"/>
    <w:rsid w:val="00F015A3"/>
    <w:rsid w:val="00F02765"/>
    <w:rsid w:val="00F03D7B"/>
    <w:rsid w:val="00F05083"/>
    <w:rsid w:val="00F052E5"/>
    <w:rsid w:val="00F062EF"/>
    <w:rsid w:val="00F069F0"/>
    <w:rsid w:val="00F103B2"/>
    <w:rsid w:val="00F1157F"/>
    <w:rsid w:val="00F11A4B"/>
    <w:rsid w:val="00F15422"/>
    <w:rsid w:val="00F15584"/>
    <w:rsid w:val="00F15D15"/>
    <w:rsid w:val="00F177C6"/>
    <w:rsid w:val="00F17CF7"/>
    <w:rsid w:val="00F20035"/>
    <w:rsid w:val="00F205E3"/>
    <w:rsid w:val="00F2091F"/>
    <w:rsid w:val="00F20DF0"/>
    <w:rsid w:val="00F2157A"/>
    <w:rsid w:val="00F238E9"/>
    <w:rsid w:val="00F245B4"/>
    <w:rsid w:val="00F24D22"/>
    <w:rsid w:val="00F25D43"/>
    <w:rsid w:val="00F2628D"/>
    <w:rsid w:val="00F26E39"/>
    <w:rsid w:val="00F307CC"/>
    <w:rsid w:val="00F3090A"/>
    <w:rsid w:val="00F31C4C"/>
    <w:rsid w:val="00F31DA7"/>
    <w:rsid w:val="00F32962"/>
    <w:rsid w:val="00F331E6"/>
    <w:rsid w:val="00F3338E"/>
    <w:rsid w:val="00F33644"/>
    <w:rsid w:val="00F33C32"/>
    <w:rsid w:val="00F35372"/>
    <w:rsid w:val="00F37D0E"/>
    <w:rsid w:val="00F405A3"/>
    <w:rsid w:val="00F42A94"/>
    <w:rsid w:val="00F4387D"/>
    <w:rsid w:val="00F43CA4"/>
    <w:rsid w:val="00F4487D"/>
    <w:rsid w:val="00F462F3"/>
    <w:rsid w:val="00F4633D"/>
    <w:rsid w:val="00F51393"/>
    <w:rsid w:val="00F516EA"/>
    <w:rsid w:val="00F52CF8"/>
    <w:rsid w:val="00F539AE"/>
    <w:rsid w:val="00F5504A"/>
    <w:rsid w:val="00F56705"/>
    <w:rsid w:val="00F575FE"/>
    <w:rsid w:val="00F57D52"/>
    <w:rsid w:val="00F57EBC"/>
    <w:rsid w:val="00F6053E"/>
    <w:rsid w:val="00F61F46"/>
    <w:rsid w:val="00F621F6"/>
    <w:rsid w:val="00F62BB9"/>
    <w:rsid w:val="00F639D2"/>
    <w:rsid w:val="00F64CD6"/>
    <w:rsid w:val="00F64ED3"/>
    <w:rsid w:val="00F65590"/>
    <w:rsid w:val="00F664AA"/>
    <w:rsid w:val="00F66605"/>
    <w:rsid w:val="00F67E36"/>
    <w:rsid w:val="00F67EFB"/>
    <w:rsid w:val="00F704F9"/>
    <w:rsid w:val="00F70504"/>
    <w:rsid w:val="00F71EF1"/>
    <w:rsid w:val="00F72943"/>
    <w:rsid w:val="00F72A5E"/>
    <w:rsid w:val="00F74E0A"/>
    <w:rsid w:val="00F74FA4"/>
    <w:rsid w:val="00F76042"/>
    <w:rsid w:val="00F763F8"/>
    <w:rsid w:val="00F7678D"/>
    <w:rsid w:val="00F76A6A"/>
    <w:rsid w:val="00F779EA"/>
    <w:rsid w:val="00F77C72"/>
    <w:rsid w:val="00F77E6E"/>
    <w:rsid w:val="00F817B2"/>
    <w:rsid w:val="00F81883"/>
    <w:rsid w:val="00F82B94"/>
    <w:rsid w:val="00F836DA"/>
    <w:rsid w:val="00F8432C"/>
    <w:rsid w:val="00F84BEE"/>
    <w:rsid w:val="00F85005"/>
    <w:rsid w:val="00F85028"/>
    <w:rsid w:val="00F85193"/>
    <w:rsid w:val="00F86EDA"/>
    <w:rsid w:val="00F87E18"/>
    <w:rsid w:val="00F909BD"/>
    <w:rsid w:val="00F909F4"/>
    <w:rsid w:val="00F90CEE"/>
    <w:rsid w:val="00F915CB"/>
    <w:rsid w:val="00F91AD7"/>
    <w:rsid w:val="00F91CD5"/>
    <w:rsid w:val="00F93F6A"/>
    <w:rsid w:val="00F9468A"/>
    <w:rsid w:val="00F94A6F"/>
    <w:rsid w:val="00F94D7E"/>
    <w:rsid w:val="00F94FF5"/>
    <w:rsid w:val="00F95F3D"/>
    <w:rsid w:val="00F961C0"/>
    <w:rsid w:val="00F965BD"/>
    <w:rsid w:val="00F967C0"/>
    <w:rsid w:val="00F96CE0"/>
    <w:rsid w:val="00F96E4F"/>
    <w:rsid w:val="00F97E7E"/>
    <w:rsid w:val="00FA06C6"/>
    <w:rsid w:val="00FA0FC5"/>
    <w:rsid w:val="00FA1670"/>
    <w:rsid w:val="00FA18B0"/>
    <w:rsid w:val="00FA1BA0"/>
    <w:rsid w:val="00FA433D"/>
    <w:rsid w:val="00FA52DB"/>
    <w:rsid w:val="00FA5BC9"/>
    <w:rsid w:val="00FA6197"/>
    <w:rsid w:val="00FA638A"/>
    <w:rsid w:val="00FA6A9E"/>
    <w:rsid w:val="00FA6F55"/>
    <w:rsid w:val="00FA705C"/>
    <w:rsid w:val="00FA76CB"/>
    <w:rsid w:val="00FA7CCF"/>
    <w:rsid w:val="00FB04FE"/>
    <w:rsid w:val="00FB0EA4"/>
    <w:rsid w:val="00FB174A"/>
    <w:rsid w:val="00FB1BDB"/>
    <w:rsid w:val="00FB37DD"/>
    <w:rsid w:val="00FB468E"/>
    <w:rsid w:val="00FB46AF"/>
    <w:rsid w:val="00FB5870"/>
    <w:rsid w:val="00FB72ED"/>
    <w:rsid w:val="00FB73B9"/>
    <w:rsid w:val="00FB777E"/>
    <w:rsid w:val="00FB7CCE"/>
    <w:rsid w:val="00FC0CD2"/>
    <w:rsid w:val="00FC1E30"/>
    <w:rsid w:val="00FC2C7D"/>
    <w:rsid w:val="00FC3F1E"/>
    <w:rsid w:val="00FC6531"/>
    <w:rsid w:val="00FC6EF7"/>
    <w:rsid w:val="00FC792C"/>
    <w:rsid w:val="00FC7D66"/>
    <w:rsid w:val="00FD0610"/>
    <w:rsid w:val="00FD0A33"/>
    <w:rsid w:val="00FD0CF1"/>
    <w:rsid w:val="00FD135F"/>
    <w:rsid w:val="00FD213B"/>
    <w:rsid w:val="00FD2178"/>
    <w:rsid w:val="00FD28E8"/>
    <w:rsid w:val="00FD391C"/>
    <w:rsid w:val="00FD3B1E"/>
    <w:rsid w:val="00FD50E6"/>
    <w:rsid w:val="00FD5288"/>
    <w:rsid w:val="00FD5505"/>
    <w:rsid w:val="00FD64EE"/>
    <w:rsid w:val="00FD66E0"/>
    <w:rsid w:val="00FD7B0E"/>
    <w:rsid w:val="00FE0857"/>
    <w:rsid w:val="00FE14AE"/>
    <w:rsid w:val="00FE1D04"/>
    <w:rsid w:val="00FE234C"/>
    <w:rsid w:val="00FE2C86"/>
    <w:rsid w:val="00FE2DBF"/>
    <w:rsid w:val="00FE3150"/>
    <w:rsid w:val="00FE3CF6"/>
    <w:rsid w:val="00FE43AB"/>
    <w:rsid w:val="00FE4E90"/>
    <w:rsid w:val="00FE56C0"/>
    <w:rsid w:val="00FE637C"/>
    <w:rsid w:val="00FE684F"/>
    <w:rsid w:val="00FE6C44"/>
    <w:rsid w:val="00FE7816"/>
    <w:rsid w:val="00FE7F99"/>
    <w:rsid w:val="00FF02B4"/>
    <w:rsid w:val="00FF0A2E"/>
    <w:rsid w:val="00FF1214"/>
    <w:rsid w:val="00FF19C9"/>
    <w:rsid w:val="00FF206E"/>
    <w:rsid w:val="00FF3F92"/>
    <w:rsid w:val="00FF4086"/>
    <w:rsid w:val="00FF49F1"/>
    <w:rsid w:val="00FF4C53"/>
    <w:rsid w:val="00FF595F"/>
    <w:rsid w:val="0107F268"/>
    <w:rsid w:val="019ECC61"/>
    <w:rsid w:val="037680EA"/>
    <w:rsid w:val="037CAEAC"/>
    <w:rsid w:val="03FA9403"/>
    <w:rsid w:val="05CC60C9"/>
    <w:rsid w:val="0696C4BF"/>
    <w:rsid w:val="08372861"/>
    <w:rsid w:val="087AF3B3"/>
    <w:rsid w:val="093967FA"/>
    <w:rsid w:val="09C06E90"/>
    <w:rsid w:val="0AC3F258"/>
    <w:rsid w:val="0AF82E7B"/>
    <w:rsid w:val="0B12EA66"/>
    <w:rsid w:val="0CC7F2CA"/>
    <w:rsid w:val="0F96D2EF"/>
    <w:rsid w:val="10BFBC68"/>
    <w:rsid w:val="11DEDAB7"/>
    <w:rsid w:val="12047464"/>
    <w:rsid w:val="125BC2DA"/>
    <w:rsid w:val="14960EB8"/>
    <w:rsid w:val="14A17F38"/>
    <w:rsid w:val="16825900"/>
    <w:rsid w:val="187853E7"/>
    <w:rsid w:val="19C63413"/>
    <w:rsid w:val="1BDA6F2C"/>
    <w:rsid w:val="1CA8EE20"/>
    <w:rsid w:val="1CC14FA2"/>
    <w:rsid w:val="1D2C3C97"/>
    <w:rsid w:val="1DF9656D"/>
    <w:rsid w:val="1EB5AB4B"/>
    <w:rsid w:val="1EDBD205"/>
    <w:rsid w:val="2046108A"/>
    <w:rsid w:val="205B0AC4"/>
    <w:rsid w:val="20FAAE62"/>
    <w:rsid w:val="230CD469"/>
    <w:rsid w:val="25971A69"/>
    <w:rsid w:val="25F6E9CA"/>
    <w:rsid w:val="26698551"/>
    <w:rsid w:val="27CCF5BC"/>
    <w:rsid w:val="29F31FDC"/>
    <w:rsid w:val="2A51EF12"/>
    <w:rsid w:val="2B16170F"/>
    <w:rsid w:val="2B3C93A2"/>
    <w:rsid w:val="2BE26E48"/>
    <w:rsid w:val="2C0D8A25"/>
    <w:rsid w:val="2C5E6434"/>
    <w:rsid w:val="2D2CF7F0"/>
    <w:rsid w:val="2EE01D6F"/>
    <w:rsid w:val="2F0CF382"/>
    <w:rsid w:val="306473E7"/>
    <w:rsid w:val="30DCF6CC"/>
    <w:rsid w:val="316530F8"/>
    <w:rsid w:val="31C9A91B"/>
    <w:rsid w:val="31D11CD3"/>
    <w:rsid w:val="32684891"/>
    <w:rsid w:val="337E4271"/>
    <w:rsid w:val="358A839A"/>
    <w:rsid w:val="3701DDFD"/>
    <w:rsid w:val="3837AF26"/>
    <w:rsid w:val="38B9A906"/>
    <w:rsid w:val="39887F42"/>
    <w:rsid w:val="3B97EAD2"/>
    <w:rsid w:val="3BC0FDDA"/>
    <w:rsid w:val="3C77C5EE"/>
    <w:rsid w:val="3CFF3218"/>
    <w:rsid w:val="3D07E23B"/>
    <w:rsid w:val="4051D846"/>
    <w:rsid w:val="431F2E25"/>
    <w:rsid w:val="465E1D81"/>
    <w:rsid w:val="472B6426"/>
    <w:rsid w:val="47FE4BFB"/>
    <w:rsid w:val="4883DAC3"/>
    <w:rsid w:val="4A0ED840"/>
    <w:rsid w:val="4BDEF96F"/>
    <w:rsid w:val="4C91881A"/>
    <w:rsid w:val="4CC1C3C2"/>
    <w:rsid w:val="4D59FDC9"/>
    <w:rsid w:val="4DE56E43"/>
    <w:rsid w:val="51ED244E"/>
    <w:rsid w:val="52323B21"/>
    <w:rsid w:val="52FF4912"/>
    <w:rsid w:val="53010D05"/>
    <w:rsid w:val="544576DA"/>
    <w:rsid w:val="54848D76"/>
    <w:rsid w:val="557BD3C0"/>
    <w:rsid w:val="55DA1273"/>
    <w:rsid w:val="5650187B"/>
    <w:rsid w:val="56B5BFDE"/>
    <w:rsid w:val="57001B99"/>
    <w:rsid w:val="58D0A188"/>
    <w:rsid w:val="5925C3E2"/>
    <w:rsid w:val="5CFC3C9B"/>
    <w:rsid w:val="5D3C600B"/>
    <w:rsid w:val="5DF45D10"/>
    <w:rsid w:val="5FEC1782"/>
    <w:rsid w:val="5FF74972"/>
    <w:rsid w:val="611FBCF9"/>
    <w:rsid w:val="612F9B64"/>
    <w:rsid w:val="61F0EE04"/>
    <w:rsid w:val="62603C34"/>
    <w:rsid w:val="626CAFC0"/>
    <w:rsid w:val="6623CC94"/>
    <w:rsid w:val="67796F17"/>
    <w:rsid w:val="67E07486"/>
    <w:rsid w:val="6837BDE3"/>
    <w:rsid w:val="6AB93D8E"/>
    <w:rsid w:val="6BC43698"/>
    <w:rsid w:val="6BD4C3AA"/>
    <w:rsid w:val="6C805EAB"/>
    <w:rsid w:val="6E24278C"/>
    <w:rsid w:val="6EFB38EF"/>
    <w:rsid w:val="6F01AFE3"/>
    <w:rsid w:val="6F042294"/>
    <w:rsid w:val="71A76B46"/>
    <w:rsid w:val="72E7D110"/>
    <w:rsid w:val="75986870"/>
    <w:rsid w:val="75EAC355"/>
    <w:rsid w:val="764DACAA"/>
    <w:rsid w:val="7773FA29"/>
    <w:rsid w:val="77839C99"/>
    <w:rsid w:val="78CA0612"/>
    <w:rsid w:val="79DF62C1"/>
    <w:rsid w:val="7C6F889C"/>
    <w:rsid w:val="7C84A2C0"/>
    <w:rsid w:val="7E41EABB"/>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DF815321-150F-4576-A28D-303133F53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7"/>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7"/>
      </w:numPr>
      <w:pBdr>
        <w:top w:val="single" w:sz="4" w:space="8" w:color="002664" w:themeColor="accent1"/>
      </w:pBdr>
      <w:tabs>
        <w:tab w:val="num" w:pos="907"/>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7"/>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7"/>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7"/>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rsid w:val="00A91604"/>
    <w:pPr>
      <w:spacing w:after="100"/>
      <w:ind w:left="660"/>
    </w:pPr>
  </w:style>
  <w:style w:type="paragraph" w:styleId="TOC5">
    <w:name w:val="toc 5"/>
    <w:basedOn w:val="Normal"/>
    <w:next w:val="Normal"/>
    <w:uiPriority w:val="39"/>
    <w:rsid w:val="00A91604"/>
    <w:pPr>
      <w:spacing w:after="100"/>
      <w:ind w:left="880"/>
    </w:pPr>
  </w:style>
  <w:style w:type="paragraph" w:styleId="TOC6">
    <w:name w:val="toc 6"/>
    <w:basedOn w:val="Normal"/>
    <w:next w:val="Normal"/>
    <w:uiPriority w:val="39"/>
    <w:rsid w:val="00A91604"/>
    <w:pPr>
      <w:spacing w:after="100"/>
      <w:ind w:left="1100"/>
    </w:pPr>
  </w:style>
  <w:style w:type="paragraph" w:styleId="TOC7">
    <w:name w:val="toc 7"/>
    <w:basedOn w:val="Normal"/>
    <w:next w:val="Normal"/>
    <w:uiPriority w:val="39"/>
    <w:rsid w:val="00A91604"/>
    <w:pPr>
      <w:spacing w:after="100"/>
      <w:ind w:left="1320"/>
    </w:pPr>
  </w:style>
  <w:style w:type="paragraph" w:styleId="TOC8">
    <w:name w:val="toc 8"/>
    <w:basedOn w:val="Normal"/>
    <w:next w:val="Normal"/>
    <w:uiPriority w:val="39"/>
    <w:rsid w:val="00A91604"/>
    <w:pPr>
      <w:spacing w:after="100"/>
      <w:ind w:left="1540"/>
    </w:pPr>
  </w:style>
  <w:style w:type="paragraph" w:styleId="TOC9">
    <w:name w:val="toc 9"/>
    <w:basedOn w:val="Normal"/>
    <w:next w:val="Normal"/>
    <w:uiPriority w:val="39"/>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13"/>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8"/>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customStyle="1" w:styleId="tabchar">
    <w:name w:val="tabchar"/>
    <w:basedOn w:val="DefaultParagraphFont"/>
    <w:rsid w:val="00152102"/>
  </w:style>
  <w:style w:type="paragraph" w:customStyle="1" w:styleId="Default">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 w:type="table" w:customStyle="1" w:styleId="ListTable3-Accent41">
    <w:name w:val="List Table 3 - Accent 41"/>
    <w:basedOn w:val="TableNormal"/>
    <w:next w:val="ListTable3-Accent4"/>
    <w:uiPriority w:val="48"/>
    <w:rsid w:val="003A4041"/>
    <w:pPr>
      <w:spacing w:after="0" w:line="240" w:lineRule="auto"/>
    </w:pPr>
    <w:rPr>
      <w:sz w:val="20"/>
    </w:rPr>
    <w:tblPr>
      <w:tblStyleRowBandSize w:val="1"/>
      <w:tblStyleColBandSize w:val="1"/>
      <w:tblBorders>
        <w:top w:val="single" w:sz="4" w:space="0" w:color="8CE0FF"/>
        <w:left w:val="single" w:sz="4" w:space="0" w:color="8CE0FF"/>
        <w:bottom w:val="single" w:sz="4" w:space="0" w:color="8CE0FF"/>
        <w:right w:val="single" w:sz="4" w:space="0" w:color="8CE0FF"/>
        <w:insideH w:val="single" w:sz="4" w:space="0" w:color="8CE0FF"/>
        <w:insideV w:val="single" w:sz="4" w:space="0" w:color="8CE0FF"/>
      </w:tblBorders>
    </w:tblPr>
    <w:tcPr>
      <w:shd w:val="clear" w:color="auto" w:fill="FFFFFF"/>
    </w:tcPr>
    <w:tblStylePr w:type="firstRow">
      <w:rPr>
        <w:b/>
        <w:bCs/>
        <w:color w:val="FFFFFF"/>
      </w:rPr>
      <w:tblPr/>
      <w:trPr>
        <w:tblHeader/>
      </w:tr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CBEDFD"/>
      </w:tcPr>
    </w:tblStylePr>
    <w:tblStylePr w:type="lastRow">
      <w:rPr>
        <w:b w:val="0"/>
        <w:bCs/>
      </w:rPr>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FFFFFF"/>
      </w:tcPr>
    </w:tblStylePr>
    <w:tblStylePr w:type="firstCol">
      <w:rPr>
        <w:b w:val="0"/>
        <w:bCs/>
      </w:rPr>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FFFFFF"/>
      </w:tcPr>
    </w:tblStylePr>
    <w:tblStylePr w:type="lastCol">
      <w:rPr>
        <w:b w:val="0"/>
        <w:bCs/>
      </w:rPr>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FFFFFF"/>
      </w:tcPr>
    </w:tblStylePr>
    <w:tblStylePr w:type="band1Vert">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band2Vert">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band1Horz">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band2Horz">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ne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nw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se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sw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style>
  <w:style w:type="character" w:customStyle="1" w:styleId="ui-provider">
    <w:name w:val="ui-provider"/>
    <w:basedOn w:val="DefaultParagraphFont"/>
    <w:rsid w:val="00DE3E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22020502">
      <w:bodyDiv w:val="1"/>
      <w:marLeft w:val="0"/>
      <w:marRight w:val="0"/>
      <w:marTop w:val="0"/>
      <w:marBottom w:val="0"/>
      <w:divBdr>
        <w:top w:val="none" w:sz="0" w:space="0" w:color="auto"/>
        <w:left w:val="none" w:sz="0" w:space="0" w:color="auto"/>
        <w:bottom w:val="none" w:sz="0" w:space="0" w:color="auto"/>
        <w:right w:val="none" w:sz="0" w:space="0" w:color="auto"/>
      </w:divBdr>
    </w:div>
    <w:div w:id="65887605">
      <w:bodyDiv w:val="1"/>
      <w:marLeft w:val="0"/>
      <w:marRight w:val="0"/>
      <w:marTop w:val="0"/>
      <w:marBottom w:val="0"/>
      <w:divBdr>
        <w:top w:val="none" w:sz="0" w:space="0" w:color="auto"/>
        <w:left w:val="none" w:sz="0" w:space="0" w:color="auto"/>
        <w:bottom w:val="none" w:sz="0" w:space="0" w:color="auto"/>
        <w:right w:val="none" w:sz="0" w:space="0" w:color="auto"/>
      </w:divBdr>
    </w:div>
    <w:div w:id="149489560">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50269">
      <w:bodyDiv w:val="1"/>
      <w:marLeft w:val="0"/>
      <w:marRight w:val="0"/>
      <w:marTop w:val="0"/>
      <w:marBottom w:val="0"/>
      <w:divBdr>
        <w:top w:val="none" w:sz="0" w:space="0" w:color="auto"/>
        <w:left w:val="none" w:sz="0" w:space="0" w:color="auto"/>
        <w:bottom w:val="none" w:sz="0" w:space="0" w:color="auto"/>
        <w:right w:val="none" w:sz="0" w:space="0" w:color="auto"/>
      </w:divBdr>
    </w:div>
    <w:div w:id="193857473">
      <w:bodyDiv w:val="1"/>
      <w:marLeft w:val="0"/>
      <w:marRight w:val="0"/>
      <w:marTop w:val="0"/>
      <w:marBottom w:val="0"/>
      <w:divBdr>
        <w:top w:val="none" w:sz="0" w:space="0" w:color="auto"/>
        <w:left w:val="none" w:sz="0" w:space="0" w:color="auto"/>
        <w:bottom w:val="none" w:sz="0" w:space="0" w:color="auto"/>
        <w:right w:val="none" w:sz="0" w:space="0" w:color="auto"/>
      </w:divBdr>
      <w:divsChild>
        <w:div w:id="206577022">
          <w:marLeft w:val="0"/>
          <w:marRight w:val="0"/>
          <w:marTop w:val="0"/>
          <w:marBottom w:val="0"/>
          <w:divBdr>
            <w:top w:val="none" w:sz="0" w:space="0" w:color="auto"/>
            <w:left w:val="none" w:sz="0" w:space="0" w:color="auto"/>
            <w:bottom w:val="none" w:sz="0" w:space="0" w:color="auto"/>
            <w:right w:val="none" w:sz="0" w:space="0" w:color="auto"/>
          </w:divBdr>
        </w:div>
        <w:div w:id="1552378836">
          <w:marLeft w:val="0"/>
          <w:marRight w:val="0"/>
          <w:marTop w:val="0"/>
          <w:marBottom w:val="0"/>
          <w:divBdr>
            <w:top w:val="none" w:sz="0" w:space="0" w:color="auto"/>
            <w:left w:val="none" w:sz="0" w:space="0" w:color="auto"/>
            <w:bottom w:val="none" w:sz="0" w:space="0" w:color="auto"/>
            <w:right w:val="none" w:sz="0" w:space="0" w:color="auto"/>
          </w:divBdr>
        </w:div>
        <w:div w:id="1580751271">
          <w:marLeft w:val="0"/>
          <w:marRight w:val="0"/>
          <w:marTop w:val="0"/>
          <w:marBottom w:val="0"/>
          <w:divBdr>
            <w:top w:val="none" w:sz="0" w:space="0" w:color="auto"/>
            <w:left w:val="none" w:sz="0" w:space="0" w:color="auto"/>
            <w:bottom w:val="none" w:sz="0" w:space="0" w:color="auto"/>
            <w:right w:val="none" w:sz="0" w:space="0" w:color="auto"/>
          </w:divBdr>
        </w:div>
        <w:div w:id="1605186847">
          <w:marLeft w:val="0"/>
          <w:marRight w:val="0"/>
          <w:marTop w:val="0"/>
          <w:marBottom w:val="0"/>
          <w:divBdr>
            <w:top w:val="none" w:sz="0" w:space="0" w:color="auto"/>
            <w:left w:val="none" w:sz="0" w:space="0" w:color="auto"/>
            <w:bottom w:val="none" w:sz="0" w:space="0" w:color="auto"/>
            <w:right w:val="none" w:sz="0" w:space="0" w:color="auto"/>
          </w:divBdr>
        </w:div>
        <w:div w:id="1737170185">
          <w:marLeft w:val="0"/>
          <w:marRight w:val="0"/>
          <w:marTop w:val="0"/>
          <w:marBottom w:val="0"/>
          <w:divBdr>
            <w:top w:val="none" w:sz="0" w:space="0" w:color="auto"/>
            <w:left w:val="none" w:sz="0" w:space="0" w:color="auto"/>
            <w:bottom w:val="none" w:sz="0" w:space="0" w:color="auto"/>
            <w:right w:val="none" w:sz="0" w:space="0" w:color="auto"/>
          </w:divBdr>
        </w:div>
        <w:div w:id="1841773533">
          <w:marLeft w:val="0"/>
          <w:marRight w:val="0"/>
          <w:marTop w:val="0"/>
          <w:marBottom w:val="0"/>
          <w:divBdr>
            <w:top w:val="none" w:sz="0" w:space="0" w:color="auto"/>
            <w:left w:val="none" w:sz="0" w:space="0" w:color="auto"/>
            <w:bottom w:val="none" w:sz="0" w:space="0" w:color="auto"/>
            <w:right w:val="none" w:sz="0" w:space="0" w:color="auto"/>
          </w:divBdr>
        </w:div>
        <w:div w:id="2014144380">
          <w:marLeft w:val="0"/>
          <w:marRight w:val="0"/>
          <w:marTop w:val="0"/>
          <w:marBottom w:val="0"/>
          <w:divBdr>
            <w:top w:val="none" w:sz="0" w:space="0" w:color="auto"/>
            <w:left w:val="none" w:sz="0" w:space="0" w:color="auto"/>
            <w:bottom w:val="none" w:sz="0" w:space="0" w:color="auto"/>
            <w:right w:val="none" w:sz="0" w:space="0" w:color="auto"/>
          </w:divBdr>
        </w:div>
      </w:divsChild>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13195703">
      <w:bodyDiv w:val="1"/>
      <w:marLeft w:val="0"/>
      <w:marRight w:val="0"/>
      <w:marTop w:val="0"/>
      <w:marBottom w:val="0"/>
      <w:divBdr>
        <w:top w:val="none" w:sz="0" w:space="0" w:color="auto"/>
        <w:left w:val="none" w:sz="0" w:space="0" w:color="auto"/>
        <w:bottom w:val="none" w:sz="0" w:space="0" w:color="auto"/>
        <w:right w:val="none" w:sz="0" w:space="0" w:color="auto"/>
      </w:divBdr>
    </w:div>
    <w:div w:id="264114431">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297078008">
      <w:bodyDiv w:val="1"/>
      <w:marLeft w:val="0"/>
      <w:marRight w:val="0"/>
      <w:marTop w:val="0"/>
      <w:marBottom w:val="0"/>
      <w:divBdr>
        <w:top w:val="none" w:sz="0" w:space="0" w:color="auto"/>
        <w:left w:val="none" w:sz="0" w:space="0" w:color="auto"/>
        <w:bottom w:val="none" w:sz="0" w:space="0" w:color="auto"/>
        <w:right w:val="none" w:sz="0" w:space="0" w:color="auto"/>
      </w:divBdr>
    </w:div>
    <w:div w:id="303314555">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481040133">
      <w:bodyDiv w:val="1"/>
      <w:marLeft w:val="0"/>
      <w:marRight w:val="0"/>
      <w:marTop w:val="0"/>
      <w:marBottom w:val="0"/>
      <w:divBdr>
        <w:top w:val="none" w:sz="0" w:space="0" w:color="auto"/>
        <w:left w:val="none" w:sz="0" w:space="0" w:color="auto"/>
        <w:bottom w:val="none" w:sz="0" w:space="0" w:color="auto"/>
        <w:right w:val="none" w:sz="0" w:space="0" w:color="auto"/>
      </w:divBdr>
    </w:div>
    <w:div w:id="550769740">
      <w:bodyDiv w:val="1"/>
      <w:marLeft w:val="0"/>
      <w:marRight w:val="0"/>
      <w:marTop w:val="0"/>
      <w:marBottom w:val="0"/>
      <w:divBdr>
        <w:top w:val="none" w:sz="0" w:space="0" w:color="auto"/>
        <w:left w:val="none" w:sz="0" w:space="0" w:color="auto"/>
        <w:bottom w:val="none" w:sz="0" w:space="0" w:color="auto"/>
        <w:right w:val="none" w:sz="0" w:space="0" w:color="auto"/>
      </w:divBdr>
      <w:divsChild>
        <w:div w:id="138233338">
          <w:marLeft w:val="0"/>
          <w:marRight w:val="0"/>
          <w:marTop w:val="0"/>
          <w:marBottom w:val="0"/>
          <w:divBdr>
            <w:top w:val="none" w:sz="0" w:space="0" w:color="auto"/>
            <w:left w:val="none" w:sz="0" w:space="0" w:color="auto"/>
            <w:bottom w:val="none" w:sz="0" w:space="0" w:color="auto"/>
            <w:right w:val="none" w:sz="0" w:space="0" w:color="auto"/>
          </w:divBdr>
        </w:div>
        <w:div w:id="277100679">
          <w:marLeft w:val="0"/>
          <w:marRight w:val="0"/>
          <w:marTop w:val="0"/>
          <w:marBottom w:val="0"/>
          <w:divBdr>
            <w:top w:val="none" w:sz="0" w:space="0" w:color="auto"/>
            <w:left w:val="none" w:sz="0" w:space="0" w:color="auto"/>
            <w:bottom w:val="none" w:sz="0" w:space="0" w:color="auto"/>
            <w:right w:val="none" w:sz="0" w:space="0" w:color="auto"/>
          </w:divBdr>
        </w:div>
        <w:div w:id="702902044">
          <w:marLeft w:val="0"/>
          <w:marRight w:val="0"/>
          <w:marTop w:val="0"/>
          <w:marBottom w:val="0"/>
          <w:divBdr>
            <w:top w:val="none" w:sz="0" w:space="0" w:color="auto"/>
            <w:left w:val="none" w:sz="0" w:space="0" w:color="auto"/>
            <w:bottom w:val="none" w:sz="0" w:space="0" w:color="auto"/>
            <w:right w:val="none" w:sz="0" w:space="0" w:color="auto"/>
          </w:divBdr>
        </w:div>
        <w:div w:id="841747506">
          <w:marLeft w:val="0"/>
          <w:marRight w:val="0"/>
          <w:marTop w:val="0"/>
          <w:marBottom w:val="0"/>
          <w:divBdr>
            <w:top w:val="none" w:sz="0" w:space="0" w:color="auto"/>
            <w:left w:val="none" w:sz="0" w:space="0" w:color="auto"/>
            <w:bottom w:val="none" w:sz="0" w:space="0" w:color="auto"/>
            <w:right w:val="none" w:sz="0" w:space="0" w:color="auto"/>
          </w:divBdr>
        </w:div>
        <w:div w:id="1789160623">
          <w:marLeft w:val="0"/>
          <w:marRight w:val="0"/>
          <w:marTop w:val="0"/>
          <w:marBottom w:val="0"/>
          <w:divBdr>
            <w:top w:val="none" w:sz="0" w:space="0" w:color="auto"/>
            <w:left w:val="none" w:sz="0" w:space="0" w:color="auto"/>
            <w:bottom w:val="none" w:sz="0" w:space="0" w:color="auto"/>
            <w:right w:val="none" w:sz="0" w:space="0" w:color="auto"/>
          </w:divBdr>
        </w:div>
        <w:div w:id="1801727481">
          <w:marLeft w:val="0"/>
          <w:marRight w:val="0"/>
          <w:marTop w:val="0"/>
          <w:marBottom w:val="0"/>
          <w:divBdr>
            <w:top w:val="none" w:sz="0" w:space="0" w:color="auto"/>
            <w:left w:val="none" w:sz="0" w:space="0" w:color="auto"/>
            <w:bottom w:val="none" w:sz="0" w:space="0" w:color="auto"/>
            <w:right w:val="none" w:sz="0" w:space="0" w:color="auto"/>
          </w:divBdr>
        </w:div>
        <w:div w:id="2052335851">
          <w:marLeft w:val="0"/>
          <w:marRight w:val="0"/>
          <w:marTop w:val="0"/>
          <w:marBottom w:val="0"/>
          <w:divBdr>
            <w:top w:val="none" w:sz="0" w:space="0" w:color="auto"/>
            <w:left w:val="none" w:sz="0" w:space="0" w:color="auto"/>
            <w:bottom w:val="none" w:sz="0" w:space="0" w:color="auto"/>
            <w:right w:val="none" w:sz="0" w:space="0" w:color="auto"/>
          </w:divBdr>
        </w:div>
      </w:divsChild>
    </w:div>
    <w:div w:id="564218537">
      <w:bodyDiv w:val="1"/>
      <w:marLeft w:val="0"/>
      <w:marRight w:val="0"/>
      <w:marTop w:val="0"/>
      <w:marBottom w:val="0"/>
      <w:divBdr>
        <w:top w:val="none" w:sz="0" w:space="0" w:color="auto"/>
        <w:left w:val="none" w:sz="0" w:space="0" w:color="auto"/>
        <w:bottom w:val="none" w:sz="0" w:space="0" w:color="auto"/>
        <w:right w:val="none" w:sz="0" w:space="0" w:color="auto"/>
      </w:divBdr>
      <w:divsChild>
        <w:div w:id="235018573">
          <w:marLeft w:val="0"/>
          <w:marRight w:val="0"/>
          <w:marTop w:val="0"/>
          <w:marBottom w:val="0"/>
          <w:divBdr>
            <w:top w:val="none" w:sz="0" w:space="0" w:color="auto"/>
            <w:left w:val="none" w:sz="0" w:space="0" w:color="auto"/>
            <w:bottom w:val="none" w:sz="0" w:space="0" w:color="auto"/>
            <w:right w:val="none" w:sz="0" w:space="0" w:color="auto"/>
          </w:divBdr>
        </w:div>
        <w:div w:id="2022001466">
          <w:marLeft w:val="0"/>
          <w:marRight w:val="0"/>
          <w:marTop w:val="0"/>
          <w:marBottom w:val="0"/>
          <w:divBdr>
            <w:top w:val="none" w:sz="0" w:space="0" w:color="auto"/>
            <w:left w:val="none" w:sz="0" w:space="0" w:color="auto"/>
            <w:bottom w:val="none" w:sz="0" w:space="0" w:color="auto"/>
            <w:right w:val="none" w:sz="0" w:space="0" w:color="auto"/>
          </w:divBdr>
          <w:divsChild>
            <w:div w:id="108621166">
              <w:marLeft w:val="0"/>
              <w:marRight w:val="0"/>
              <w:marTop w:val="0"/>
              <w:marBottom w:val="0"/>
              <w:divBdr>
                <w:top w:val="none" w:sz="0" w:space="0" w:color="auto"/>
                <w:left w:val="none" w:sz="0" w:space="0" w:color="auto"/>
                <w:bottom w:val="none" w:sz="0" w:space="0" w:color="auto"/>
                <w:right w:val="none" w:sz="0" w:space="0" w:color="auto"/>
              </w:divBdr>
            </w:div>
            <w:div w:id="116262685">
              <w:marLeft w:val="0"/>
              <w:marRight w:val="0"/>
              <w:marTop w:val="0"/>
              <w:marBottom w:val="0"/>
              <w:divBdr>
                <w:top w:val="none" w:sz="0" w:space="0" w:color="auto"/>
                <w:left w:val="none" w:sz="0" w:space="0" w:color="auto"/>
                <w:bottom w:val="none" w:sz="0" w:space="0" w:color="auto"/>
                <w:right w:val="none" w:sz="0" w:space="0" w:color="auto"/>
              </w:divBdr>
            </w:div>
            <w:div w:id="403530167">
              <w:marLeft w:val="0"/>
              <w:marRight w:val="0"/>
              <w:marTop w:val="0"/>
              <w:marBottom w:val="0"/>
              <w:divBdr>
                <w:top w:val="none" w:sz="0" w:space="0" w:color="auto"/>
                <w:left w:val="none" w:sz="0" w:space="0" w:color="auto"/>
                <w:bottom w:val="none" w:sz="0" w:space="0" w:color="auto"/>
                <w:right w:val="none" w:sz="0" w:space="0" w:color="auto"/>
              </w:divBdr>
            </w:div>
            <w:div w:id="517282755">
              <w:marLeft w:val="0"/>
              <w:marRight w:val="0"/>
              <w:marTop w:val="0"/>
              <w:marBottom w:val="0"/>
              <w:divBdr>
                <w:top w:val="none" w:sz="0" w:space="0" w:color="auto"/>
                <w:left w:val="none" w:sz="0" w:space="0" w:color="auto"/>
                <w:bottom w:val="none" w:sz="0" w:space="0" w:color="auto"/>
                <w:right w:val="none" w:sz="0" w:space="0" w:color="auto"/>
              </w:divBdr>
            </w:div>
            <w:div w:id="888956207">
              <w:marLeft w:val="0"/>
              <w:marRight w:val="0"/>
              <w:marTop w:val="0"/>
              <w:marBottom w:val="0"/>
              <w:divBdr>
                <w:top w:val="none" w:sz="0" w:space="0" w:color="auto"/>
                <w:left w:val="none" w:sz="0" w:space="0" w:color="auto"/>
                <w:bottom w:val="none" w:sz="0" w:space="0" w:color="auto"/>
                <w:right w:val="none" w:sz="0" w:space="0" w:color="auto"/>
              </w:divBdr>
            </w:div>
            <w:div w:id="1641766578">
              <w:marLeft w:val="0"/>
              <w:marRight w:val="0"/>
              <w:marTop w:val="0"/>
              <w:marBottom w:val="0"/>
              <w:divBdr>
                <w:top w:val="none" w:sz="0" w:space="0" w:color="auto"/>
                <w:left w:val="none" w:sz="0" w:space="0" w:color="auto"/>
                <w:bottom w:val="none" w:sz="0" w:space="0" w:color="auto"/>
                <w:right w:val="none" w:sz="0" w:space="0" w:color="auto"/>
              </w:divBdr>
            </w:div>
            <w:div w:id="17044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27231628">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08412025">
      <w:bodyDiv w:val="1"/>
      <w:marLeft w:val="0"/>
      <w:marRight w:val="0"/>
      <w:marTop w:val="0"/>
      <w:marBottom w:val="0"/>
      <w:divBdr>
        <w:top w:val="none" w:sz="0" w:space="0" w:color="auto"/>
        <w:left w:val="none" w:sz="0" w:space="0" w:color="auto"/>
        <w:bottom w:val="none" w:sz="0" w:space="0" w:color="auto"/>
        <w:right w:val="none" w:sz="0" w:space="0" w:color="auto"/>
      </w:divBdr>
      <w:divsChild>
        <w:div w:id="77943556">
          <w:marLeft w:val="0"/>
          <w:marRight w:val="0"/>
          <w:marTop w:val="0"/>
          <w:marBottom w:val="0"/>
          <w:divBdr>
            <w:top w:val="none" w:sz="0" w:space="0" w:color="auto"/>
            <w:left w:val="none" w:sz="0" w:space="0" w:color="auto"/>
            <w:bottom w:val="none" w:sz="0" w:space="0" w:color="auto"/>
            <w:right w:val="none" w:sz="0" w:space="0" w:color="auto"/>
          </w:divBdr>
          <w:divsChild>
            <w:div w:id="328337919">
              <w:marLeft w:val="0"/>
              <w:marRight w:val="0"/>
              <w:marTop w:val="0"/>
              <w:marBottom w:val="0"/>
              <w:divBdr>
                <w:top w:val="none" w:sz="0" w:space="0" w:color="auto"/>
                <w:left w:val="none" w:sz="0" w:space="0" w:color="auto"/>
                <w:bottom w:val="none" w:sz="0" w:space="0" w:color="auto"/>
                <w:right w:val="none" w:sz="0" w:space="0" w:color="auto"/>
              </w:divBdr>
            </w:div>
            <w:div w:id="774595903">
              <w:marLeft w:val="0"/>
              <w:marRight w:val="0"/>
              <w:marTop w:val="0"/>
              <w:marBottom w:val="0"/>
              <w:divBdr>
                <w:top w:val="none" w:sz="0" w:space="0" w:color="auto"/>
                <w:left w:val="none" w:sz="0" w:space="0" w:color="auto"/>
                <w:bottom w:val="none" w:sz="0" w:space="0" w:color="auto"/>
                <w:right w:val="none" w:sz="0" w:space="0" w:color="auto"/>
              </w:divBdr>
            </w:div>
            <w:div w:id="824393666">
              <w:marLeft w:val="0"/>
              <w:marRight w:val="0"/>
              <w:marTop w:val="0"/>
              <w:marBottom w:val="0"/>
              <w:divBdr>
                <w:top w:val="none" w:sz="0" w:space="0" w:color="auto"/>
                <w:left w:val="none" w:sz="0" w:space="0" w:color="auto"/>
                <w:bottom w:val="none" w:sz="0" w:space="0" w:color="auto"/>
                <w:right w:val="none" w:sz="0" w:space="0" w:color="auto"/>
              </w:divBdr>
            </w:div>
            <w:div w:id="1353340156">
              <w:marLeft w:val="0"/>
              <w:marRight w:val="0"/>
              <w:marTop w:val="0"/>
              <w:marBottom w:val="0"/>
              <w:divBdr>
                <w:top w:val="none" w:sz="0" w:space="0" w:color="auto"/>
                <w:left w:val="none" w:sz="0" w:space="0" w:color="auto"/>
                <w:bottom w:val="none" w:sz="0" w:space="0" w:color="auto"/>
                <w:right w:val="none" w:sz="0" w:space="0" w:color="auto"/>
              </w:divBdr>
            </w:div>
            <w:div w:id="1536457028">
              <w:marLeft w:val="0"/>
              <w:marRight w:val="0"/>
              <w:marTop w:val="0"/>
              <w:marBottom w:val="0"/>
              <w:divBdr>
                <w:top w:val="none" w:sz="0" w:space="0" w:color="auto"/>
                <w:left w:val="none" w:sz="0" w:space="0" w:color="auto"/>
                <w:bottom w:val="none" w:sz="0" w:space="0" w:color="auto"/>
                <w:right w:val="none" w:sz="0" w:space="0" w:color="auto"/>
              </w:divBdr>
            </w:div>
            <w:div w:id="1857847207">
              <w:marLeft w:val="0"/>
              <w:marRight w:val="0"/>
              <w:marTop w:val="0"/>
              <w:marBottom w:val="0"/>
              <w:divBdr>
                <w:top w:val="none" w:sz="0" w:space="0" w:color="auto"/>
                <w:left w:val="none" w:sz="0" w:space="0" w:color="auto"/>
                <w:bottom w:val="none" w:sz="0" w:space="0" w:color="auto"/>
                <w:right w:val="none" w:sz="0" w:space="0" w:color="auto"/>
              </w:divBdr>
            </w:div>
            <w:div w:id="2095785056">
              <w:marLeft w:val="0"/>
              <w:marRight w:val="0"/>
              <w:marTop w:val="0"/>
              <w:marBottom w:val="0"/>
              <w:divBdr>
                <w:top w:val="none" w:sz="0" w:space="0" w:color="auto"/>
                <w:left w:val="none" w:sz="0" w:space="0" w:color="auto"/>
                <w:bottom w:val="none" w:sz="0" w:space="0" w:color="auto"/>
                <w:right w:val="none" w:sz="0" w:space="0" w:color="auto"/>
              </w:divBdr>
            </w:div>
          </w:divsChild>
        </w:div>
        <w:div w:id="1476724544">
          <w:marLeft w:val="0"/>
          <w:marRight w:val="0"/>
          <w:marTop w:val="0"/>
          <w:marBottom w:val="0"/>
          <w:divBdr>
            <w:top w:val="none" w:sz="0" w:space="0" w:color="auto"/>
            <w:left w:val="none" w:sz="0" w:space="0" w:color="auto"/>
            <w:bottom w:val="none" w:sz="0" w:space="0" w:color="auto"/>
            <w:right w:val="none" w:sz="0" w:space="0" w:color="auto"/>
          </w:divBdr>
        </w:div>
      </w:divsChild>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579827164">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07366195">
      <w:bodyDiv w:val="1"/>
      <w:marLeft w:val="0"/>
      <w:marRight w:val="0"/>
      <w:marTop w:val="0"/>
      <w:marBottom w:val="0"/>
      <w:divBdr>
        <w:top w:val="none" w:sz="0" w:space="0" w:color="auto"/>
        <w:left w:val="none" w:sz="0" w:space="0" w:color="auto"/>
        <w:bottom w:val="none" w:sz="0" w:space="0" w:color="auto"/>
        <w:right w:val="none" w:sz="0" w:space="0" w:color="auto"/>
      </w:divBdr>
    </w:div>
    <w:div w:id="1717125388">
      <w:bodyDiv w:val="1"/>
      <w:marLeft w:val="0"/>
      <w:marRight w:val="0"/>
      <w:marTop w:val="0"/>
      <w:marBottom w:val="0"/>
      <w:divBdr>
        <w:top w:val="none" w:sz="0" w:space="0" w:color="auto"/>
        <w:left w:val="none" w:sz="0" w:space="0" w:color="auto"/>
        <w:bottom w:val="none" w:sz="0" w:space="0" w:color="auto"/>
        <w:right w:val="none" w:sz="0" w:space="0" w:color="auto"/>
      </w:divBdr>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779376054">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20544111">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olg.nsw.gov.au/public/local-government-directory/" TargetMode="External" Id="rId117" /><Relationship Type="http://schemas.openxmlformats.org/officeDocument/2006/relationships/hyperlink" Target="mailto:wnswgrants@tco.nsw.gov.au" TargetMode="External" Id="rId21" /><Relationship Type="http://schemas.openxmlformats.org/officeDocument/2006/relationships/hyperlink" Target="https://www.olg.nsw.gov.au/public/local-government-directory/" TargetMode="External" Id="rId42" /><Relationship Type="http://schemas.openxmlformats.org/officeDocument/2006/relationships/hyperlink" Target="https://www.olg.nsw.gov.au/public/local-government-directory/" TargetMode="External" Id="rId63" /><Relationship Type="http://schemas.openxmlformats.org/officeDocument/2006/relationships/hyperlink" Target="https://www.olg.nsw.gov.au/public/local-government-directory/" TargetMode="External" Id="rId84" /><Relationship Type="http://schemas.openxmlformats.org/officeDocument/2006/relationships/hyperlink" Target="https://www.olg.nsw.gov.au/public/local-government-directory/" TargetMode="External" Id="rId138" /><Relationship Type="http://schemas.openxmlformats.org/officeDocument/2006/relationships/fontTable" Target="fontTable.xml" Id="rId159" /><Relationship Type="http://schemas.openxmlformats.org/officeDocument/2006/relationships/hyperlink" Target="https://www.olg.nsw.gov.au/public/local-government-directory/" TargetMode="External" Id="rId107" /><Relationship Type="http://schemas.openxmlformats.org/officeDocument/2006/relationships/endnotes" Target="endnotes.xml" Id="rId11" /><Relationship Type="http://schemas.openxmlformats.org/officeDocument/2006/relationships/hyperlink" Target="https://www.olg.nsw.gov.au/public/local-government-directory/" TargetMode="External" Id="rId32" /><Relationship Type="http://schemas.openxmlformats.org/officeDocument/2006/relationships/hyperlink" Target="https://www.olg.nsw.gov.au/public/local-government-directory/" TargetMode="External" Id="rId53" /><Relationship Type="http://schemas.openxmlformats.org/officeDocument/2006/relationships/hyperlink" Target="https://www.olg.nsw.gov.au/public/local-government-directory/" TargetMode="External" Id="rId74" /><Relationship Type="http://schemas.openxmlformats.org/officeDocument/2006/relationships/hyperlink" Target="https://www.olg.nsw.gov.au/public/local-government-directory/" TargetMode="External" Id="rId128" /><Relationship Type="http://schemas.openxmlformats.org/officeDocument/2006/relationships/hyperlink" Target="https://www.olg.nsw.gov.au/public/local-government-directory/" TargetMode="External" Id="rId149" /><Relationship Type="http://schemas.openxmlformats.org/officeDocument/2006/relationships/customXml" Target="../customXml/item5.xml" Id="rId5" /><Relationship Type="http://schemas.openxmlformats.org/officeDocument/2006/relationships/hyperlink" Target="https://www.olg.nsw.gov.au/public/local-government-directory/" TargetMode="External" Id="rId95" /><Relationship Type="http://schemas.openxmlformats.org/officeDocument/2006/relationships/glossaryDocument" Target="glossary/document.xml" Id="rId160" /><Relationship Type="http://schemas.openxmlformats.org/officeDocument/2006/relationships/hyperlink" Target="mailto:wnswgrants@tco.nsw.gov.au" TargetMode="External" Id="rId22" /><Relationship Type="http://schemas.openxmlformats.org/officeDocument/2006/relationships/hyperlink" Target="https://www.olg.nsw.gov.au/public/local-government-directory/" TargetMode="External" Id="rId43" /><Relationship Type="http://schemas.openxmlformats.org/officeDocument/2006/relationships/hyperlink" Target="https://www.olg.nsw.gov.au/public/local-government-directory/" TargetMode="External" Id="rId64" /><Relationship Type="http://schemas.openxmlformats.org/officeDocument/2006/relationships/hyperlink" Target="https://www.olg.nsw.gov.au/public/local-government-directory/" TargetMode="External" Id="rId118" /><Relationship Type="http://schemas.openxmlformats.org/officeDocument/2006/relationships/hyperlink" Target="https://www.olg.nsw.gov.au/public/local-government-directory/" TargetMode="External" Id="rId139" /><Relationship Type="http://schemas.openxmlformats.org/officeDocument/2006/relationships/hyperlink" Target="https://www.olg.nsw.gov.au/public/local-government-directory/" TargetMode="External" Id="rId85" /><Relationship Type="http://schemas.openxmlformats.org/officeDocument/2006/relationships/hyperlink" Target="https://www.olg.nsw.gov.au/public/local-government-directory/" TargetMode="External" Id="rId150" /><Relationship Type="http://schemas.openxmlformats.org/officeDocument/2006/relationships/hyperlink" Target="https://www.nsw.gov.au/women-nsw/nsw-womens-strategy-2023-2026" TargetMode="External" Id="rId12" /><Relationship Type="http://schemas.openxmlformats.org/officeDocument/2006/relationships/hyperlink" Target="https://www.acnc.gov.au/tools/factsheets/public-benevolent-institutions" TargetMode="External" Id="rId17" /><Relationship Type="http://schemas.openxmlformats.org/officeDocument/2006/relationships/hyperlink" Target="https://www.olg.nsw.gov.au/public/local-government-directory/" TargetMode="External" Id="rId33" /><Relationship Type="http://schemas.openxmlformats.org/officeDocument/2006/relationships/hyperlink" Target="https://www.olg.nsw.gov.au/public/local-government-directory/" TargetMode="External" Id="rId38" /><Relationship Type="http://schemas.openxmlformats.org/officeDocument/2006/relationships/hyperlink" Target="https://www.olg.nsw.gov.au/public/local-government-directory/" TargetMode="External" Id="rId59" /><Relationship Type="http://schemas.openxmlformats.org/officeDocument/2006/relationships/hyperlink" Target="https://www.olg.nsw.gov.au/public/local-government-directory/" TargetMode="External" Id="rId103" /><Relationship Type="http://schemas.openxmlformats.org/officeDocument/2006/relationships/hyperlink" Target="https://www.olg.nsw.gov.au/public/local-government-directory/" TargetMode="External" Id="rId108" /><Relationship Type="http://schemas.openxmlformats.org/officeDocument/2006/relationships/hyperlink" Target="https://www.olg.nsw.gov.au/public/local-government-directory/" TargetMode="External" Id="rId124" /><Relationship Type="http://schemas.openxmlformats.org/officeDocument/2006/relationships/hyperlink" Target="https://www.olg.nsw.gov.au/public/local-government-directory/" TargetMode="External" Id="rId129" /><Relationship Type="http://schemas.openxmlformats.org/officeDocument/2006/relationships/hyperlink" Target="https://www.olg.nsw.gov.au/public/local-government-directory/" TargetMode="External" Id="rId54" /><Relationship Type="http://schemas.openxmlformats.org/officeDocument/2006/relationships/hyperlink" Target="https://www.olg.nsw.gov.au/public/local-government-directory/" TargetMode="External" Id="rId70" /><Relationship Type="http://schemas.openxmlformats.org/officeDocument/2006/relationships/hyperlink" Target="https://www.olg.nsw.gov.au/public/local-government-directory/" TargetMode="External" Id="rId75" /><Relationship Type="http://schemas.openxmlformats.org/officeDocument/2006/relationships/hyperlink" Target="https://www.olg.nsw.gov.au/public/local-government-directory/" TargetMode="External" Id="rId91" /><Relationship Type="http://schemas.openxmlformats.org/officeDocument/2006/relationships/hyperlink" Target="https://www.olg.nsw.gov.au/public/local-government-directory/" TargetMode="External" Id="rId96" /><Relationship Type="http://schemas.openxmlformats.org/officeDocument/2006/relationships/hyperlink" Target="https://www.olg.nsw.gov.au/public/local-government-directory/" TargetMode="External" Id="rId140" /><Relationship Type="http://schemas.openxmlformats.org/officeDocument/2006/relationships/hyperlink" Target="https://www.olg.nsw.gov.au/public/local-government-directory/" TargetMode="External" Id="rId145" /><Relationship Type="http://schemas.openxmlformats.org/officeDocument/2006/relationships/theme" Target="theme/theme1.xml" Id="rId161" /><Relationship Type="http://schemas.openxmlformats.org/officeDocument/2006/relationships/numbering" Target="numbering.xml" Id="rId6" /><Relationship Type="http://schemas.openxmlformats.org/officeDocument/2006/relationships/hyperlink" Target="https://smartyfile.com.au/" TargetMode="External" Id="rId23" /><Relationship Type="http://schemas.openxmlformats.org/officeDocument/2006/relationships/hyperlink" Target="https://www.olg.nsw.gov.au/public/local-government-directory/" TargetMode="External" Id="rId28" /><Relationship Type="http://schemas.openxmlformats.org/officeDocument/2006/relationships/hyperlink" Target="https://www.olg.nsw.gov.au/public/local-government-directory/" TargetMode="External" Id="rId49" /><Relationship Type="http://schemas.openxmlformats.org/officeDocument/2006/relationships/hyperlink" Target="https://www.olg.nsw.gov.au/public/local-government-directory/" TargetMode="External" Id="rId114" /><Relationship Type="http://schemas.openxmlformats.org/officeDocument/2006/relationships/hyperlink" Target="https://www.olg.nsw.gov.au/public/local-government-directory/" TargetMode="External" Id="rId119" /><Relationship Type="http://schemas.openxmlformats.org/officeDocument/2006/relationships/hyperlink" Target="https://www.olg.nsw.gov.au/public/local-government-directory/" TargetMode="External" Id="rId44" /><Relationship Type="http://schemas.openxmlformats.org/officeDocument/2006/relationships/hyperlink" Target="https://www.olg.nsw.gov.au/public/local-government-directory/" TargetMode="External" Id="rId60" /><Relationship Type="http://schemas.openxmlformats.org/officeDocument/2006/relationships/hyperlink" Target="https://www.olg.nsw.gov.au/public/local-government-directory/" TargetMode="External" Id="rId65" /><Relationship Type="http://schemas.openxmlformats.org/officeDocument/2006/relationships/hyperlink" Target="https://www.olg.nsw.gov.au/public/local-government-directory/" TargetMode="External" Id="rId81" /><Relationship Type="http://schemas.openxmlformats.org/officeDocument/2006/relationships/hyperlink" Target="https://www.olg.nsw.gov.au/public/local-government-directory/" TargetMode="External" Id="rId86" /><Relationship Type="http://schemas.openxmlformats.org/officeDocument/2006/relationships/hyperlink" Target="https://www.olg.nsw.gov.au/public/local-government-directory/" TargetMode="External" Id="rId130" /><Relationship Type="http://schemas.openxmlformats.org/officeDocument/2006/relationships/hyperlink" Target="https://www.olg.nsw.gov.au/public/local-government-directory/" TargetMode="External" Id="rId135" /><Relationship Type="http://schemas.openxmlformats.org/officeDocument/2006/relationships/hyperlink" Target="https://www.olg.nsw.gov.au/public/local-government-directory/" TargetMode="External" Id="rId151" /><Relationship Type="http://schemas.openxmlformats.org/officeDocument/2006/relationships/footer" Target="footer2.xml" Id="rId156" /><Relationship Type="http://schemas.openxmlformats.org/officeDocument/2006/relationships/hyperlink" Target="https://www.olg.nsw.gov.au/public/find-my-council/" TargetMode="External" Id="rId13" /><Relationship Type="http://schemas.openxmlformats.org/officeDocument/2006/relationships/hyperlink" Target="https://www.fairtrading.nsw.gov.au/help-centre/online-tools/nsw-incorporated-associations-register" TargetMode="External" Id="rId18" /><Relationship Type="http://schemas.openxmlformats.org/officeDocument/2006/relationships/hyperlink" Target="https://www.olg.nsw.gov.au/public/local-government-directory/" TargetMode="External" Id="rId39" /><Relationship Type="http://schemas.openxmlformats.org/officeDocument/2006/relationships/hyperlink" Target="https://www.olg.nsw.gov.au/public/local-government-directory/" TargetMode="External" Id="rId109" /><Relationship Type="http://schemas.openxmlformats.org/officeDocument/2006/relationships/hyperlink" Target="https://www.olg.nsw.gov.au/public/local-government-directory/" TargetMode="External" Id="rId34" /><Relationship Type="http://schemas.openxmlformats.org/officeDocument/2006/relationships/hyperlink" Target="https://www.olg.nsw.gov.au/public/local-government-directory/" TargetMode="External" Id="rId50" /><Relationship Type="http://schemas.openxmlformats.org/officeDocument/2006/relationships/hyperlink" Target="https://www.olg.nsw.gov.au/public/local-government-directory/" TargetMode="External" Id="rId55" /><Relationship Type="http://schemas.openxmlformats.org/officeDocument/2006/relationships/hyperlink" Target="https://www.olg.nsw.gov.au/public/local-government-directory/" TargetMode="External" Id="rId76" /><Relationship Type="http://schemas.openxmlformats.org/officeDocument/2006/relationships/hyperlink" Target="https://www.olg.nsw.gov.au/public/local-government-directory/" TargetMode="External" Id="rId97" /><Relationship Type="http://schemas.openxmlformats.org/officeDocument/2006/relationships/hyperlink" Target="https://www.olg.nsw.gov.au/public/local-government-directory/" TargetMode="External" Id="rId104" /><Relationship Type="http://schemas.openxmlformats.org/officeDocument/2006/relationships/hyperlink" Target="https://www.olg.nsw.gov.au/public/local-government-directory/" TargetMode="External" Id="rId120" /><Relationship Type="http://schemas.openxmlformats.org/officeDocument/2006/relationships/hyperlink" Target="https://www.olg.nsw.gov.au/public/local-government-directory/" TargetMode="External" Id="rId125" /><Relationship Type="http://schemas.openxmlformats.org/officeDocument/2006/relationships/hyperlink" Target="https://www.olg.nsw.gov.au/public/local-government-directory/" TargetMode="External" Id="rId141" /><Relationship Type="http://schemas.openxmlformats.org/officeDocument/2006/relationships/hyperlink" Target="https://www.olg.nsw.gov.au/public/local-government-directory/" TargetMode="External" Id="rId146" /><Relationship Type="http://schemas.openxmlformats.org/officeDocument/2006/relationships/styles" Target="styles.xml" Id="rId7" /><Relationship Type="http://schemas.openxmlformats.org/officeDocument/2006/relationships/hyperlink" Target="https://www.olg.nsw.gov.au/public/local-government-directory/" TargetMode="External" Id="rId71" /><Relationship Type="http://schemas.openxmlformats.org/officeDocument/2006/relationships/hyperlink" Target="https://www.olg.nsw.gov.au/public/local-government-directory/" TargetMode="External" Id="rId92" /><Relationship Type="http://schemas.openxmlformats.org/officeDocument/2006/relationships/customXml" Target="../customXml/item2.xml" Id="rId2" /><Relationship Type="http://schemas.openxmlformats.org/officeDocument/2006/relationships/hyperlink" Target="https://www.olg.nsw.gov.au/public/local-government-directory/" TargetMode="External" Id="rId29" /><Relationship Type="http://schemas.openxmlformats.org/officeDocument/2006/relationships/hyperlink" Target="https://applicanthelp.smartygrants.com.au/smartyfile/" TargetMode="External" Id="rId24" /><Relationship Type="http://schemas.openxmlformats.org/officeDocument/2006/relationships/hyperlink" Target="https://www.olg.nsw.gov.au/public/local-government-directory/" TargetMode="External" Id="rId40" /><Relationship Type="http://schemas.openxmlformats.org/officeDocument/2006/relationships/hyperlink" Target="https://www.olg.nsw.gov.au/public/local-government-directory/" TargetMode="External" Id="rId45" /><Relationship Type="http://schemas.openxmlformats.org/officeDocument/2006/relationships/hyperlink" Target="https://www.olg.nsw.gov.au/public/local-government-directory/" TargetMode="External" Id="rId66" /><Relationship Type="http://schemas.openxmlformats.org/officeDocument/2006/relationships/hyperlink" Target="https://www.olg.nsw.gov.au/public/local-government-directory/" TargetMode="External" Id="rId87" /><Relationship Type="http://schemas.openxmlformats.org/officeDocument/2006/relationships/hyperlink" Target="https://www.olg.nsw.gov.au/public/local-government-directory/" TargetMode="External" Id="rId110" /><Relationship Type="http://schemas.openxmlformats.org/officeDocument/2006/relationships/hyperlink" Target="https://www.olg.nsw.gov.au/public/local-government-directory/" TargetMode="External" Id="rId115" /><Relationship Type="http://schemas.openxmlformats.org/officeDocument/2006/relationships/hyperlink" Target="https://www.olg.nsw.gov.au/public/local-government-directory/" TargetMode="External" Id="rId131" /><Relationship Type="http://schemas.openxmlformats.org/officeDocument/2006/relationships/hyperlink" Target="https://www.olg.nsw.gov.au/public/local-government-directory/" TargetMode="External" Id="rId136" /><Relationship Type="http://schemas.openxmlformats.org/officeDocument/2006/relationships/header" Target="header3.xml" Id="rId157" /><Relationship Type="http://schemas.openxmlformats.org/officeDocument/2006/relationships/hyperlink" Target="https://www.olg.nsw.gov.au/public/local-government-directory/" TargetMode="External" Id="rId61" /><Relationship Type="http://schemas.openxmlformats.org/officeDocument/2006/relationships/hyperlink" Target="https://www.olg.nsw.gov.au/public/local-government-directory/" TargetMode="External" Id="rId82" /><Relationship Type="http://schemas.openxmlformats.org/officeDocument/2006/relationships/hyperlink" Target="https://www.olg.nsw.gov.au/public/local-government-directory/" TargetMode="External" Id="rId152" /><Relationship Type="http://schemas.openxmlformats.org/officeDocument/2006/relationships/hyperlink" Target="https://alc.org.au/our-organisation/" TargetMode="External" Id="rId19" /><Relationship Type="http://schemas.openxmlformats.org/officeDocument/2006/relationships/hyperlink" Target="https://www.oric.gov.au/about-us/about-registrar" TargetMode="External" Id="rId14" /><Relationship Type="http://schemas.openxmlformats.org/officeDocument/2006/relationships/hyperlink" Target="https://www.olg.nsw.gov.au/public/local-government-directory/" TargetMode="External" Id="rId30" /><Relationship Type="http://schemas.openxmlformats.org/officeDocument/2006/relationships/hyperlink" Target="https://www.olg.nsw.gov.au/public/local-government-directory/" TargetMode="External" Id="rId35" /><Relationship Type="http://schemas.openxmlformats.org/officeDocument/2006/relationships/hyperlink" Target="https://www.olg.nsw.gov.au/public/local-government-directory/" TargetMode="External" Id="rId56" /><Relationship Type="http://schemas.openxmlformats.org/officeDocument/2006/relationships/hyperlink" Target="https://www.olg.nsw.gov.au/public/local-government-directory/" TargetMode="External" Id="rId77" /><Relationship Type="http://schemas.openxmlformats.org/officeDocument/2006/relationships/hyperlink" Target="https://www.olg.nsw.gov.au/public/local-government-directory/" TargetMode="External" Id="rId100" /><Relationship Type="http://schemas.openxmlformats.org/officeDocument/2006/relationships/hyperlink" Target="https://www.olg.nsw.gov.au/public/local-government-directory/" TargetMode="External" Id="rId105" /><Relationship Type="http://schemas.openxmlformats.org/officeDocument/2006/relationships/hyperlink" Target="https://www.olg.nsw.gov.au/public/local-government-directory/" TargetMode="External" Id="rId126" /><Relationship Type="http://schemas.openxmlformats.org/officeDocument/2006/relationships/hyperlink" Target="https://www.olg.nsw.gov.au/public/local-government-directory/" TargetMode="External" Id="rId147" /><Relationship Type="http://schemas.openxmlformats.org/officeDocument/2006/relationships/settings" Target="settings.xml" Id="rId8" /><Relationship Type="http://schemas.openxmlformats.org/officeDocument/2006/relationships/hyperlink" Target="https://www.olg.nsw.gov.au/public/local-government-directory/" TargetMode="External" Id="rId51" /><Relationship Type="http://schemas.openxmlformats.org/officeDocument/2006/relationships/hyperlink" Target="https://www.olg.nsw.gov.au/public/local-government-directory/" TargetMode="External" Id="rId72" /><Relationship Type="http://schemas.openxmlformats.org/officeDocument/2006/relationships/hyperlink" Target="https://www.olg.nsw.gov.au/public/local-government-directory/" TargetMode="External" Id="rId93" /><Relationship Type="http://schemas.openxmlformats.org/officeDocument/2006/relationships/hyperlink" Target="https://www.olg.nsw.gov.au/public/local-government-directory/" TargetMode="External" Id="rId98" /><Relationship Type="http://schemas.openxmlformats.org/officeDocument/2006/relationships/hyperlink" Target="https://www.olg.nsw.gov.au/public/local-government-directory/" TargetMode="External" Id="rId121" /><Relationship Type="http://schemas.openxmlformats.org/officeDocument/2006/relationships/hyperlink" Target="https://www.olg.nsw.gov.au/public/local-government-directory/" TargetMode="External" Id="rId142" /><Relationship Type="http://schemas.openxmlformats.org/officeDocument/2006/relationships/customXml" Target="../customXml/item3.xml" Id="rId3" /><Relationship Type="http://schemas.openxmlformats.org/officeDocument/2006/relationships/hyperlink" Target="https://www.nsw.gov.au/departments-and-agencies/premiers-department/contact-us" TargetMode="External" Id="rId25" /><Relationship Type="http://schemas.openxmlformats.org/officeDocument/2006/relationships/hyperlink" Target="https://www.olg.nsw.gov.au/public/local-government-directory/" TargetMode="External" Id="rId46" /><Relationship Type="http://schemas.openxmlformats.org/officeDocument/2006/relationships/hyperlink" Target="https://www.olg.nsw.gov.au/public/local-government-directory/" TargetMode="External" Id="rId67" /><Relationship Type="http://schemas.openxmlformats.org/officeDocument/2006/relationships/hyperlink" Target="https://www.olg.nsw.gov.au/public/local-government-directory/" TargetMode="External" Id="rId116" /><Relationship Type="http://schemas.openxmlformats.org/officeDocument/2006/relationships/hyperlink" Target="https://www.olg.nsw.gov.au/public/local-government-directory/" TargetMode="External" Id="rId137" /><Relationship Type="http://schemas.openxmlformats.org/officeDocument/2006/relationships/footer" Target="footer3.xml" Id="rId158" /><Relationship Type="http://schemas.openxmlformats.org/officeDocument/2006/relationships/hyperlink" Target="https://www.oric.gov.au/about-us/about-registrar" TargetMode="External" Id="rId20" /><Relationship Type="http://schemas.openxmlformats.org/officeDocument/2006/relationships/hyperlink" Target="https://www.olg.nsw.gov.au/public/local-government-directory/" TargetMode="External" Id="rId41" /><Relationship Type="http://schemas.openxmlformats.org/officeDocument/2006/relationships/hyperlink" Target="https://www.olg.nsw.gov.au/public/local-government-directory/" TargetMode="External" Id="rId62" /><Relationship Type="http://schemas.openxmlformats.org/officeDocument/2006/relationships/hyperlink" Target="https://www.olg.nsw.gov.au/public/local-government-directory/" TargetMode="External" Id="rId83" /><Relationship Type="http://schemas.openxmlformats.org/officeDocument/2006/relationships/hyperlink" Target="https://www.olg.nsw.gov.au/public/local-government-directory/" TargetMode="External" Id="rId88" /><Relationship Type="http://schemas.openxmlformats.org/officeDocument/2006/relationships/hyperlink" Target="https://www.olg.nsw.gov.au/public/local-government-directory/" TargetMode="External" Id="rId111" /><Relationship Type="http://schemas.openxmlformats.org/officeDocument/2006/relationships/hyperlink" Target="https://www.olg.nsw.gov.au/public/local-government-directory/" TargetMode="External" Id="rId132" /><Relationship Type="http://schemas.openxmlformats.org/officeDocument/2006/relationships/header" Target="header1.xml" Id="rId153" /><Relationship Type="http://schemas.openxmlformats.org/officeDocument/2006/relationships/hyperlink" Target="https://www.acnc.gov.au/" TargetMode="External" Id="rId15" /><Relationship Type="http://schemas.openxmlformats.org/officeDocument/2006/relationships/hyperlink" Target="https://www.olg.nsw.gov.au/public/local-government-directory/" TargetMode="External" Id="rId36" /><Relationship Type="http://schemas.openxmlformats.org/officeDocument/2006/relationships/hyperlink" Target="https://www.olg.nsw.gov.au/public/local-government-directory/" TargetMode="External" Id="rId57" /><Relationship Type="http://schemas.openxmlformats.org/officeDocument/2006/relationships/hyperlink" Target="https://www.olg.nsw.gov.au/public/local-government-directory/" TargetMode="External" Id="rId106" /><Relationship Type="http://schemas.openxmlformats.org/officeDocument/2006/relationships/hyperlink" Target="https://www.olg.nsw.gov.au/public/local-government-directory/" TargetMode="External" Id="rId127" /><Relationship Type="http://schemas.openxmlformats.org/officeDocument/2006/relationships/footnotes" Target="footnotes.xml" Id="rId10" /><Relationship Type="http://schemas.openxmlformats.org/officeDocument/2006/relationships/hyperlink" Target="https://www.olg.nsw.gov.au/public/local-government-directory/" TargetMode="External" Id="rId31" /><Relationship Type="http://schemas.openxmlformats.org/officeDocument/2006/relationships/hyperlink" Target="https://www.olg.nsw.gov.au/public/local-government-directory/" TargetMode="External" Id="rId52" /><Relationship Type="http://schemas.openxmlformats.org/officeDocument/2006/relationships/hyperlink" Target="https://www.olg.nsw.gov.au/public/local-government-directory/" TargetMode="External" Id="rId73" /><Relationship Type="http://schemas.openxmlformats.org/officeDocument/2006/relationships/hyperlink" Target="https://www.olg.nsw.gov.au/public/local-government-directory/" TargetMode="External" Id="rId78" /><Relationship Type="http://schemas.openxmlformats.org/officeDocument/2006/relationships/hyperlink" Target="https://www.olg.nsw.gov.au/public/local-government-directory/" TargetMode="External" Id="rId94" /><Relationship Type="http://schemas.openxmlformats.org/officeDocument/2006/relationships/hyperlink" Target="https://www.olg.nsw.gov.au/public/local-government-directory/" TargetMode="External" Id="rId99" /><Relationship Type="http://schemas.openxmlformats.org/officeDocument/2006/relationships/hyperlink" Target="https://www.olg.nsw.gov.au/public/local-government-directory/" TargetMode="External" Id="rId101" /><Relationship Type="http://schemas.openxmlformats.org/officeDocument/2006/relationships/hyperlink" Target="https://www.olg.nsw.gov.au/public/local-government-directory/" TargetMode="External" Id="rId122" /><Relationship Type="http://schemas.openxmlformats.org/officeDocument/2006/relationships/hyperlink" Target="https://www.olg.nsw.gov.au/public/local-government-directory/" TargetMode="External" Id="rId143" /><Relationship Type="http://schemas.openxmlformats.org/officeDocument/2006/relationships/hyperlink" Target="https://www.olg.nsw.gov.au/public/local-government-directory/" TargetMode="External" Id="rId148"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https://www.nsw.gov.au/sites/default/files/noindex/2023-12/External-Complaints-Handling-Policy-2023.pdf" TargetMode="External" Id="rId26" /><Relationship Type="http://schemas.openxmlformats.org/officeDocument/2006/relationships/hyperlink" Target="https://www.olg.nsw.gov.au/public/local-government-directory/" TargetMode="External" Id="rId47" /><Relationship Type="http://schemas.openxmlformats.org/officeDocument/2006/relationships/hyperlink" Target="https://www.olg.nsw.gov.au/public/local-government-directory/" TargetMode="External" Id="rId68" /><Relationship Type="http://schemas.openxmlformats.org/officeDocument/2006/relationships/hyperlink" Target="https://www.olg.nsw.gov.au/public/local-government-directory/" TargetMode="External" Id="rId89" /><Relationship Type="http://schemas.openxmlformats.org/officeDocument/2006/relationships/hyperlink" Target="https://www.olg.nsw.gov.au/public/local-government-directory/" TargetMode="External" Id="rId112" /><Relationship Type="http://schemas.openxmlformats.org/officeDocument/2006/relationships/hyperlink" Target="https://www.olg.nsw.gov.au/public/local-government-directory/" TargetMode="External" Id="rId133" /><Relationship Type="http://schemas.openxmlformats.org/officeDocument/2006/relationships/header" Target="header2.xml" Id="rId154" /><Relationship Type="http://schemas.openxmlformats.org/officeDocument/2006/relationships/hyperlink" Target="https://abr.business.gov.au/Tools/DgrListing" TargetMode="External" Id="rId16" /><Relationship Type="http://schemas.openxmlformats.org/officeDocument/2006/relationships/hyperlink" Target="https://www.olg.nsw.gov.au/public/local-government-directory/" TargetMode="External" Id="rId37" /><Relationship Type="http://schemas.openxmlformats.org/officeDocument/2006/relationships/hyperlink" Target="https://www.olg.nsw.gov.au/public/local-government-directory/" TargetMode="External" Id="rId58" /><Relationship Type="http://schemas.openxmlformats.org/officeDocument/2006/relationships/hyperlink" Target="https://www.olg.nsw.gov.au/public/local-government-directory/" TargetMode="External" Id="rId79" /><Relationship Type="http://schemas.openxmlformats.org/officeDocument/2006/relationships/hyperlink" Target="https://www.olg.nsw.gov.au/public/local-government-directory/" TargetMode="External" Id="rId102" /><Relationship Type="http://schemas.openxmlformats.org/officeDocument/2006/relationships/hyperlink" Target="https://www.olg.nsw.gov.au/public/local-government-directory/" TargetMode="External" Id="rId123" /><Relationship Type="http://schemas.openxmlformats.org/officeDocument/2006/relationships/hyperlink" Target="https://www.olg.nsw.gov.au/public/local-government-directory/" TargetMode="External" Id="rId144" /><Relationship Type="http://schemas.openxmlformats.org/officeDocument/2006/relationships/hyperlink" Target="https://www.olg.nsw.gov.au/public/local-government-directory/" TargetMode="External" Id="rId90" /><Relationship Type="http://schemas.openxmlformats.org/officeDocument/2006/relationships/hyperlink" Target="https://www.nsw.gov.au/grants-and-funding/grants-administration-guide" TargetMode="External" Id="rId27" /><Relationship Type="http://schemas.openxmlformats.org/officeDocument/2006/relationships/hyperlink" Target="https://www.olg.nsw.gov.au/public/local-government-directory/" TargetMode="External" Id="rId48" /><Relationship Type="http://schemas.openxmlformats.org/officeDocument/2006/relationships/hyperlink" Target="https://www.olg.nsw.gov.au/public/local-government-directory/" TargetMode="External" Id="rId69" /><Relationship Type="http://schemas.openxmlformats.org/officeDocument/2006/relationships/hyperlink" Target="https://www.olg.nsw.gov.au/public/local-government-directory/" TargetMode="External" Id="rId113" /><Relationship Type="http://schemas.openxmlformats.org/officeDocument/2006/relationships/hyperlink" Target="https://www.olg.nsw.gov.au/public/local-government-directory/" TargetMode="External" Id="rId134" /><Relationship Type="http://schemas.openxmlformats.org/officeDocument/2006/relationships/hyperlink" Target="https://www.olg.nsw.gov.au/public/local-government-directory/" TargetMode="External" Id="rId80" /><Relationship Type="http://schemas.openxmlformats.org/officeDocument/2006/relationships/footer" Target="footer1.xml" Id="rId155" /><Relationship Type="http://schemas.openxmlformats.org/officeDocument/2006/relationships/customXml" Target="/customXML/item6.xml" Id="R3a6f1d8d4b7f48b1"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1068A"/>
    <w:rsid w:val="00030CA3"/>
    <w:rsid w:val="00060CD4"/>
    <w:rsid w:val="000649F0"/>
    <w:rsid w:val="00075796"/>
    <w:rsid w:val="00081ACE"/>
    <w:rsid w:val="000B6D16"/>
    <w:rsid w:val="000C3D63"/>
    <w:rsid w:val="000E16BD"/>
    <w:rsid w:val="001105E3"/>
    <w:rsid w:val="00127F50"/>
    <w:rsid w:val="00164C95"/>
    <w:rsid w:val="00181363"/>
    <w:rsid w:val="00185B15"/>
    <w:rsid w:val="001942F7"/>
    <w:rsid w:val="001A438E"/>
    <w:rsid w:val="001D28C6"/>
    <w:rsid w:val="00201004"/>
    <w:rsid w:val="00214176"/>
    <w:rsid w:val="0021770A"/>
    <w:rsid w:val="00226D75"/>
    <w:rsid w:val="0028782E"/>
    <w:rsid w:val="002A4900"/>
    <w:rsid w:val="002C3D50"/>
    <w:rsid w:val="002E15A1"/>
    <w:rsid w:val="003020FA"/>
    <w:rsid w:val="00306392"/>
    <w:rsid w:val="00320172"/>
    <w:rsid w:val="00325FE9"/>
    <w:rsid w:val="00327ED5"/>
    <w:rsid w:val="00366D87"/>
    <w:rsid w:val="003B5D8E"/>
    <w:rsid w:val="003B7D24"/>
    <w:rsid w:val="003D7680"/>
    <w:rsid w:val="003F2810"/>
    <w:rsid w:val="004310BF"/>
    <w:rsid w:val="0043438C"/>
    <w:rsid w:val="00434678"/>
    <w:rsid w:val="00457A9E"/>
    <w:rsid w:val="004709BD"/>
    <w:rsid w:val="004734FE"/>
    <w:rsid w:val="00474AB8"/>
    <w:rsid w:val="0049151D"/>
    <w:rsid w:val="00493EF5"/>
    <w:rsid w:val="004A3A51"/>
    <w:rsid w:val="004D40A5"/>
    <w:rsid w:val="004E40DE"/>
    <w:rsid w:val="004E7729"/>
    <w:rsid w:val="004F313B"/>
    <w:rsid w:val="0050197B"/>
    <w:rsid w:val="00524B4D"/>
    <w:rsid w:val="005319EC"/>
    <w:rsid w:val="0054114C"/>
    <w:rsid w:val="00544043"/>
    <w:rsid w:val="00552380"/>
    <w:rsid w:val="00580BB8"/>
    <w:rsid w:val="005B5017"/>
    <w:rsid w:val="005B5C9C"/>
    <w:rsid w:val="005E4274"/>
    <w:rsid w:val="00603334"/>
    <w:rsid w:val="00633C21"/>
    <w:rsid w:val="00663B45"/>
    <w:rsid w:val="00681712"/>
    <w:rsid w:val="00693852"/>
    <w:rsid w:val="006A5716"/>
    <w:rsid w:val="006A5F2E"/>
    <w:rsid w:val="006A7B51"/>
    <w:rsid w:val="006B0203"/>
    <w:rsid w:val="006B1DE2"/>
    <w:rsid w:val="006D533B"/>
    <w:rsid w:val="00713144"/>
    <w:rsid w:val="007152CA"/>
    <w:rsid w:val="0073404D"/>
    <w:rsid w:val="007579A9"/>
    <w:rsid w:val="00776834"/>
    <w:rsid w:val="007810A0"/>
    <w:rsid w:val="007A4BA6"/>
    <w:rsid w:val="007C54D0"/>
    <w:rsid w:val="007D50B7"/>
    <w:rsid w:val="007D7586"/>
    <w:rsid w:val="008115EA"/>
    <w:rsid w:val="0088278D"/>
    <w:rsid w:val="008912A8"/>
    <w:rsid w:val="008C6944"/>
    <w:rsid w:val="00920425"/>
    <w:rsid w:val="00937B62"/>
    <w:rsid w:val="009428C1"/>
    <w:rsid w:val="0095791F"/>
    <w:rsid w:val="009739F9"/>
    <w:rsid w:val="00974F93"/>
    <w:rsid w:val="009834AF"/>
    <w:rsid w:val="00992060"/>
    <w:rsid w:val="00994A6C"/>
    <w:rsid w:val="009F40EA"/>
    <w:rsid w:val="00A0296F"/>
    <w:rsid w:val="00A06A72"/>
    <w:rsid w:val="00A54340"/>
    <w:rsid w:val="00B034EF"/>
    <w:rsid w:val="00B14A85"/>
    <w:rsid w:val="00B30569"/>
    <w:rsid w:val="00B4243F"/>
    <w:rsid w:val="00B45E73"/>
    <w:rsid w:val="00B517DF"/>
    <w:rsid w:val="00B765B0"/>
    <w:rsid w:val="00B8483F"/>
    <w:rsid w:val="00BA6041"/>
    <w:rsid w:val="00BD3800"/>
    <w:rsid w:val="00BE3C9B"/>
    <w:rsid w:val="00C15E12"/>
    <w:rsid w:val="00C16249"/>
    <w:rsid w:val="00C45734"/>
    <w:rsid w:val="00C64895"/>
    <w:rsid w:val="00C8263E"/>
    <w:rsid w:val="00CB178F"/>
    <w:rsid w:val="00CB2151"/>
    <w:rsid w:val="00CC4051"/>
    <w:rsid w:val="00CE30CA"/>
    <w:rsid w:val="00CF642D"/>
    <w:rsid w:val="00D04450"/>
    <w:rsid w:val="00D2494D"/>
    <w:rsid w:val="00D354BC"/>
    <w:rsid w:val="00D4788D"/>
    <w:rsid w:val="00D617B2"/>
    <w:rsid w:val="00D9030D"/>
    <w:rsid w:val="00D937A8"/>
    <w:rsid w:val="00DB4AF2"/>
    <w:rsid w:val="00DB7648"/>
    <w:rsid w:val="00DD3E1F"/>
    <w:rsid w:val="00E068AA"/>
    <w:rsid w:val="00E239BC"/>
    <w:rsid w:val="00E25A9D"/>
    <w:rsid w:val="00E321B8"/>
    <w:rsid w:val="00E371CD"/>
    <w:rsid w:val="00E4046B"/>
    <w:rsid w:val="00E73A34"/>
    <w:rsid w:val="00E80C81"/>
    <w:rsid w:val="00E83353"/>
    <w:rsid w:val="00EB0C8A"/>
    <w:rsid w:val="00EB2AD6"/>
    <w:rsid w:val="00EC20A8"/>
    <w:rsid w:val="00ED07FF"/>
    <w:rsid w:val="00EE66F3"/>
    <w:rsid w:val="00F12617"/>
    <w:rsid w:val="00F5076B"/>
    <w:rsid w:val="00F51B24"/>
    <w:rsid w:val="00F55345"/>
    <w:rsid w:val="00F74E0A"/>
    <w:rsid w:val="00F87E59"/>
    <w:rsid w:val="00FC566C"/>
    <w:rsid w:val="00FC7C67"/>
    <w:rsid w:val="00FE56C0"/>
    <w:rsid w:val="00FE7FDE"/>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776834"/>
    <w:rPr>
      <w:color w:val="808080"/>
    </w:rPr>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character" w:styleId="Strong">
    <w:name w:val="Strong"/>
    <w:aliases w:val="Bold"/>
    <w:basedOn w:val="DefaultParagraphFont"/>
    <w:uiPriority w:val="22"/>
    <w:qFormat/>
    <w:rsid w:val="003B5D8E"/>
    <w:rPr>
      <w:b/>
      <w:bCs/>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6.xml.rels>&#65279;<?xml version="1.0" encoding="utf-8"?><Relationships xmlns="http://schemas.openxmlformats.org/package/2006/relationships"><Relationship Type="http://schemas.openxmlformats.org/officeDocument/2006/relationships/customXmlProps" Target="/customXML/itemProps6.xml" Id="Rd3c4172d526e4b2384ade4b889302c76" /></Relationships>
</file>

<file path=customXML/item6.xml><?xml version="1.0" encoding="utf-8"?>
<metadata xmlns="http://www.objective.com/ecm/document/metadata/4E3871FEBC3EDC3EE0531950520A6160" version="1.0.0">
  <systemFields>
    <field name="Objective-Id">
      <value order="0">A6236099</value>
    </field>
    <field name="Objective-Title">
      <value order="0">2024-25 Return to Work Pathways Program Grants - Frequently Asked Questions (FAQs)</value>
    </field>
    <field name="Objective-Description">
      <value order="0"/>
    </field>
    <field name="Objective-CreationStamp">
      <value order="0">2024-11-06T21:36:37Z</value>
    </field>
    <field name="Objective-IsApproved">
      <value order="0">false</value>
    </field>
    <field name="Objective-IsPublished">
      <value order="0">false</value>
    </field>
    <field name="Objective-DatePublished">
      <value order="0"/>
    </field>
    <field name="Objective-ModificationStamp">
      <value order="0">2024-11-08T01:48:07Z</value>
    </field>
    <field name="Objective-Owner">
      <value order="0">Amali Abeykoon Mudiyanselage</value>
    </field>
    <field name="Objective-Path">
      <value order="0">Objective Global Folder:DPC:Social Policy and Intergovernmental Relations:Economic Policy:Women NSW:Programs:Return to Work Pathways Program:2024 - 2025:Probity check</value>
    </field>
    <field name="Objective-Parent">
      <value order="0">Probity check</value>
    </field>
    <field name="Objective-State">
      <value order="0">Being Drafted</value>
    </field>
    <field name="Objective-VersionId">
      <value order="0">vA11230418</value>
    </field>
    <field name="Objective-Version">
      <value order="0">0.8</value>
    </field>
    <field name="Objective-VersionNumber">
      <value order="0">8</value>
    </field>
    <field name="Objective-VersionComment">
      <value order="0"/>
    </field>
    <field name="Objective-FileNumber">
      <value order="0">DPC24/17976</value>
    </field>
    <field name="Objective-Classification">
      <value order="0"/>
    </field>
    <field name="Objective-Caveats">
      <value order="0"/>
    </field>
  </systemFields>
  <catalogues>
    <catalogue name="Document Type Catalogue" type="type" ori="id:cA17">
      <field name="Objective-Sensitivity Label">
        <value order="0">OFFICIAL: Sensitive - NSW Government</value>
      </field>
      <field name="Objective-Document Type">
        <value order="0">Standard Document / Other (SD)</value>
      </field>
      <field name="Objective-Approval Status">
        <value order="0">Never Submitted</value>
      </field>
      <field name="Objective-Approval Due">
        <value order="0"/>
      </field>
      <field name="Objective-Approval Date">
        <value order="0"/>
      </field>
      <field name="Objective-Submitted By">
        <value order="0"/>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Props6.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6" ma:contentTypeDescription="Create a new document." ma:contentTypeScope="" ma:versionID="3dbc3b7dc6b7e25748ec93d9995629ad">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fbb40a121db2cbedfa13c809a061d6c9"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C9D05B92-D526-4DF6-9CC6-28E90E5FE73F}">
  <ds:schemaRefs>
    <ds:schemaRef ds:uri="http://schemas.microsoft.com/sharepoint/v3/contenttype/forms"/>
  </ds:schemaRefs>
</ds:datastoreItem>
</file>

<file path=customXml/itemProps3.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4.xml><?xml version="1.0" encoding="utf-8"?>
<ds:datastoreItem xmlns:ds="http://schemas.openxmlformats.org/officeDocument/2006/customXml" ds:itemID="{69385A09-2AE8-4916-93F7-6001449952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109</TotalTime>
  <Pages>26</Pages>
  <Words>9422</Words>
  <Characters>53712</Characters>
  <Application>Microsoft Office Word</Application>
  <DocSecurity>0</DocSecurity>
  <Lines>447</Lines>
  <Paragraphs>126</Paragraphs>
  <ScaleCrop>false</ScaleCrop>
  <HeadingPairs>
    <vt:vector size="2" baseType="variant">
      <vt:variant>
        <vt:lpstr>Title</vt:lpstr>
      </vt:variant>
      <vt:variant>
        <vt:i4>1</vt:i4>
      </vt:variant>
    </vt:vector>
  </HeadingPairs>
  <TitlesOfParts>
    <vt:vector size="1" baseType="lpstr">
      <vt:lpstr>2024-25 Return to Work Pathways Program</vt:lpstr>
    </vt:vector>
  </TitlesOfParts>
  <Company/>
  <LinksUpToDate>false</LinksUpToDate>
  <CharactersWithSpaces>63008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2024-25 Return to Work Pathways Program</dc:title>
  <dc:subject/>
  <dc:creator>Ryan Bunker</dc:creator>
  <cp:keywords/>
  <dc:description/>
  <cp:lastModifiedBy>Bronwen Conn</cp:lastModifiedBy>
  <cp:revision>421</cp:revision>
  <cp:lastPrinted>2022-06-27T03:37:00Z</cp:lastPrinted>
  <dcterms:created xsi:type="dcterms:W3CDTF">2024-08-21T11:45:00Z</dcterms:created>
  <dcterms:modified xsi:type="dcterms:W3CDTF">2024-11-08T01:47:00Z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A6236099</vt:lpwstr>
  </property>
  <property fmtid="{D5CDD505-2E9C-101B-9397-08002B2CF9AE}" pid="4" name="Objective-Title">
    <vt:lpwstr>2024-25 Return to Work Pathways Program Grants - Frequently Asked Questions (FAQs)</vt:lpwstr>
  </property>
  <property fmtid="{D5CDD505-2E9C-101B-9397-08002B2CF9AE}" pid="5" name="Objective-Description">
    <vt:lpwstr/>
  </property>
  <property fmtid="{D5CDD505-2E9C-101B-9397-08002B2CF9AE}" pid="6" name="Objective-CreationStamp">
    <vt:filetime>2024-11-06T21:36:37Z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2024-11-08T01:48:07Z</vt:filetime>
  </property>
  <property fmtid="{D5CDD505-2E9C-101B-9397-08002B2CF9AE}" pid="11" name="Objective-Owner">
    <vt:lpwstr>Amali Abeykoon Mudiyanselage</vt:lpwstr>
  </property>
  <property fmtid="{D5CDD505-2E9C-101B-9397-08002B2CF9AE}" pid="12" name="Objective-Path">
    <vt:lpwstr>Objective Global Folder:DPC:Social Policy and Intergovernmental Relations:Economic Policy:Women NSW:Programs:Return to Work Pathways Program:2024 - 2025:Probity check</vt:lpwstr>
  </property>
  <property fmtid="{D5CDD505-2E9C-101B-9397-08002B2CF9AE}" pid="13" name="Objective-Parent">
    <vt:lpwstr>Probity check</vt:lpwstr>
  </property>
  <property fmtid="{D5CDD505-2E9C-101B-9397-08002B2CF9AE}" pid="14" name="Objective-State">
    <vt:lpwstr>Being Drafted</vt:lpwstr>
  </property>
  <property fmtid="{D5CDD505-2E9C-101B-9397-08002B2CF9AE}" pid="15" name="Objective-VersionId">
    <vt:lpwstr>vA11230418</vt:lpwstr>
  </property>
  <property fmtid="{D5CDD505-2E9C-101B-9397-08002B2CF9AE}" pid="16" name="Objective-Version">
    <vt:lpwstr>0.8</vt:lpwstr>
  </property>
  <property fmtid="{D5CDD505-2E9C-101B-9397-08002B2CF9AE}" pid="17" name="Objective-VersionNumber">
    <vt:r8>8</vt:r8>
  </property>
  <property fmtid="{D5CDD505-2E9C-101B-9397-08002B2CF9AE}" pid="18" name="Objective-VersionComment">
    <vt:lpwstr/>
  </property>
  <property fmtid="{D5CDD505-2E9C-101B-9397-08002B2CF9AE}" pid="19" name="Objective-FileNumber">
    <vt:lpwstr>DPC24/17976</vt:lpwstr>
  </property>
  <property fmtid="{D5CDD505-2E9C-101B-9397-08002B2CF9AE}" pid="20" name="Objective-Classification">
    <vt:lpwstr/>
  </property>
  <property fmtid="{D5CDD505-2E9C-101B-9397-08002B2CF9AE}" pid="21" name="Objective-Caveats">
    <vt:lpwstr/>
  </property>
  <property fmtid="{D5CDD505-2E9C-101B-9397-08002B2CF9AE}" pid="22" name="Objective-Sensitivity Label">
    <vt:lpwstr>OFFICIAL: Sensitive - NSW Government</vt:lpwstr>
  </property>
  <property fmtid="{D5CDD505-2E9C-101B-9397-08002B2CF9AE}" pid="23" name="Objective-Document Type">
    <vt:lpwstr>Standard Document / Other (SD)</vt:lpwstr>
  </property>
  <property fmtid="{D5CDD505-2E9C-101B-9397-08002B2CF9AE}" pid="24" name="Objective-Approval Status">
    <vt:lpwstr>Never Submitted</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
  </property>
  <property fmtid="{D5CDD505-2E9C-101B-9397-08002B2CF9AE}" pid="28" name="Objective-Current Approver">
    <vt:lpwstr/>
  </property>
  <property fmtid="{D5CDD505-2E9C-101B-9397-08002B2CF9AE}" pid="29" name="Objective-Approval History">
    <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ies>
</file>