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733BF3" w14:textId="73541178" w:rsidR="000A739E" w:rsidRDefault="00000000"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Content>
          <w:r w:rsidR="00CD7CD0">
            <w:t>202</w:t>
          </w:r>
          <w:r w:rsidR="00AC353D">
            <w:t>5</w:t>
          </w:r>
          <w:r w:rsidR="00CD7CD0">
            <w:t>-2</w:t>
          </w:r>
          <w:r w:rsidR="00AC353D">
            <w:t>6</w:t>
          </w:r>
          <w:r w:rsidR="00CD7CD0">
            <w:t xml:space="preserve"> </w:t>
          </w:r>
          <w:r w:rsidR="00AC353D">
            <w:t xml:space="preserve">Supporting </w:t>
          </w:r>
          <w:r w:rsidR="008F51C4">
            <w:t>Women in Business Grants</w:t>
          </w:r>
        </w:sdtContent>
      </w:sdt>
      <w:r w:rsidR="009A49C9">
        <w:t xml:space="preserve"> </w:t>
      </w:r>
    </w:p>
    <w:p w14:paraId="0FCFCF98" w14:textId="101E5A8C" w:rsidR="0002627E" w:rsidRDefault="00CD6AAE" w:rsidP="00773685">
      <w:pPr>
        <w:pStyle w:val="Subtitle"/>
      </w:pPr>
      <w:r>
        <w:t>Frequently Asked Questions</w:t>
      </w:r>
      <w:r w:rsidR="001909B9">
        <w:t xml:space="preserve"> </w:t>
      </w:r>
    </w:p>
    <w:p w14:paraId="325BA681" w14:textId="37CC87AC" w:rsidR="00BA0DE8" w:rsidRPr="008249F2" w:rsidRDefault="00F8432C" w:rsidP="008249F2">
      <w:pPr>
        <w:pStyle w:val="Date"/>
      </w:pPr>
      <w:r>
        <w:t xml:space="preserve">Last updated: </w:t>
      </w:r>
      <w:r w:rsidR="00AC353D">
        <w:t>July 2025</w:t>
      </w:r>
      <w:r w:rsidR="00BA0DE8" w:rsidRPr="001264DE">
        <w:t xml:space="preserve"> </w:t>
      </w:r>
    </w:p>
    <w:p w14:paraId="0F5BDE33" w14:textId="28E95748" w:rsidR="00A97B47" w:rsidRPr="00A05299" w:rsidRDefault="00226769" w:rsidP="00A0529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4798C2D0" w14:textId="77D16B67" w:rsidR="007B7698" w:rsidRDefault="008B6FE9">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204261966" w:history="1">
            <w:r w:rsidR="007B7698" w:rsidRPr="00CE6653">
              <w:rPr>
                <w:rStyle w:val="Hyperlink"/>
                <w:noProof/>
              </w:rPr>
              <w:t>1</w:t>
            </w:r>
            <w:r w:rsidR="007B7698">
              <w:rPr>
                <w:rFonts w:eastAsiaTheme="minorEastAsia" w:cstheme="minorBidi"/>
                <w:b w:val="0"/>
                <w:noProof/>
                <w:color w:val="auto"/>
                <w:kern w:val="2"/>
                <w:sz w:val="24"/>
                <w:szCs w:val="24"/>
                <w:lang w:eastAsia="en-AU"/>
                <w14:ligatures w14:val="standardContextual"/>
              </w:rPr>
              <w:tab/>
            </w:r>
            <w:r w:rsidR="007B7698" w:rsidRPr="00CE6653">
              <w:rPr>
                <w:rStyle w:val="Hyperlink"/>
                <w:noProof/>
              </w:rPr>
              <w:t>Overview of the Grant</w:t>
            </w:r>
            <w:r w:rsidR="007B7698">
              <w:rPr>
                <w:noProof/>
                <w:webHidden/>
              </w:rPr>
              <w:tab/>
            </w:r>
            <w:r w:rsidR="007B7698">
              <w:rPr>
                <w:noProof/>
                <w:webHidden/>
              </w:rPr>
              <w:fldChar w:fldCharType="begin"/>
            </w:r>
            <w:r w:rsidR="007B7698">
              <w:rPr>
                <w:noProof/>
                <w:webHidden/>
              </w:rPr>
              <w:instrText xml:space="preserve"> PAGEREF _Toc204261966 \h </w:instrText>
            </w:r>
            <w:r w:rsidR="007B7698">
              <w:rPr>
                <w:noProof/>
                <w:webHidden/>
              </w:rPr>
            </w:r>
            <w:r w:rsidR="007B7698">
              <w:rPr>
                <w:noProof/>
                <w:webHidden/>
              </w:rPr>
              <w:fldChar w:fldCharType="separate"/>
            </w:r>
            <w:r w:rsidR="00344A4E">
              <w:rPr>
                <w:noProof/>
                <w:webHidden/>
              </w:rPr>
              <w:t>3</w:t>
            </w:r>
            <w:r w:rsidR="007B7698">
              <w:rPr>
                <w:noProof/>
                <w:webHidden/>
              </w:rPr>
              <w:fldChar w:fldCharType="end"/>
            </w:r>
          </w:hyperlink>
        </w:p>
        <w:p w14:paraId="4A76786F" w14:textId="5CD59F24" w:rsidR="007B7698" w:rsidRDefault="007B7698">
          <w:pPr>
            <w:pStyle w:val="TOC1"/>
            <w:rPr>
              <w:rFonts w:eastAsiaTheme="minorEastAsia" w:cstheme="minorBidi"/>
              <w:b w:val="0"/>
              <w:noProof/>
              <w:color w:val="auto"/>
              <w:kern w:val="2"/>
              <w:sz w:val="24"/>
              <w:szCs w:val="24"/>
              <w:lang w:eastAsia="en-AU"/>
              <w14:ligatures w14:val="standardContextual"/>
            </w:rPr>
          </w:pPr>
          <w:hyperlink w:anchor="_Toc204261967" w:history="1">
            <w:r w:rsidRPr="00CE6653">
              <w:rPr>
                <w:rStyle w:val="Hyperlink"/>
                <w:noProof/>
              </w:rPr>
              <w:t>2</w:t>
            </w:r>
            <w:r>
              <w:rPr>
                <w:rFonts w:eastAsiaTheme="minorEastAsia" w:cstheme="minorBidi"/>
                <w:b w:val="0"/>
                <w:noProof/>
                <w:color w:val="auto"/>
                <w:kern w:val="2"/>
                <w:sz w:val="24"/>
                <w:szCs w:val="24"/>
                <w:lang w:eastAsia="en-AU"/>
                <w14:ligatures w14:val="standardContextual"/>
              </w:rPr>
              <w:tab/>
            </w:r>
            <w:r w:rsidRPr="00CE6653">
              <w:rPr>
                <w:rStyle w:val="Hyperlink"/>
                <w:noProof/>
              </w:rPr>
              <w:t>Selection criteria</w:t>
            </w:r>
            <w:r>
              <w:rPr>
                <w:noProof/>
                <w:webHidden/>
              </w:rPr>
              <w:tab/>
            </w:r>
            <w:r>
              <w:rPr>
                <w:noProof/>
                <w:webHidden/>
              </w:rPr>
              <w:fldChar w:fldCharType="begin"/>
            </w:r>
            <w:r>
              <w:rPr>
                <w:noProof/>
                <w:webHidden/>
              </w:rPr>
              <w:instrText xml:space="preserve"> PAGEREF _Toc204261967 \h </w:instrText>
            </w:r>
            <w:r>
              <w:rPr>
                <w:noProof/>
                <w:webHidden/>
              </w:rPr>
            </w:r>
            <w:r>
              <w:rPr>
                <w:noProof/>
                <w:webHidden/>
              </w:rPr>
              <w:fldChar w:fldCharType="separate"/>
            </w:r>
            <w:r w:rsidR="00344A4E">
              <w:rPr>
                <w:noProof/>
                <w:webHidden/>
              </w:rPr>
              <w:t>3</w:t>
            </w:r>
            <w:r>
              <w:rPr>
                <w:noProof/>
                <w:webHidden/>
              </w:rPr>
              <w:fldChar w:fldCharType="end"/>
            </w:r>
          </w:hyperlink>
        </w:p>
        <w:p w14:paraId="3DF7101E" w14:textId="64FB59AF" w:rsidR="007B7698" w:rsidRDefault="007B7698">
          <w:pPr>
            <w:pStyle w:val="TOC1"/>
            <w:rPr>
              <w:rFonts w:eastAsiaTheme="minorEastAsia" w:cstheme="minorBidi"/>
              <w:b w:val="0"/>
              <w:noProof/>
              <w:color w:val="auto"/>
              <w:kern w:val="2"/>
              <w:sz w:val="24"/>
              <w:szCs w:val="24"/>
              <w:lang w:eastAsia="en-AU"/>
              <w14:ligatures w14:val="standardContextual"/>
            </w:rPr>
          </w:pPr>
          <w:hyperlink w:anchor="_Toc204261968" w:history="1">
            <w:r w:rsidRPr="00CE6653">
              <w:rPr>
                <w:rStyle w:val="Hyperlink"/>
                <w:noProof/>
              </w:rPr>
              <w:t>3</w:t>
            </w:r>
            <w:r>
              <w:rPr>
                <w:rFonts w:eastAsiaTheme="minorEastAsia" w:cstheme="minorBidi"/>
                <w:b w:val="0"/>
                <w:noProof/>
                <w:color w:val="auto"/>
                <w:kern w:val="2"/>
                <w:sz w:val="24"/>
                <w:szCs w:val="24"/>
                <w:lang w:eastAsia="en-AU"/>
                <w14:ligatures w14:val="standardContextual"/>
              </w:rPr>
              <w:tab/>
            </w:r>
            <w:r w:rsidRPr="00CE6653">
              <w:rPr>
                <w:rStyle w:val="Hyperlink"/>
                <w:noProof/>
              </w:rPr>
              <w:t>Application process</w:t>
            </w:r>
            <w:r>
              <w:rPr>
                <w:noProof/>
                <w:webHidden/>
              </w:rPr>
              <w:tab/>
            </w:r>
            <w:r>
              <w:rPr>
                <w:noProof/>
                <w:webHidden/>
              </w:rPr>
              <w:fldChar w:fldCharType="begin"/>
            </w:r>
            <w:r>
              <w:rPr>
                <w:noProof/>
                <w:webHidden/>
              </w:rPr>
              <w:instrText xml:space="preserve"> PAGEREF _Toc204261968 \h </w:instrText>
            </w:r>
            <w:r>
              <w:rPr>
                <w:noProof/>
                <w:webHidden/>
              </w:rPr>
            </w:r>
            <w:r>
              <w:rPr>
                <w:noProof/>
                <w:webHidden/>
              </w:rPr>
              <w:fldChar w:fldCharType="separate"/>
            </w:r>
            <w:r w:rsidR="00344A4E">
              <w:rPr>
                <w:noProof/>
                <w:webHidden/>
              </w:rPr>
              <w:t>4</w:t>
            </w:r>
            <w:r>
              <w:rPr>
                <w:noProof/>
                <w:webHidden/>
              </w:rPr>
              <w:fldChar w:fldCharType="end"/>
            </w:r>
          </w:hyperlink>
        </w:p>
        <w:p w14:paraId="4A3227EA" w14:textId="070052BE" w:rsidR="007B7698" w:rsidRDefault="007B7698">
          <w:pPr>
            <w:pStyle w:val="TOC1"/>
            <w:rPr>
              <w:rFonts w:eastAsiaTheme="minorEastAsia" w:cstheme="minorBidi"/>
              <w:b w:val="0"/>
              <w:noProof/>
              <w:color w:val="auto"/>
              <w:kern w:val="2"/>
              <w:sz w:val="24"/>
              <w:szCs w:val="24"/>
              <w:lang w:eastAsia="en-AU"/>
              <w14:ligatures w14:val="standardContextual"/>
            </w:rPr>
          </w:pPr>
          <w:hyperlink w:anchor="_Toc204261969" w:history="1">
            <w:r w:rsidRPr="00CE6653">
              <w:rPr>
                <w:rStyle w:val="Hyperlink"/>
                <w:noProof/>
              </w:rPr>
              <w:t>4</w:t>
            </w:r>
            <w:r>
              <w:rPr>
                <w:rFonts w:eastAsiaTheme="minorEastAsia" w:cstheme="minorBidi"/>
                <w:b w:val="0"/>
                <w:noProof/>
                <w:color w:val="auto"/>
                <w:kern w:val="2"/>
                <w:sz w:val="24"/>
                <w:szCs w:val="24"/>
                <w:lang w:eastAsia="en-AU"/>
                <w14:ligatures w14:val="standardContextual"/>
              </w:rPr>
              <w:tab/>
            </w:r>
            <w:r w:rsidRPr="00CE6653">
              <w:rPr>
                <w:rStyle w:val="Hyperlink"/>
                <w:noProof/>
              </w:rPr>
              <w:t>Assessment process</w:t>
            </w:r>
            <w:r>
              <w:rPr>
                <w:noProof/>
                <w:webHidden/>
              </w:rPr>
              <w:tab/>
            </w:r>
            <w:r>
              <w:rPr>
                <w:noProof/>
                <w:webHidden/>
              </w:rPr>
              <w:fldChar w:fldCharType="begin"/>
            </w:r>
            <w:r>
              <w:rPr>
                <w:noProof/>
                <w:webHidden/>
              </w:rPr>
              <w:instrText xml:space="preserve"> PAGEREF _Toc204261969 \h </w:instrText>
            </w:r>
            <w:r>
              <w:rPr>
                <w:noProof/>
                <w:webHidden/>
              </w:rPr>
            </w:r>
            <w:r>
              <w:rPr>
                <w:noProof/>
                <w:webHidden/>
              </w:rPr>
              <w:fldChar w:fldCharType="separate"/>
            </w:r>
            <w:r w:rsidR="00344A4E">
              <w:rPr>
                <w:noProof/>
                <w:webHidden/>
              </w:rPr>
              <w:t>5</w:t>
            </w:r>
            <w:r>
              <w:rPr>
                <w:noProof/>
                <w:webHidden/>
              </w:rPr>
              <w:fldChar w:fldCharType="end"/>
            </w:r>
          </w:hyperlink>
        </w:p>
        <w:p w14:paraId="01320DC2" w14:textId="003EF47A" w:rsidR="007B7698" w:rsidRDefault="007B7698">
          <w:pPr>
            <w:pStyle w:val="TOC1"/>
            <w:rPr>
              <w:rFonts w:eastAsiaTheme="minorEastAsia" w:cstheme="minorBidi"/>
              <w:b w:val="0"/>
              <w:noProof/>
              <w:color w:val="auto"/>
              <w:kern w:val="2"/>
              <w:sz w:val="24"/>
              <w:szCs w:val="24"/>
              <w:lang w:eastAsia="en-AU"/>
              <w14:ligatures w14:val="standardContextual"/>
            </w:rPr>
          </w:pPr>
          <w:hyperlink w:anchor="_Toc204261970" w:history="1">
            <w:r w:rsidRPr="00CE6653">
              <w:rPr>
                <w:rStyle w:val="Hyperlink"/>
                <w:noProof/>
              </w:rPr>
              <w:t>5</w:t>
            </w:r>
            <w:r>
              <w:rPr>
                <w:rFonts w:eastAsiaTheme="minorEastAsia" w:cstheme="minorBidi"/>
                <w:b w:val="0"/>
                <w:noProof/>
                <w:color w:val="auto"/>
                <w:kern w:val="2"/>
                <w:sz w:val="24"/>
                <w:szCs w:val="24"/>
                <w:lang w:eastAsia="en-AU"/>
                <w14:ligatures w14:val="standardContextual"/>
              </w:rPr>
              <w:tab/>
            </w:r>
            <w:r w:rsidRPr="00CE6653">
              <w:rPr>
                <w:rStyle w:val="Hyperlink"/>
                <w:noProof/>
              </w:rPr>
              <w:t>Successful grant applications</w:t>
            </w:r>
            <w:r>
              <w:rPr>
                <w:noProof/>
                <w:webHidden/>
              </w:rPr>
              <w:tab/>
            </w:r>
            <w:r>
              <w:rPr>
                <w:noProof/>
                <w:webHidden/>
              </w:rPr>
              <w:fldChar w:fldCharType="begin"/>
            </w:r>
            <w:r>
              <w:rPr>
                <w:noProof/>
                <w:webHidden/>
              </w:rPr>
              <w:instrText xml:space="preserve"> PAGEREF _Toc204261970 \h </w:instrText>
            </w:r>
            <w:r>
              <w:rPr>
                <w:noProof/>
                <w:webHidden/>
              </w:rPr>
            </w:r>
            <w:r>
              <w:rPr>
                <w:noProof/>
                <w:webHidden/>
              </w:rPr>
              <w:fldChar w:fldCharType="separate"/>
            </w:r>
            <w:r w:rsidR="00344A4E">
              <w:rPr>
                <w:noProof/>
                <w:webHidden/>
              </w:rPr>
              <w:t>5</w:t>
            </w:r>
            <w:r>
              <w:rPr>
                <w:noProof/>
                <w:webHidden/>
              </w:rPr>
              <w:fldChar w:fldCharType="end"/>
            </w:r>
          </w:hyperlink>
        </w:p>
        <w:p w14:paraId="4282EBCC" w14:textId="78468578" w:rsidR="00474864" w:rsidRDefault="008B6FE9" w:rsidP="00474864">
          <w:pPr>
            <w:pStyle w:val="BodyText"/>
            <w:rPr>
              <w:noProof/>
            </w:rPr>
          </w:pPr>
          <w:r>
            <w:rPr>
              <w:rFonts w:eastAsia="Calibri" w:cs="Calibri"/>
              <w:b/>
              <w:color w:val="002664" w:themeColor="accent1"/>
              <w:szCs w:val="20"/>
            </w:rPr>
            <w:fldChar w:fldCharType="end"/>
          </w:r>
        </w:p>
      </w:sdtContent>
    </w:sdt>
    <w:p w14:paraId="44260A7B" w14:textId="3AEF6ACB" w:rsidR="00A05299" w:rsidRPr="00600255" w:rsidRDefault="00A05299" w:rsidP="00A05299">
      <w:pPr>
        <w:pStyle w:val="BodyText"/>
      </w:pPr>
      <w:r w:rsidRPr="00600255">
        <w:t xml:space="preserve">These Frequently Asked Questions are designed to help organisations and groups that wish to apply for the </w:t>
      </w:r>
      <w:r w:rsidR="00763544">
        <w:t>2025-26 Supporting Women in Business</w:t>
      </w:r>
      <w:r>
        <w:t xml:space="preserve"> Grants</w:t>
      </w:r>
      <w:r w:rsidRPr="00D72366">
        <w:t>.</w:t>
      </w:r>
      <w:r w:rsidRPr="00600255">
        <w:t xml:space="preserve"> Please read these in combination with the Program Guidelines and online </w:t>
      </w:r>
      <w:r>
        <w:t>application</w:t>
      </w:r>
      <w:r w:rsidRPr="00600255">
        <w:t xml:space="preserve"> form in SmartyGrants.</w:t>
      </w:r>
    </w:p>
    <w:p w14:paraId="339CC58E" w14:textId="77777777" w:rsidR="00345BF7" w:rsidRDefault="00345BF7" w:rsidP="000A5A67">
      <w:pPr>
        <w:pStyle w:val="BodyText"/>
      </w:pPr>
    </w:p>
    <w:p w14:paraId="220D5C48" w14:textId="66EC4165" w:rsidR="00DD1B97" w:rsidRDefault="00DD1B97" w:rsidP="00DD1B97">
      <w:pPr>
        <w:pStyle w:val="BodyText"/>
      </w:pPr>
    </w:p>
    <w:p w14:paraId="124FE3C4" w14:textId="30E46CF7" w:rsidR="00A77EA9" w:rsidRDefault="00A05299">
      <w:pPr>
        <w:suppressAutoHyphens w:val="0"/>
        <w:spacing w:after="160" w:line="259" w:lineRule="auto"/>
        <w:rPr>
          <w:rFonts w:asciiTheme="minorHAnsi" w:eastAsiaTheme="minorEastAsia" w:hAnsiTheme="minorHAnsi" w:cstheme="minorBidi"/>
          <w:color w:val="002664" w:themeColor="accent1"/>
          <w:sz w:val="48"/>
          <w:szCs w:val="22"/>
        </w:rPr>
      </w:pPr>
      <w:bookmarkStart w:id="0" w:name="_Toc156918577"/>
      <w:r>
        <w:rPr>
          <w:rFonts w:asciiTheme="minorHAnsi" w:eastAsiaTheme="minorEastAsia" w:hAnsiTheme="minorHAnsi" w:cstheme="minorBidi"/>
          <w:color w:val="002664" w:themeColor="accent1"/>
          <w:sz w:val="48"/>
          <w:szCs w:val="22"/>
        </w:rPr>
        <w:br w:type="page"/>
      </w:r>
    </w:p>
    <w:p w14:paraId="11713EDC" w14:textId="2DBEEAEA" w:rsidR="00576FCB" w:rsidRDefault="0027615D" w:rsidP="00695F86">
      <w:pPr>
        <w:pStyle w:val="Heading1"/>
      </w:pPr>
      <w:bookmarkStart w:id="1" w:name="_Toc174351763"/>
      <w:bookmarkStart w:id="2" w:name="_Toc204261966"/>
      <w:r>
        <w:lastRenderedPageBreak/>
        <w:t xml:space="preserve">Overview of </w:t>
      </w:r>
      <w:r w:rsidR="00513F26">
        <w:t xml:space="preserve">the </w:t>
      </w:r>
      <w:r w:rsidR="00091529">
        <w:t>G</w:t>
      </w:r>
      <w:r w:rsidR="00F42A94">
        <w:t>rant</w:t>
      </w:r>
      <w:bookmarkEnd w:id="0"/>
      <w:bookmarkEnd w:id="1"/>
      <w:bookmarkEnd w:id="2"/>
    </w:p>
    <w:p w14:paraId="2837A3E4" w14:textId="706AB7DB" w:rsidR="000A0DAB" w:rsidRPr="00754F84" w:rsidRDefault="000A0DAB" w:rsidP="00A05299">
      <w:pPr>
        <w:pStyle w:val="Heading30"/>
      </w:pPr>
      <w:bookmarkStart w:id="3" w:name="_Toc174351764"/>
      <w:r w:rsidRPr="00754F84">
        <w:t xml:space="preserve">What is the aim of the </w:t>
      </w:r>
      <w:r w:rsidR="00C425F5">
        <w:t xml:space="preserve">Supporting </w:t>
      </w:r>
      <w:r w:rsidR="007C2C00">
        <w:t xml:space="preserve">Women in Business </w:t>
      </w:r>
      <w:r w:rsidR="00883465">
        <w:t>Grants</w:t>
      </w:r>
      <w:r w:rsidRPr="00754F84">
        <w:t>?</w:t>
      </w:r>
      <w:bookmarkEnd w:id="3"/>
    </w:p>
    <w:p w14:paraId="247A6234" w14:textId="77777777" w:rsidR="00813302" w:rsidRPr="00D6756B" w:rsidRDefault="00EF2C54" w:rsidP="00D6756B">
      <w:pPr>
        <w:pStyle w:val="BodyText"/>
        <w:rPr>
          <w:iCs/>
        </w:rPr>
      </w:pPr>
      <w:bookmarkStart w:id="4" w:name="_Toc174351765"/>
      <w:r w:rsidRPr="00D6756B">
        <w:t>The aim of the Supporting Women in Business Grants (SWIB) is to connect women in small business or</w:t>
      </w:r>
      <w:r w:rsidR="006215B0" w:rsidRPr="00D6756B">
        <w:t xml:space="preserve"> who are</w:t>
      </w:r>
      <w:r w:rsidRPr="00D6756B">
        <w:t xml:space="preserve"> looking to start</w:t>
      </w:r>
      <w:r w:rsidR="006215B0" w:rsidRPr="00D6756B">
        <w:t xml:space="preserve"> or grow</w:t>
      </w:r>
      <w:r w:rsidRPr="00D6756B">
        <w:t xml:space="preserve"> a small </w:t>
      </w:r>
      <w:r w:rsidR="006215B0" w:rsidRPr="00D6756B">
        <w:t xml:space="preserve">or micro </w:t>
      </w:r>
      <w:r w:rsidRPr="00D6756B">
        <w:t xml:space="preserve">business with the right resources and support. </w:t>
      </w:r>
    </w:p>
    <w:p w14:paraId="2D0992A4" w14:textId="77777777" w:rsidR="00813302" w:rsidRPr="00D6756B" w:rsidRDefault="00EF2C54" w:rsidP="00D6756B">
      <w:pPr>
        <w:pStyle w:val="BodyText"/>
        <w:rPr>
          <w:iCs/>
        </w:rPr>
      </w:pPr>
      <w:r w:rsidRPr="00D6756B">
        <w:t xml:space="preserve">The grants seek to increase women’s skills and confidence and to support women in achieving their business goals. A </w:t>
      </w:r>
      <w:r w:rsidR="00192173" w:rsidRPr="00D6756B">
        <w:t>range of</w:t>
      </w:r>
      <w:r w:rsidRPr="00D6756B">
        <w:t xml:space="preserve"> tailored projects </w:t>
      </w:r>
      <w:r w:rsidR="00192173" w:rsidRPr="00D6756B">
        <w:t>will be supported</w:t>
      </w:r>
      <w:r w:rsidRPr="00D6756B">
        <w:t xml:space="preserve">, </w:t>
      </w:r>
      <w:r w:rsidR="00192173" w:rsidRPr="00D6756B">
        <w:t>from</w:t>
      </w:r>
      <w:r w:rsidRPr="00D6756B">
        <w:t xml:space="preserve"> training, mentoring, networking skills and opportunities, assistance to access finance and business development support.</w:t>
      </w:r>
      <w:r w:rsidR="00C75920" w:rsidRPr="00D6756B">
        <w:t xml:space="preserve"> </w:t>
      </w:r>
    </w:p>
    <w:p w14:paraId="52B7F196" w14:textId="0664548B" w:rsidR="00EF2C54" w:rsidRPr="00C75920" w:rsidRDefault="00C75920" w:rsidP="00D6756B">
      <w:pPr>
        <w:pStyle w:val="BodyText"/>
      </w:pPr>
      <w:r w:rsidRPr="007B7698">
        <w:t>Projects will be targeted to the nominated focus communities, responding to their specific needs</w:t>
      </w:r>
      <w:r w:rsidR="00813302">
        <w:t xml:space="preserve"> </w:t>
      </w:r>
      <w:r w:rsidRPr="007B7698">
        <w:t>and circumstances.</w:t>
      </w:r>
    </w:p>
    <w:p w14:paraId="35E08E77" w14:textId="4BEBBD03" w:rsidR="000A0DAB" w:rsidRPr="00754F84" w:rsidRDefault="00200DDB" w:rsidP="00192173">
      <w:pPr>
        <w:pStyle w:val="Heading30"/>
        <w:rPr>
          <w:rStyle w:val="normaltextrun"/>
        </w:rPr>
      </w:pPr>
      <w:r w:rsidRPr="00754F84">
        <w:rPr>
          <w:rStyle w:val="normaltextrun"/>
        </w:rPr>
        <w:t xml:space="preserve">How long has </w:t>
      </w:r>
      <w:r w:rsidR="00EF2C54">
        <w:rPr>
          <w:rStyle w:val="normaltextrun"/>
        </w:rPr>
        <w:t>SWIB</w:t>
      </w:r>
      <w:r w:rsidRPr="00754F84">
        <w:rPr>
          <w:rStyle w:val="normaltextrun"/>
        </w:rPr>
        <w:t xml:space="preserve"> been running?</w:t>
      </w:r>
      <w:bookmarkEnd w:id="4"/>
    </w:p>
    <w:p w14:paraId="402C0980" w14:textId="26D27F3D" w:rsidR="007B7698" w:rsidRPr="00C75920" w:rsidRDefault="00EF2C54" w:rsidP="00C75920">
      <w:pPr>
        <w:pStyle w:val="BodyText"/>
        <w:tabs>
          <w:tab w:val="left" w:pos="567"/>
        </w:tabs>
        <w:rPr>
          <w:color w:val="22272B"/>
          <w:shd w:val="clear" w:color="auto" w:fill="FFFFFF"/>
        </w:rPr>
      </w:pPr>
      <w:r>
        <w:rPr>
          <w:rStyle w:val="normaltextrun"/>
          <w:color w:val="22272B"/>
          <w:shd w:val="clear" w:color="auto" w:fill="FFFFFF"/>
        </w:rPr>
        <w:t xml:space="preserve">This grant was launched as part of the Women’s Economic Opportunity Statement under the NSW 2022-23 Budget </w:t>
      </w:r>
      <w:r w:rsidR="00857722">
        <w:rPr>
          <w:rStyle w:val="normaltextrun"/>
          <w:color w:val="22272B"/>
          <w:shd w:val="clear" w:color="auto" w:fill="FFFFFF"/>
        </w:rPr>
        <w:t>initially as</w:t>
      </w:r>
      <w:r>
        <w:rPr>
          <w:rStyle w:val="normaltextrun"/>
          <w:color w:val="22272B"/>
          <w:shd w:val="clear" w:color="auto" w:fill="FFFFFF"/>
        </w:rPr>
        <w:t xml:space="preserve"> Women in Business Networks grants. </w:t>
      </w:r>
      <w:r w:rsidR="00857722">
        <w:rPr>
          <w:rStyle w:val="normaltextrun"/>
          <w:color w:val="22272B"/>
          <w:shd w:val="clear" w:color="auto" w:fill="FFFFFF"/>
        </w:rPr>
        <w:t xml:space="preserve">A list of previous recipients is on the </w:t>
      </w:r>
      <w:hyperlink r:id="rId12" w:history="1">
        <w:r w:rsidR="00857722" w:rsidRPr="00880CF0">
          <w:rPr>
            <w:rStyle w:val="Hyperlink"/>
            <w:shd w:val="clear" w:color="auto" w:fill="FFFFFF"/>
          </w:rPr>
          <w:t>Women NSW website</w:t>
        </w:r>
      </w:hyperlink>
      <w:r w:rsidR="00857722">
        <w:rPr>
          <w:rStyle w:val="normaltextrun"/>
          <w:color w:val="22272B"/>
          <w:shd w:val="clear" w:color="auto" w:fill="FFFFFF"/>
        </w:rPr>
        <w:t>.</w:t>
      </w:r>
      <w:bookmarkStart w:id="5" w:name="_Toc179989176"/>
    </w:p>
    <w:p w14:paraId="0FBD05DB" w14:textId="1D2280B0" w:rsidR="00D93FED" w:rsidRDefault="00D93FED" w:rsidP="00C75920">
      <w:pPr>
        <w:pStyle w:val="Heading30"/>
      </w:pPr>
      <w:r w:rsidRPr="0084634B">
        <w:t>What benefits does the grant provide for women?</w:t>
      </w:r>
      <w:bookmarkEnd w:id="5"/>
    </w:p>
    <w:p w14:paraId="548E7224" w14:textId="77777777" w:rsidR="009F3C81" w:rsidRPr="003B5FEB" w:rsidRDefault="009F3C81" w:rsidP="009F3C81">
      <w:pPr>
        <w:pStyle w:val="BodyText"/>
      </w:pPr>
      <w:r w:rsidRPr="003B5FEB">
        <w:t>Some of the benefits include: </w:t>
      </w:r>
    </w:p>
    <w:p w14:paraId="6D7F623D" w14:textId="2F95928B" w:rsidR="00604B5D" w:rsidRPr="009F3C81" w:rsidRDefault="00604B5D" w:rsidP="009F3C81">
      <w:pPr>
        <w:pStyle w:val="paragraph"/>
        <w:numPr>
          <w:ilvl w:val="0"/>
          <w:numId w:val="38"/>
        </w:numPr>
        <w:spacing w:before="120" w:beforeAutospacing="0" w:after="120" w:afterAutospacing="0"/>
        <w:ind w:left="357" w:right="62" w:hanging="357"/>
        <w:textAlignment w:val="baseline"/>
        <w:rPr>
          <w:rFonts w:asciiTheme="minorHAnsi" w:eastAsiaTheme="minorEastAsia" w:hAnsiTheme="minorHAnsi" w:cstheme="minorBidi"/>
          <w:color w:val="22272B" w:themeColor="text1"/>
          <w:sz w:val="22"/>
          <w:szCs w:val="22"/>
          <w:lang w:eastAsia="zh-CN"/>
        </w:rPr>
      </w:pPr>
      <w:r w:rsidRPr="009F3C81">
        <w:rPr>
          <w:rFonts w:asciiTheme="minorHAnsi" w:eastAsiaTheme="minorEastAsia" w:hAnsiTheme="minorHAnsi" w:cstheme="minorBidi"/>
          <w:color w:val="22272B" w:themeColor="text1"/>
          <w:sz w:val="22"/>
          <w:szCs w:val="22"/>
          <w:lang w:eastAsia="zh-CN"/>
        </w:rPr>
        <w:t>Increased economic participation by women as entrepreneurs, sole traders, business owners and leaders</w:t>
      </w:r>
      <w:r w:rsidR="004541C4">
        <w:rPr>
          <w:rFonts w:asciiTheme="minorHAnsi" w:eastAsiaTheme="minorEastAsia" w:hAnsiTheme="minorHAnsi" w:cstheme="minorBidi"/>
          <w:color w:val="22272B" w:themeColor="text1"/>
          <w:sz w:val="22"/>
          <w:szCs w:val="22"/>
          <w:lang w:eastAsia="zh-CN"/>
        </w:rPr>
        <w:t>.</w:t>
      </w:r>
      <w:r w:rsidRPr="009F3C81">
        <w:rPr>
          <w:rFonts w:asciiTheme="minorHAnsi" w:eastAsiaTheme="minorEastAsia" w:hAnsiTheme="minorHAnsi" w:cstheme="minorBidi"/>
          <w:color w:val="22272B" w:themeColor="text1"/>
          <w:sz w:val="22"/>
          <w:szCs w:val="22"/>
          <w:lang w:eastAsia="zh-CN"/>
        </w:rPr>
        <w:t> </w:t>
      </w:r>
    </w:p>
    <w:p w14:paraId="4AE8B6DF" w14:textId="1823A049" w:rsidR="00604B5D" w:rsidRPr="009F3C81" w:rsidRDefault="00604B5D" w:rsidP="009F3C81">
      <w:pPr>
        <w:pStyle w:val="paragraph"/>
        <w:numPr>
          <w:ilvl w:val="0"/>
          <w:numId w:val="38"/>
        </w:numPr>
        <w:spacing w:before="120" w:beforeAutospacing="0" w:after="120" w:afterAutospacing="0"/>
        <w:ind w:left="357" w:right="62" w:hanging="357"/>
        <w:textAlignment w:val="baseline"/>
        <w:rPr>
          <w:rFonts w:asciiTheme="minorHAnsi" w:eastAsiaTheme="minorEastAsia" w:hAnsiTheme="minorHAnsi" w:cstheme="minorBidi"/>
          <w:color w:val="22272B" w:themeColor="text1"/>
          <w:sz w:val="22"/>
          <w:szCs w:val="22"/>
          <w:lang w:eastAsia="zh-CN"/>
        </w:rPr>
      </w:pPr>
      <w:r w:rsidRPr="009F3C81">
        <w:rPr>
          <w:rFonts w:asciiTheme="minorHAnsi" w:eastAsiaTheme="minorEastAsia" w:hAnsiTheme="minorHAnsi" w:cstheme="minorBidi"/>
          <w:color w:val="22272B" w:themeColor="text1"/>
          <w:sz w:val="22"/>
          <w:szCs w:val="22"/>
          <w:lang w:eastAsia="zh-CN"/>
        </w:rPr>
        <w:t>Women experience reduced barriers to starting and growing a business</w:t>
      </w:r>
      <w:r w:rsidR="004541C4">
        <w:rPr>
          <w:rFonts w:asciiTheme="minorHAnsi" w:eastAsiaTheme="minorEastAsia" w:hAnsiTheme="minorHAnsi" w:cstheme="minorBidi"/>
          <w:color w:val="22272B" w:themeColor="text1"/>
          <w:sz w:val="22"/>
          <w:szCs w:val="22"/>
          <w:lang w:eastAsia="zh-CN"/>
        </w:rPr>
        <w:t>.</w:t>
      </w:r>
      <w:r w:rsidRPr="009F3C81">
        <w:rPr>
          <w:rFonts w:asciiTheme="minorHAnsi" w:eastAsiaTheme="minorEastAsia" w:hAnsiTheme="minorHAnsi" w:cstheme="minorBidi"/>
          <w:color w:val="22272B" w:themeColor="text1"/>
          <w:sz w:val="22"/>
          <w:szCs w:val="22"/>
          <w:lang w:eastAsia="zh-CN"/>
        </w:rPr>
        <w:t> </w:t>
      </w:r>
    </w:p>
    <w:p w14:paraId="4CFF27A2" w14:textId="29C8D66E" w:rsidR="000F6219" w:rsidRDefault="00604B5D" w:rsidP="000F6219">
      <w:pPr>
        <w:pStyle w:val="paragraph"/>
        <w:numPr>
          <w:ilvl w:val="0"/>
          <w:numId w:val="38"/>
        </w:numPr>
        <w:spacing w:before="120" w:beforeAutospacing="0" w:after="120" w:afterAutospacing="0"/>
        <w:ind w:left="357" w:right="62" w:hanging="357"/>
        <w:textAlignment w:val="baseline"/>
        <w:rPr>
          <w:rFonts w:asciiTheme="minorHAnsi" w:eastAsiaTheme="minorEastAsia" w:hAnsiTheme="minorHAnsi" w:cstheme="minorBidi"/>
          <w:color w:val="22272B" w:themeColor="text1"/>
          <w:sz w:val="22"/>
          <w:szCs w:val="22"/>
          <w:lang w:eastAsia="zh-CN"/>
        </w:rPr>
      </w:pPr>
      <w:r w:rsidRPr="009F3C81">
        <w:rPr>
          <w:rFonts w:asciiTheme="minorHAnsi" w:eastAsiaTheme="minorEastAsia" w:hAnsiTheme="minorHAnsi" w:cstheme="minorBidi"/>
          <w:color w:val="22272B" w:themeColor="text1"/>
          <w:sz w:val="22"/>
          <w:szCs w:val="22"/>
          <w:lang w:eastAsia="zh-CN"/>
        </w:rPr>
        <w:t>The role, status and contribution of women and girls in our communities are strengthened</w:t>
      </w:r>
      <w:r w:rsidR="004541C4">
        <w:rPr>
          <w:rFonts w:asciiTheme="minorHAnsi" w:eastAsiaTheme="minorEastAsia" w:hAnsiTheme="minorHAnsi" w:cstheme="minorBidi"/>
          <w:color w:val="22272B" w:themeColor="text1"/>
          <w:sz w:val="22"/>
          <w:szCs w:val="22"/>
          <w:lang w:eastAsia="zh-CN"/>
        </w:rPr>
        <w:t>.</w:t>
      </w:r>
      <w:r w:rsidRPr="009F3C81">
        <w:rPr>
          <w:rFonts w:asciiTheme="minorHAnsi" w:eastAsiaTheme="minorEastAsia" w:hAnsiTheme="minorHAnsi" w:cstheme="minorBidi"/>
          <w:color w:val="22272B" w:themeColor="text1"/>
          <w:sz w:val="22"/>
          <w:szCs w:val="22"/>
          <w:lang w:eastAsia="zh-CN"/>
        </w:rPr>
        <w:t> </w:t>
      </w:r>
    </w:p>
    <w:p w14:paraId="0398B39E" w14:textId="3BBD8FAD" w:rsidR="00DC718F" w:rsidRDefault="00DC718F" w:rsidP="000F6219">
      <w:pPr>
        <w:pStyle w:val="paragraph"/>
        <w:numPr>
          <w:ilvl w:val="0"/>
          <w:numId w:val="38"/>
        </w:numPr>
        <w:spacing w:before="120" w:beforeAutospacing="0" w:after="120" w:afterAutospacing="0"/>
        <w:ind w:left="357" w:right="62" w:hanging="357"/>
        <w:textAlignment w:val="baseline"/>
        <w:rPr>
          <w:rFonts w:asciiTheme="minorHAnsi" w:eastAsiaTheme="minorEastAsia" w:hAnsiTheme="minorHAnsi" w:cstheme="minorBidi"/>
          <w:color w:val="22272B" w:themeColor="text1"/>
          <w:sz w:val="22"/>
          <w:szCs w:val="22"/>
          <w:lang w:eastAsia="zh-CN"/>
        </w:rPr>
      </w:pPr>
      <w:r>
        <w:rPr>
          <w:rFonts w:asciiTheme="minorHAnsi" w:eastAsiaTheme="minorEastAsia" w:hAnsiTheme="minorHAnsi" w:cstheme="minorBidi"/>
          <w:color w:val="22272B" w:themeColor="text1"/>
          <w:sz w:val="22"/>
          <w:szCs w:val="22"/>
          <w:lang w:eastAsia="zh-CN"/>
        </w:rPr>
        <w:t>E</w:t>
      </w:r>
      <w:r w:rsidRPr="00DC718F">
        <w:rPr>
          <w:rFonts w:asciiTheme="minorHAnsi" w:eastAsiaTheme="minorEastAsia" w:hAnsiTheme="minorHAnsi" w:cstheme="minorBidi"/>
          <w:color w:val="22272B" w:themeColor="text1"/>
          <w:sz w:val="22"/>
          <w:szCs w:val="22"/>
          <w:lang w:eastAsia="zh-CN"/>
        </w:rPr>
        <w:t>nhancements in business turnover and/or profit, along with the potential for increased employment opportunities.</w:t>
      </w:r>
    </w:p>
    <w:p w14:paraId="4F021299" w14:textId="35187A00" w:rsidR="001A48B1" w:rsidRPr="00DF1153" w:rsidRDefault="00A67466" w:rsidP="00DF1153">
      <w:pPr>
        <w:pStyle w:val="paragraph"/>
        <w:numPr>
          <w:ilvl w:val="0"/>
          <w:numId w:val="38"/>
        </w:numPr>
        <w:spacing w:before="120" w:beforeAutospacing="0" w:after="120" w:afterAutospacing="0"/>
        <w:ind w:left="357" w:right="62" w:hanging="357"/>
        <w:textAlignment w:val="baseline"/>
        <w:rPr>
          <w:rFonts w:asciiTheme="minorHAnsi" w:eastAsiaTheme="minorEastAsia" w:hAnsiTheme="minorHAnsi" w:cstheme="minorBidi"/>
          <w:color w:val="22272B" w:themeColor="text1"/>
          <w:sz w:val="22"/>
          <w:szCs w:val="22"/>
          <w:lang w:eastAsia="zh-CN"/>
        </w:rPr>
      </w:pPr>
      <w:r>
        <w:rPr>
          <w:rFonts w:asciiTheme="minorHAnsi" w:eastAsiaTheme="minorEastAsia" w:hAnsiTheme="minorHAnsi" w:cstheme="minorBidi"/>
          <w:color w:val="22272B" w:themeColor="text1"/>
          <w:sz w:val="22"/>
          <w:szCs w:val="22"/>
          <w:lang w:eastAsia="zh-CN"/>
        </w:rPr>
        <w:t>I</w:t>
      </w:r>
      <w:r w:rsidRPr="00A67466">
        <w:rPr>
          <w:rFonts w:asciiTheme="minorHAnsi" w:eastAsiaTheme="minorEastAsia" w:hAnsiTheme="minorHAnsi" w:cstheme="minorBidi"/>
          <w:color w:val="22272B" w:themeColor="text1"/>
          <w:sz w:val="22"/>
          <w:szCs w:val="22"/>
          <w:lang w:eastAsia="zh-CN"/>
        </w:rPr>
        <w:t>mproved financial wellbeing and greater economic security due to the successful initiation or growth of their businesses</w:t>
      </w:r>
      <w:bookmarkStart w:id="6" w:name="_Toc174351768"/>
      <w:r w:rsidR="004541C4">
        <w:rPr>
          <w:rFonts w:asciiTheme="minorHAnsi" w:eastAsiaTheme="minorEastAsia" w:hAnsiTheme="minorHAnsi" w:cstheme="minorBidi"/>
          <w:color w:val="22272B" w:themeColor="text1"/>
          <w:sz w:val="22"/>
          <w:szCs w:val="22"/>
          <w:lang w:eastAsia="zh-CN"/>
        </w:rPr>
        <w:t>.</w:t>
      </w:r>
      <w:bookmarkEnd w:id="6"/>
    </w:p>
    <w:p w14:paraId="319142CA" w14:textId="1985942F" w:rsidR="006F217A" w:rsidRDefault="001C0097" w:rsidP="00C75920">
      <w:pPr>
        <w:pStyle w:val="Heading30"/>
        <w:rPr>
          <w:lang w:eastAsia="en-AU"/>
        </w:rPr>
      </w:pPr>
      <w:r>
        <w:rPr>
          <w:lang w:eastAsia="en-AU"/>
        </w:rPr>
        <w:t xml:space="preserve">Is there a co-contribution requirement for applicant? </w:t>
      </w:r>
    </w:p>
    <w:p w14:paraId="7502FD3E" w14:textId="6222F943" w:rsidR="001C0097" w:rsidRPr="001C0097" w:rsidRDefault="001C0097" w:rsidP="001C0097">
      <w:pPr>
        <w:pStyle w:val="BodyText"/>
        <w:rPr>
          <w:lang w:eastAsia="en-AU"/>
        </w:rPr>
      </w:pPr>
      <w:r w:rsidRPr="001C0097">
        <w:rPr>
          <w:lang w:eastAsia="en-AU"/>
        </w:rPr>
        <w:t>Yes, a minimum financial co-contribution of 10</w:t>
      </w:r>
      <w:r w:rsidR="004D46FC">
        <w:rPr>
          <w:lang w:eastAsia="en-AU"/>
        </w:rPr>
        <w:t xml:space="preserve"> per cent</w:t>
      </w:r>
      <w:r w:rsidRPr="001C0097">
        <w:rPr>
          <w:lang w:eastAsia="en-AU"/>
        </w:rPr>
        <w:t xml:space="preserve"> is required. This contribution can be in cash or in-kind.</w:t>
      </w:r>
    </w:p>
    <w:p w14:paraId="33FD55C2" w14:textId="164891C4" w:rsidR="001533A2" w:rsidRPr="00217D92" w:rsidRDefault="00D37EA3" w:rsidP="00695F86">
      <w:pPr>
        <w:pStyle w:val="Heading1"/>
      </w:pPr>
      <w:bookmarkStart w:id="7" w:name="_Toc156918587"/>
      <w:bookmarkStart w:id="8" w:name="_Toc174351775"/>
      <w:bookmarkStart w:id="9" w:name="_Toc204261967"/>
      <w:r>
        <w:t xml:space="preserve">Selection </w:t>
      </w:r>
      <w:r w:rsidR="00EF6B9D">
        <w:t>c</w:t>
      </w:r>
      <w:r>
        <w:t>riteria</w:t>
      </w:r>
      <w:bookmarkEnd w:id="7"/>
      <w:bookmarkEnd w:id="8"/>
      <w:bookmarkEnd w:id="9"/>
    </w:p>
    <w:p w14:paraId="472AD4A2" w14:textId="0ADAFBCD" w:rsidR="00C51629" w:rsidRPr="00885F9B" w:rsidRDefault="00C51629" w:rsidP="00BD3763">
      <w:pPr>
        <w:pStyle w:val="Heading30"/>
      </w:pPr>
      <w:bookmarkStart w:id="10" w:name="_Toc174351781"/>
      <w:r>
        <w:t xml:space="preserve">What can </w:t>
      </w:r>
      <w:r w:rsidR="00250BAB">
        <w:t xml:space="preserve">SWIB grant </w:t>
      </w:r>
      <w:r w:rsidR="007C56F0">
        <w:t xml:space="preserve">funds </w:t>
      </w:r>
      <w:r>
        <w:t>be used for?</w:t>
      </w:r>
      <w:bookmarkEnd w:id="10"/>
    </w:p>
    <w:p w14:paraId="325595DE" w14:textId="5BD7010B" w:rsidR="00A87C67" w:rsidRPr="00EA0191" w:rsidRDefault="00A87C67" w:rsidP="00A87C67">
      <w:pPr>
        <w:pStyle w:val="BodyText"/>
      </w:pPr>
      <w:bookmarkStart w:id="11" w:name="_Toc174351783"/>
      <w:r>
        <w:t xml:space="preserve">Grant funding can only be used for expenses directly related to the delivery of the project in NSW.  Applicants must clearly set out proposed expenditure in the application and outline how the project will demonstrate value for money. </w:t>
      </w:r>
      <w:r w:rsidR="00BD3763">
        <w:t>A list of ineligible items for expenditure are in the SWIB Guidelines.</w:t>
      </w:r>
    </w:p>
    <w:p w14:paraId="5AEF6AFD" w14:textId="77777777" w:rsidR="00C51629" w:rsidRDefault="00C51629" w:rsidP="00BD3763">
      <w:pPr>
        <w:pStyle w:val="Heading30"/>
      </w:pPr>
      <w:bookmarkStart w:id="12" w:name="_Toc174351784"/>
      <w:bookmarkStart w:id="13" w:name="_Toc156918591"/>
      <w:bookmarkEnd w:id="11"/>
      <w:r>
        <w:t>What if I include something that is ineligible in my budget?</w:t>
      </w:r>
      <w:bookmarkEnd w:id="12"/>
    </w:p>
    <w:p w14:paraId="400A9EDE" w14:textId="5C810EE6" w:rsidR="00FD0DD4" w:rsidRPr="0012405D" w:rsidRDefault="00BD3763" w:rsidP="0012405D">
      <w:pPr>
        <w:pStyle w:val="BodyText"/>
      </w:pPr>
      <w:r>
        <w:t>An application will be ineligible if</w:t>
      </w:r>
      <w:r w:rsidR="00C51629">
        <w:t xml:space="preserve"> the budget includes ineligible items. </w:t>
      </w:r>
    </w:p>
    <w:p w14:paraId="234C8424" w14:textId="77777777" w:rsidR="008C2624" w:rsidRPr="00796A4E" w:rsidRDefault="008C2624" w:rsidP="00990A5C">
      <w:pPr>
        <w:pStyle w:val="Heading30"/>
      </w:pPr>
      <w:r w:rsidRPr="00BC24B2">
        <w:t>Is there a specific plan required for monitoring and evaluation?</w:t>
      </w:r>
    </w:p>
    <w:p w14:paraId="49761C97" w14:textId="2986A9E5" w:rsidR="008C2624" w:rsidRDefault="008C2624" w:rsidP="008C2624">
      <w:pPr>
        <w:pStyle w:val="BodyText"/>
      </w:pPr>
      <w:r w:rsidRPr="00D43DC8">
        <w:t>Yes, a</w:t>
      </w:r>
      <w:r w:rsidR="00990A5C">
        <w:t xml:space="preserve">n </w:t>
      </w:r>
      <w:r w:rsidRPr="00D43DC8">
        <w:t>Evaluation Plan is required as the first deliverable for the project</w:t>
      </w:r>
      <w:r w:rsidR="00990A5C">
        <w:t xml:space="preserve"> if the application is successful.</w:t>
      </w:r>
      <w:r>
        <w:t xml:space="preserve"> </w:t>
      </w:r>
      <w:r w:rsidRPr="00D43DC8">
        <w:t xml:space="preserve">Guidance for preparing applications and evaluation can be found in </w:t>
      </w:r>
      <w:r>
        <w:t>the Guidelines</w:t>
      </w:r>
      <w:r w:rsidR="0012405D">
        <w:t>.</w:t>
      </w:r>
    </w:p>
    <w:p w14:paraId="6B68F1DD" w14:textId="77777777" w:rsidR="00B17941" w:rsidRDefault="00B17941" w:rsidP="00990A5C">
      <w:pPr>
        <w:pStyle w:val="Heading30"/>
      </w:pPr>
      <w:r>
        <w:lastRenderedPageBreak/>
        <w:t xml:space="preserve">What does it mean for projects to be evidence-based? </w:t>
      </w:r>
    </w:p>
    <w:p w14:paraId="3413AE7C" w14:textId="64C1D63E" w:rsidR="00B17941" w:rsidRDefault="00990A5C" w:rsidP="00B17941">
      <w:pPr>
        <w:pStyle w:val="BodyText"/>
      </w:pPr>
      <w:r>
        <w:t>A</w:t>
      </w:r>
      <w:r w:rsidR="00B17941" w:rsidRPr="00CE0170">
        <w:t xml:space="preserve">pplicants must demonstrate that their proposed model effectively addresses </w:t>
      </w:r>
      <w:r w:rsidR="00B17941">
        <w:t xml:space="preserve">barriers to small business ownership for the focus community and achieves program outcomes based on solid evidence. </w:t>
      </w:r>
    </w:p>
    <w:p w14:paraId="1D0460F9" w14:textId="5D5BA845" w:rsidR="00CE3802" w:rsidRDefault="00CE3802" w:rsidP="00B17941">
      <w:pPr>
        <w:pStyle w:val="BodyText"/>
      </w:pPr>
      <w:r>
        <w:t xml:space="preserve">If your solution lacks strong evidence, you should demonstrate relevant </w:t>
      </w:r>
      <w:r w:rsidRPr="00B1198A">
        <w:t>experience, practice wisdom, and correlations with evidence from other areas to support your proposal.</w:t>
      </w:r>
      <w:r>
        <w:t xml:space="preserve"> </w:t>
      </w:r>
      <w:r w:rsidRPr="006560DC">
        <w:t xml:space="preserve">A non-exhaustive list of sources of evidence can be found in </w:t>
      </w:r>
      <w:r>
        <w:t>the Guidelines.</w:t>
      </w:r>
    </w:p>
    <w:p w14:paraId="535CF56D" w14:textId="7B03372F" w:rsidR="00E53577" w:rsidRDefault="00102320" w:rsidP="00CE3802">
      <w:pPr>
        <w:pStyle w:val="Heading30"/>
      </w:pPr>
      <w:bookmarkStart w:id="14" w:name="_Toc156918595"/>
      <w:bookmarkStart w:id="15" w:name="_Toc174351790"/>
      <w:bookmarkEnd w:id="13"/>
      <w:r>
        <w:t>What</w:t>
      </w:r>
      <w:r w:rsidR="000C2433">
        <w:t xml:space="preserve"> areas are considered regional versus metropolitan in</w:t>
      </w:r>
      <w:r>
        <w:t xml:space="preserve"> NSW</w:t>
      </w:r>
      <w:r w:rsidR="00703404">
        <w:t>?</w:t>
      </w:r>
    </w:p>
    <w:p w14:paraId="33037325" w14:textId="1380EF39" w:rsidR="00703404" w:rsidRPr="00703404" w:rsidRDefault="00102320" w:rsidP="00703404">
      <w:pPr>
        <w:pStyle w:val="BodyText"/>
      </w:pPr>
      <w:r>
        <w:rPr>
          <w:lang w:eastAsia="en-AU"/>
        </w:rPr>
        <w:t xml:space="preserve">NSW </w:t>
      </w:r>
      <w:r>
        <w:t>r</w:t>
      </w:r>
      <w:r w:rsidRPr="007E3C2A">
        <w:t xml:space="preserve">egional, rural, remote and cross border areas of NSW </w:t>
      </w:r>
      <w:r>
        <w:t xml:space="preserve">areas are defined as all local government areas </w:t>
      </w:r>
      <w:r w:rsidRPr="007E3C2A">
        <w:t>of NSW outside the metropolitan areas of Greater Sydney, Newcastle and Wollongong</w:t>
      </w:r>
      <w:r>
        <w:t xml:space="preserve"> - as illustrated in the </w:t>
      </w:r>
      <w:hyperlink r:id="rId13" w:history="1">
        <w:r w:rsidRPr="006B5D95">
          <w:rPr>
            <w:rStyle w:val="Hyperlink"/>
          </w:rPr>
          <w:t>Regional</w:t>
        </w:r>
      </w:hyperlink>
      <w:r>
        <w:t xml:space="preserve"> and </w:t>
      </w:r>
      <w:hyperlink r:id="rId14" w:history="1">
        <w:r w:rsidRPr="00DA04C0">
          <w:rPr>
            <w:rStyle w:val="Hyperlink"/>
          </w:rPr>
          <w:t>Metropolitan</w:t>
        </w:r>
      </w:hyperlink>
      <w:r>
        <w:t xml:space="preserve"> boundaries maps </w:t>
      </w:r>
      <w:r w:rsidR="000C2433">
        <w:t>below:</w:t>
      </w: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028"/>
        <w:gridCol w:w="5166"/>
      </w:tblGrid>
      <w:tr w:rsidR="00703404" w14:paraId="23054C08" w14:textId="77777777" w:rsidTr="0095375E">
        <w:trPr>
          <w:trHeight w:val="399"/>
        </w:trPr>
        <w:tc>
          <w:tcPr>
            <w:tcW w:w="5028" w:type="dxa"/>
          </w:tcPr>
          <w:p w14:paraId="03E2817D" w14:textId="64E03BE9" w:rsidR="00703404" w:rsidRDefault="00703404" w:rsidP="00290221">
            <w:pPr>
              <w:pStyle w:val="ContactDetails"/>
            </w:pPr>
            <w:r w:rsidDel="0040289B">
              <w:rPr>
                <w:noProof/>
              </w:rPr>
              <w:drawing>
                <wp:inline distT="0" distB="0" distL="0" distR="0" wp14:anchorId="1D428276" wp14:editId="09675355">
                  <wp:extent cx="3049053" cy="2137144"/>
                  <wp:effectExtent l="0" t="0" r="0" b="0"/>
                  <wp:docPr id="170990919" name="Picture 1" descr="A map of the state of australia&#10;&#10;Description automatically generated">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0919" name="Picture 1" descr="A map of the state of australia&#10;&#10;Description automatically generated">
                            <a:hlinkClick r:id="rId13"/>
                          </pic:cNvPr>
                          <pic:cNvPicPr/>
                        </pic:nvPicPr>
                        <pic:blipFill>
                          <a:blip r:embed="rId15"/>
                          <a:stretch>
                            <a:fillRect/>
                          </a:stretch>
                        </pic:blipFill>
                        <pic:spPr>
                          <a:xfrm>
                            <a:off x="0" y="0"/>
                            <a:ext cx="3068287" cy="2150625"/>
                          </a:xfrm>
                          <a:prstGeom prst="rect">
                            <a:avLst/>
                          </a:prstGeom>
                        </pic:spPr>
                      </pic:pic>
                    </a:graphicData>
                  </a:graphic>
                </wp:inline>
              </w:drawing>
            </w:r>
          </w:p>
        </w:tc>
        <w:tc>
          <w:tcPr>
            <w:tcW w:w="5166" w:type="dxa"/>
          </w:tcPr>
          <w:p w14:paraId="238E3EA0" w14:textId="77777777" w:rsidR="00703404" w:rsidRDefault="00703404" w:rsidP="00290221">
            <w:pPr>
              <w:pStyle w:val="ContactDetails"/>
            </w:pPr>
            <w:r>
              <w:rPr>
                <w:rStyle w:val="Hyperlink"/>
                <w:noProof/>
              </w:rPr>
              <w:drawing>
                <wp:anchor distT="0" distB="0" distL="114300" distR="114300" simplePos="0" relativeHeight="251658240" behindDoc="0" locked="0" layoutInCell="1" allowOverlap="1" wp14:anchorId="08B3AFB7" wp14:editId="6AC50678">
                  <wp:simplePos x="0" y="0"/>
                  <wp:positionH relativeFrom="margin">
                    <wp:posOffset>-9098</wp:posOffset>
                  </wp:positionH>
                  <wp:positionV relativeFrom="paragraph">
                    <wp:posOffset>6157</wp:posOffset>
                  </wp:positionV>
                  <wp:extent cx="3140823" cy="2222205"/>
                  <wp:effectExtent l="0" t="0" r="2540" b="6985"/>
                  <wp:wrapSquare wrapText="bothSides"/>
                  <wp:docPr id="497971010" name="Picture 2" descr="A map of different colored states&#10;&#10;Description automatically generated">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71010" name="Picture 2" descr="A map of different colored states&#10;&#10;Description automatically generated">
                            <a:hlinkClick r:id="rId14"/>
                          </pic:cNvP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41304" cy="2222545"/>
                          </a:xfrm>
                          <a:prstGeom prst="rect">
                            <a:avLst/>
                          </a:prstGeom>
                          <a:noFill/>
                        </pic:spPr>
                      </pic:pic>
                    </a:graphicData>
                  </a:graphic>
                  <wp14:sizeRelH relativeFrom="page">
                    <wp14:pctWidth>0</wp14:pctWidth>
                  </wp14:sizeRelH>
                  <wp14:sizeRelV relativeFrom="page">
                    <wp14:pctHeight>0</wp14:pctHeight>
                  </wp14:sizeRelV>
                </wp:anchor>
              </w:drawing>
            </w:r>
          </w:p>
        </w:tc>
      </w:tr>
    </w:tbl>
    <w:p w14:paraId="1F0B00B4" w14:textId="4A1913A5" w:rsidR="00EA5AD8" w:rsidRPr="00EA5AD8" w:rsidRDefault="00FD28E8" w:rsidP="00241574">
      <w:pPr>
        <w:pStyle w:val="Heading1"/>
      </w:pPr>
      <w:bookmarkStart w:id="16" w:name="_Toc204261968"/>
      <w:r>
        <w:rPr>
          <w:noProof/>
        </w:rPr>
        <w:t>Application</w:t>
      </w:r>
      <w:r w:rsidR="00EF6B9D">
        <w:rPr>
          <w:noProof/>
        </w:rPr>
        <w:t xml:space="preserve"> process</w:t>
      </w:r>
      <w:bookmarkEnd w:id="14"/>
      <w:bookmarkEnd w:id="15"/>
      <w:bookmarkEnd w:id="16"/>
    </w:p>
    <w:p w14:paraId="64850CE1" w14:textId="372146A8" w:rsidR="00A44821" w:rsidRDefault="00A44821" w:rsidP="00CE3802">
      <w:pPr>
        <w:pStyle w:val="Heading30"/>
      </w:pPr>
      <w:bookmarkStart w:id="17" w:name="_Toc174351794"/>
      <w:bookmarkStart w:id="18" w:name="_Toc156918596"/>
      <w:r>
        <w:t xml:space="preserve">How many </w:t>
      </w:r>
      <w:r w:rsidR="00944E11">
        <w:t>applications can an</w:t>
      </w:r>
      <w:r>
        <w:t xml:space="preserve"> organisation submit?</w:t>
      </w:r>
      <w:bookmarkEnd w:id="17"/>
    </w:p>
    <w:p w14:paraId="408D9A30" w14:textId="60B4AF96" w:rsidR="00151FB2" w:rsidRDefault="00151FB2" w:rsidP="00151FB2">
      <w:pPr>
        <w:pStyle w:val="BodyText"/>
      </w:pPr>
      <w:r>
        <w:t xml:space="preserve">Eligible organisations can submit only one </w:t>
      </w:r>
      <w:r w:rsidR="00944E11">
        <w:t>application</w:t>
      </w:r>
      <w:r>
        <w:t>.</w:t>
      </w:r>
    </w:p>
    <w:p w14:paraId="27D2EA24" w14:textId="0C18529B" w:rsidR="00F039F1" w:rsidRDefault="00D017C1" w:rsidP="00CE3802">
      <w:pPr>
        <w:pStyle w:val="Heading30"/>
      </w:pPr>
      <w:r w:rsidRPr="00D017C1">
        <w:t>Is it possible for the same organi</w:t>
      </w:r>
      <w:r w:rsidR="007B1EF7">
        <w:t>s</w:t>
      </w:r>
      <w:r w:rsidRPr="00D017C1">
        <w:t xml:space="preserve">ation to apply for both </w:t>
      </w:r>
      <w:r w:rsidR="00944E11">
        <w:t>SWIB and other Women NSW</w:t>
      </w:r>
      <w:r w:rsidRPr="00D017C1">
        <w:t xml:space="preserve"> </w:t>
      </w:r>
      <w:r w:rsidR="007B1EF7">
        <w:t>grants</w:t>
      </w:r>
      <w:r w:rsidRPr="00D017C1">
        <w:t>?</w:t>
      </w:r>
    </w:p>
    <w:p w14:paraId="621A8FE6" w14:textId="413ECE7B" w:rsidR="00D017C1" w:rsidRPr="00D017C1" w:rsidRDefault="007B1EF7" w:rsidP="00D017C1">
      <w:pPr>
        <w:pStyle w:val="BodyText"/>
      </w:pPr>
      <w:r w:rsidRPr="007B1EF7">
        <w:t>Yes, the same organi</w:t>
      </w:r>
      <w:r>
        <w:t>s</w:t>
      </w:r>
      <w:r w:rsidRPr="007B1EF7">
        <w:t>ation can apply</w:t>
      </w:r>
      <w:r w:rsidR="00CE3802">
        <w:t xml:space="preserve"> to other Women NSW grant programs</w:t>
      </w:r>
      <w:r w:rsidRPr="007B1EF7">
        <w:t xml:space="preserve">, provided they meet the eligibility criteria for each </w:t>
      </w:r>
      <w:r>
        <w:t>grant</w:t>
      </w:r>
      <w:r w:rsidRPr="007B1EF7">
        <w:t xml:space="preserve">. </w:t>
      </w:r>
      <w:r w:rsidR="005A0BA8" w:rsidRPr="005A0BA8">
        <w:t>Applicants should carefully review the specific guidelines for both programs to ensure they meet all requirements.</w:t>
      </w:r>
    </w:p>
    <w:p w14:paraId="074AE41D" w14:textId="32BCA9B7" w:rsidR="0079444F" w:rsidRPr="00D017C1" w:rsidRDefault="0079444F" w:rsidP="00D017C1">
      <w:pPr>
        <w:pStyle w:val="BodyText"/>
      </w:pPr>
      <w:r>
        <w:t>Only one application per organisation will be accepted for SWIB.</w:t>
      </w:r>
    </w:p>
    <w:p w14:paraId="615F258E" w14:textId="5B4E7959" w:rsidR="00151FB2" w:rsidRPr="00501207" w:rsidRDefault="00151FB2" w:rsidP="00332A79">
      <w:pPr>
        <w:pStyle w:val="Heading30"/>
      </w:pPr>
      <w:bookmarkStart w:id="19" w:name="_Toc174351796"/>
      <w:r w:rsidRPr="00501207">
        <w:t xml:space="preserve">Can an </w:t>
      </w:r>
      <w:r w:rsidR="00944E11">
        <w:t xml:space="preserve">application </w:t>
      </w:r>
      <w:r w:rsidRPr="00501207">
        <w:t xml:space="preserve">that has been submitted </w:t>
      </w:r>
      <w:r w:rsidR="005C2B52" w:rsidRPr="00501207">
        <w:t>be revised?</w:t>
      </w:r>
      <w:bookmarkEnd w:id="19"/>
    </w:p>
    <w:p w14:paraId="5B526D4B" w14:textId="23A71A09" w:rsidR="00D95077" w:rsidRDefault="00332A79" w:rsidP="00D95077">
      <w:pPr>
        <w:pStyle w:val="BodyText"/>
      </w:pPr>
      <w:r>
        <w:t>Yes, a</w:t>
      </w:r>
      <w:r w:rsidR="00CC04B8" w:rsidRPr="00501207">
        <w:t xml:space="preserve"> submitted </w:t>
      </w:r>
      <w:r w:rsidR="00944E11">
        <w:t>application</w:t>
      </w:r>
      <w:r w:rsidR="00CC04B8" w:rsidRPr="00501207">
        <w:t xml:space="preserve"> can be reopened upon request </w:t>
      </w:r>
      <w:r w:rsidR="00CC04B8" w:rsidRPr="00922FF5">
        <w:t xml:space="preserve">until </w:t>
      </w:r>
      <w:r w:rsidR="00944E11">
        <w:t>the closing date</w:t>
      </w:r>
      <w:r w:rsidR="003E7E25" w:rsidRPr="00922FF5">
        <w:t>.</w:t>
      </w:r>
      <w:r w:rsidR="00CC04B8" w:rsidRPr="00501207">
        <w:t xml:space="preserve"> </w:t>
      </w:r>
      <w:r w:rsidR="00E8673A" w:rsidRPr="00501207">
        <w:t>T</w:t>
      </w:r>
      <w:r w:rsidR="004143B0" w:rsidRPr="00501207">
        <w:t xml:space="preserve">o </w:t>
      </w:r>
      <w:r w:rsidR="001703A9" w:rsidRPr="00501207">
        <w:t>re</w:t>
      </w:r>
      <w:r w:rsidR="004143B0" w:rsidRPr="00501207">
        <w:t>open a</w:t>
      </w:r>
      <w:r>
        <w:t xml:space="preserve"> submitted application, </w:t>
      </w:r>
      <w:r w:rsidR="00CC04B8" w:rsidRPr="00501207">
        <w:t xml:space="preserve">email </w:t>
      </w:r>
      <w:hyperlink r:id="rId17" w:history="1">
        <w:r w:rsidR="00637594" w:rsidRPr="00501207">
          <w:rPr>
            <w:rStyle w:val="Hyperlink"/>
          </w:rPr>
          <w:t>wnswgrants@tco.nsw.gov.au</w:t>
        </w:r>
      </w:hyperlink>
      <w:r>
        <w:t xml:space="preserve"> before the closing date.</w:t>
      </w:r>
    </w:p>
    <w:p w14:paraId="3B91F63C" w14:textId="4394163C" w:rsidR="00947747" w:rsidRPr="00B96DD2" w:rsidRDefault="00D74F9A" w:rsidP="00CC04B8">
      <w:pPr>
        <w:pStyle w:val="BodyText"/>
      </w:pPr>
      <w:r w:rsidRPr="00B96DD2">
        <w:t>Late applications will not be accepted.</w:t>
      </w:r>
    </w:p>
    <w:p w14:paraId="6286E777" w14:textId="53DDD6DE" w:rsidR="008D18CF" w:rsidRDefault="001D509C" w:rsidP="00332A79">
      <w:pPr>
        <w:pStyle w:val="Heading30"/>
      </w:pPr>
      <w:bookmarkStart w:id="20" w:name="_Toc174351803"/>
      <w:bookmarkEnd w:id="18"/>
      <w:r>
        <w:t xml:space="preserve">What is </w:t>
      </w:r>
      <w:proofErr w:type="spellStart"/>
      <w:r>
        <w:t>SmartyFile</w:t>
      </w:r>
      <w:proofErr w:type="spellEnd"/>
      <w:r>
        <w:t xml:space="preserve"> and what does it allow you to do?</w:t>
      </w:r>
      <w:bookmarkEnd w:id="20"/>
    </w:p>
    <w:p w14:paraId="57FB225B" w14:textId="3BCA692A" w:rsidR="0010218A" w:rsidRDefault="0010218A" w:rsidP="00596A07">
      <w:pPr>
        <w:pStyle w:val="BodyText"/>
        <w:rPr>
          <w:rStyle w:val="Hyperlink"/>
        </w:rPr>
      </w:pPr>
      <w:r>
        <w:t>Y</w:t>
      </w:r>
      <w:r w:rsidRPr="00331FED">
        <w:t xml:space="preserve">ou have the option to create a </w:t>
      </w:r>
      <w:hyperlink r:id="rId18" w:history="1">
        <w:proofErr w:type="spellStart"/>
        <w:r w:rsidRPr="00E4485C">
          <w:rPr>
            <w:rStyle w:val="Hyperlink"/>
          </w:rPr>
          <w:t>SmartyFile</w:t>
        </w:r>
        <w:proofErr w:type="spellEnd"/>
      </w:hyperlink>
      <w:r w:rsidRPr="00331FED">
        <w:rPr>
          <w:rStyle w:val="Hyperlink"/>
          <w:u w:val="none"/>
        </w:rPr>
        <w:t xml:space="preserve"> profile for your organisation. </w:t>
      </w:r>
      <w:proofErr w:type="spellStart"/>
      <w:r w:rsidRPr="00331FED">
        <w:rPr>
          <w:rStyle w:val="Hyperlink"/>
          <w:u w:val="none"/>
        </w:rPr>
        <w:t>SmartyFile</w:t>
      </w:r>
      <w:proofErr w:type="spellEnd"/>
      <w:r w:rsidRPr="00331FED">
        <w:rPr>
          <w:rStyle w:val="Hyperlink"/>
          <w:u w:val="none"/>
        </w:rPr>
        <w:t xml:space="preserve"> allows organisations to collaborate with team members, pre-fill information into forms and manage, view, search, and sort submissions across multiple funders in one spot. To learn more, go to </w:t>
      </w:r>
      <w:hyperlink r:id="rId19" w:history="1">
        <w:r w:rsidRPr="00325606">
          <w:rPr>
            <w:rStyle w:val="Hyperlink"/>
          </w:rPr>
          <w:t xml:space="preserve">About </w:t>
        </w:r>
        <w:proofErr w:type="spellStart"/>
        <w:r w:rsidRPr="00325606">
          <w:rPr>
            <w:rStyle w:val="Hyperlink"/>
          </w:rPr>
          <w:t>SmartyFile</w:t>
        </w:r>
        <w:proofErr w:type="spellEnd"/>
      </w:hyperlink>
      <w:r w:rsidRPr="00325606">
        <w:rPr>
          <w:rStyle w:val="Hyperlink"/>
        </w:rPr>
        <w:t>.</w:t>
      </w:r>
    </w:p>
    <w:p w14:paraId="44372F9D" w14:textId="1405DB95" w:rsidR="00357D45" w:rsidRDefault="00634B39" w:rsidP="00241574">
      <w:pPr>
        <w:pStyle w:val="Heading1"/>
      </w:pPr>
      <w:bookmarkStart w:id="21" w:name="_Toc156918598"/>
      <w:bookmarkStart w:id="22" w:name="_Toc174351806"/>
      <w:bookmarkStart w:id="23" w:name="_Toc204261969"/>
      <w:r>
        <w:rPr>
          <w:noProof/>
        </w:rPr>
        <w:lastRenderedPageBreak/>
        <w:t xml:space="preserve">Assessment </w:t>
      </w:r>
      <w:r w:rsidR="00357D45">
        <w:rPr>
          <w:noProof/>
        </w:rPr>
        <w:t>process</w:t>
      </w:r>
      <w:bookmarkEnd w:id="21"/>
      <w:bookmarkEnd w:id="22"/>
      <w:bookmarkEnd w:id="23"/>
    </w:p>
    <w:p w14:paraId="1636F97B" w14:textId="4A516538" w:rsidR="001A70D3" w:rsidRPr="001A70D3" w:rsidRDefault="001A70D3" w:rsidP="00332A79">
      <w:pPr>
        <w:pStyle w:val="Heading30"/>
      </w:pPr>
      <w:bookmarkStart w:id="24" w:name="_Toc174351809"/>
      <w:r>
        <w:t xml:space="preserve">What happens if an </w:t>
      </w:r>
      <w:r w:rsidR="0097583B">
        <w:t>application</w:t>
      </w:r>
      <w:r>
        <w:t xml:space="preserve"> is deemed ineligible?</w:t>
      </w:r>
      <w:bookmarkEnd w:id="24"/>
    </w:p>
    <w:p w14:paraId="4A78A18A" w14:textId="5A608F1B" w:rsidR="00597782" w:rsidRPr="00BB3212" w:rsidRDefault="00651A15" w:rsidP="00BB3212">
      <w:pPr>
        <w:pStyle w:val="BodyText"/>
        <w:rPr>
          <w:rFonts w:ascii="Public Sans Light" w:hAnsi="Public Sans Light"/>
          <w:color w:val="22272B"/>
        </w:rPr>
      </w:pPr>
      <w:r>
        <w:rPr>
          <w:rFonts w:ascii="Public Sans Light" w:hAnsi="Public Sans Light"/>
          <w:color w:val="22272B"/>
        </w:rPr>
        <w:t xml:space="preserve">Any </w:t>
      </w:r>
      <w:r w:rsidR="0097583B">
        <w:rPr>
          <w:rFonts w:ascii="Public Sans Light" w:hAnsi="Public Sans Light"/>
          <w:color w:val="22272B"/>
        </w:rPr>
        <w:t xml:space="preserve">application </w:t>
      </w:r>
      <w:r>
        <w:rPr>
          <w:rFonts w:ascii="Public Sans Light" w:hAnsi="Public Sans Light"/>
          <w:color w:val="22272B"/>
        </w:rPr>
        <w:t>deemed “ineligible” will not proceed to the next stage of the assessment.</w:t>
      </w:r>
    </w:p>
    <w:p w14:paraId="748AD29D" w14:textId="2B3B78E5" w:rsidR="003D543F" w:rsidRPr="003D543F" w:rsidRDefault="003D543F" w:rsidP="0025344D">
      <w:pPr>
        <w:pStyle w:val="Heading30"/>
      </w:pPr>
      <w:bookmarkStart w:id="25" w:name="_Toc174351817"/>
      <w:r>
        <w:t>How will applicants be notified of the outcome of their application?</w:t>
      </w:r>
      <w:bookmarkEnd w:id="25"/>
    </w:p>
    <w:p w14:paraId="63366892" w14:textId="4C85DE36" w:rsidR="00D37B65" w:rsidRDefault="002037E2" w:rsidP="00D37B65">
      <w:pPr>
        <w:pStyle w:val="BodyText"/>
      </w:pPr>
      <w:bookmarkStart w:id="26" w:name="_Toc138860745"/>
      <w:bookmarkStart w:id="27" w:name="_Toc156918600"/>
      <w:r>
        <w:t xml:space="preserve">All applicants will be advised of their application outcome in writing through the SmartyGrants portal. </w:t>
      </w:r>
      <w:bookmarkEnd w:id="26"/>
      <w:bookmarkEnd w:id="27"/>
      <w:r w:rsidR="00D37B65">
        <w:t xml:space="preserve">Notification will also make clear how and when grants will be announced publicly. </w:t>
      </w:r>
    </w:p>
    <w:p w14:paraId="55949B3B" w14:textId="6287C4E6" w:rsidR="00552FF5" w:rsidRPr="00D23BB7" w:rsidRDefault="00D37B65" w:rsidP="00552FF5">
      <w:pPr>
        <w:pStyle w:val="BodyText"/>
        <w:rPr>
          <w:color w:val="002664" w:themeColor="accent1"/>
          <w:sz w:val="36"/>
        </w:rPr>
      </w:pPr>
      <w:r>
        <w:t xml:space="preserve">Announcements </w:t>
      </w:r>
      <w:r w:rsidR="003910AA">
        <w:t>will</w:t>
      </w:r>
      <w:r>
        <w:t xml:space="preserve"> not be made regarding grants awarded before the grantee has been informed. </w:t>
      </w:r>
      <w:bookmarkStart w:id="28" w:name="_Toc156918604"/>
    </w:p>
    <w:p w14:paraId="0911A707" w14:textId="419C5174" w:rsidR="00EF6B9D" w:rsidRDefault="00234070" w:rsidP="00234070">
      <w:pPr>
        <w:pStyle w:val="Heading1"/>
      </w:pPr>
      <w:bookmarkStart w:id="29" w:name="_Toc174351824"/>
      <w:bookmarkStart w:id="30" w:name="_Toc204261970"/>
      <w:r>
        <w:t>Successful grant applications</w:t>
      </w:r>
      <w:bookmarkEnd w:id="28"/>
      <w:bookmarkEnd w:id="29"/>
      <w:bookmarkEnd w:id="30"/>
    </w:p>
    <w:p w14:paraId="1BF67C71" w14:textId="2F6D99F4" w:rsidR="002C1C74" w:rsidRPr="002C1C74" w:rsidRDefault="002C1C74" w:rsidP="006536DD">
      <w:pPr>
        <w:pStyle w:val="Heading30"/>
      </w:pPr>
      <w:bookmarkStart w:id="31" w:name="_Toc174351825"/>
      <w:r>
        <w:t xml:space="preserve">What happens </w:t>
      </w:r>
      <w:r w:rsidR="00C9256A">
        <w:t>if I am successful?</w:t>
      </w:r>
      <w:bookmarkEnd w:id="31"/>
    </w:p>
    <w:p w14:paraId="5DC29A54" w14:textId="48F4EC22" w:rsidR="00C301C3" w:rsidRDefault="00C301C3" w:rsidP="00C301C3">
      <w:pPr>
        <w:pStyle w:val="BodyText"/>
      </w:pPr>
      <w:r>
        <w:t xml:space="preserve">Grant recipients are required to enter into a funding agreement with </w:t>
      </w:r>
      <w:r w:rsidR="00D638A0">
        <w:t>The Cabinet Office</w:t>
      </w:r>
      <w:r>
        <w:t xml:space="preserve">. Organisations funded by </w:t>
      </w:r>
      <w:r w:rsidR="00D638A0">
        <w:t>The Cabinet Office</w:t>
      </w:r>
      <w:r>
        <w:t xml:space="preserve"> must operate in accordance with their funding agreement and with legislation, policies, and guidelines relevant to their project funding.</w:t>
      </w:r>
      <w:r w:rsidR="00755436">
        <w:t xml:space="preserve"> </w:t>
      </w:r>
      <w:r>
        <w:t xml:space="preserve">Successful grantees are required to sign and return their funding agreement within two weeks of receipt.  </w:t>
      </w:r>
    </w:p>
    <w:p w14:paraId="2D59DE52" w14:textId="5FD42E58" w:rsidR="002C7710" w:rsidRDefault="002C7710" w:rsidP="006536DD">
      <w:pPr>
        <w:pStyle w:val="Heading30"/>
      </w:pPr>
      <w:bookmarkStart w:id="32" w:name="_Toc174351828"/>
      <w:r>
        <w:t>What documentation is required for the Funding Agreement?</w:t>
      </w:r>
      <w:bookmarkEnd w:id="32"/>
    </w:p>
    <w:p w14:paraId="638BD958" w14:textId="0439C81C" w:rsidR="00F052E5" w:rsidRDefault="00F052E5" w:rsidP="00C301C3">
      <w:pPr>
        <w:pStyle w:val="BodyText"/>
      </w:pPr>
      <w:r w:rsidRPr="00F052E5">
        <w:t>Incorporated Associations</w:t>
      </w:r>
      <w:r>
        <w:t xml:space="preserve"> will be required to provide a copy of the </w:t>
      </w:r>
      <w:r w:rsidR="00F74FA4" w:rsidRPr="00F74FA4">
        <w:t>resolution or delegation confirming that the signatories have the authority to execute a Deed or Contract on behalf of the Association.</w:t>
      </w:r>
    </w:p>
    <w:p w14:paraId="043C43F5" w14:textId="5500351C" w:rsidR="00FA6197" w:rsidRDefault="000B08F4" w:rsidP="00C301C3">
      <w:pPr>
        <w:pStyle w:val="BodyText"/>
      </w:pPr>
      <w:r w:rsidRPr="000B08F4">
        <w:t xml:space="preserve">Australian Public Companies will be required </w:t>
      </w:r>
      <w:r w:rsidR="00FA6197" w:rsidRPr="000B08F4">
        <w:t>to provide evidence confirming your corporate legal structure by way of a paid ASIC extract.  ASIC Company Extracts can be purchased online using a credit card on the ASIC website at a cost of $10.</w:t>
      </w:r>
    </w:p>
    <w:p w14:paraId="6C3DEEA8" w14:textId="77777777" w:rsidR="00C301C3" w:rsidRDefault="00C301C3" w:rsidP="00C301C3">
      <w:pPr>
        <w:pStyle w:val="BodyText"/>
      </w:pPr>
      <w:r>
        <w:t xml:space="preserve">Important terms and conditions associated with the funding are attached to the funding agreement. </w:t>
      </w:r>
    </w:p>
    <w:p w14:paraId="4A4285EE" w14:textId="66544FE4" w:rsidR="00B15B70" w:rsidRDefault="00B15B70" w:rsidP="004A1F23">
      <w:pPr>
        <w:pStyle w:val="Heading30"/>
      </w:pPr>
      <w:bookmarkStart w:id="33" w:name="_Toc174351829"/>
      <w:r>
        <w:t>When and how will the grant funds be paid?</w:t>
      </w:r>
      <w:bookmarkEnd w:id="33"/>
    </w:p>
    <w:p w14:paraId="1EF98A36" w14:textId="77777777" w:rsidR="00C301C3" w:rsidRDefault="00C301C3" w:rsidP="00C301C3">
      <w:pPr>
        <w:pStyle w:val="BodyText"/>
      </w:pPr>
      <w:r>
        <w:t>As part of the funding agreement an invoice template is provided. Once the funding agreement has been executed by all relevant parties and the correct invoice received, the grant funds will be paid to the nominated bank account and a copy of the executed document will be emailed.</w:t>
      </w:r>
    </w:p>
    <w:p w14:paraId="023B9BD3" w14:textId="0086CA16" w:rsidR="00CE639C" w:rsidRDefault="004220B7" w:rsidP="004A1F23">
      <w:pPr>
        <w:pStyle w:val="Heading30"/>
      </w:pPr>
      <w:bookmarkStart w:id="34" w:name="_Toc174351830"/>
      <w:r>
        <w:t>Can I announce publicly that I was successful?</w:t>
      </w:r>
      <w:bookmarkEnd w:id="34"/>
    </w:p>
    <w:p w14:paraId="6637F1BD" w14:textId="68CF9F84" w:rsidR="00C301C3" w:rsidRPr="004220B7" w:rsidRDefault="00C301C3" w:rsidP="00C301C3">
      <w:pPr>
        <w:pStyle w:val="BodyText"/>
      </w:pPr>
      <w:r w:rsidRPr="004220B7">
        <w:t xml:space="preserve">Grant recipients should not make public announcements about their project without prior approval from Women NSW. Once you have been notified that the grant is no longer under embargo, you can communicate the </w:t>
      </w:r>
      <w:r w:rsidR="004A1F23">
        <w:t xml:space="preserve">outcomes of the </w:t>
      </w:r>
      <w:r w:rsidRPr="004220B7">
        <w:t xml:space="preserve">grant. </w:t>
      </w:r>
    </w:p>
    <w:p w14:paraId="609E87EA" w14:textId="4B810347" w:rsidR="00CD06FD" w:rsidRPr="00787D94" w:rsidRDefault="00603AAD" w:rsidP="004A1F23">
      <w:pPr>
        <w:pStyle w:val="Heading30"/>
      </w:pPr>
      <w:bookmarkStart w:id="35" w:name="_Toc174351831"/>
      <w:bookmarkStart w:id="36" w:name="_Toc156918605"/>
      <w:r w:rsidRPr="00787D94">
        <w:t xml:space="preserve">What if I want to change </w:t>
      </w:r>
      <w:r w:rsidR="00CD06FD" w:rsidRPr="00787D94">
        <w:t xml:space="preserve">something about my </w:t>
      </w:r>
      <w:r w:rsidR="00B859DA">
        <w:t>project</w:t>
      </w:r>
      <w:r w:rsidR="00CD06FD" w:rsidRPr="00787D94">
        <w:t>?</w:t>
      </w:r>
      <w:bookmarkEnd w:id="35"/>
      <w:r w:rsidR="00CD06FD" w:rsidRPr="00787D94">
        <w:t xml:space="preserve"> </w:t>
      </w:r>
      <w:bookmarkEnd w:id="36"/>
    </w:p>
    <w:p w14:paraId="73BE11F0" w14:textId="25677CB4" w:rsidR="00C301C3" w:rsidRPr="00755436" w:rsidRDefault="00C301C3" w:rsidP="00CD06FD">
      <w:pPr>
        <w:pStyle w:val="BodyText"/>
      </w:pPr>
      <w:r w:rsidRPr="00CD06FD">
        <w:rPr>
          <w:rStyle w:val="BodyTextChar"/>
        </w:rPr>
        <w:t xml:space="preserve">Any variations to the funding agreement, including </w:t>
      </w:r>
      <w:r w:rsidR="00B859DA">
        <w:rPr>
          <w:rStyle w:val="BodyTextChar"/>
        </w:rPr>
        <w:t>project</w:t>
      </w:r>
      <w:r w:rsidRPr="00CD06FD">
        <w:rPr>
          <w:rStyle w:val="BodyTextChar"/>
        </w:rPr>
        <w:t xml:space="preserve"> scope or activities, location or timeframes outlined in the application form and grant program guidelines must be submitted in writing for approval from Women NSW.  Failure to </w:t>
      </w:r>
      <w:r w:rsidR="00214BAA">
        <w:rPr>
          <w:rStyle w:val="BodyTextChar"/>
        </w:rPr>
        <w:t xml:space="preserve">request a variation to the funding agreement in writing </w:t>
      </w:r>
      <w:r w:rsidRPr="00CD06FD">
        <w:rPr>
          <w:rStyle w:val="BodyTextChar"/>
        </w:rPr>
        <w:t>so may result in the withdrawal of the grant offer.</w:t>
      </w:r>
    </w:p>
    <w:p w14:paraId="546B966F" w14:textId="0AA3BB40" w:rsidR="00614944" w:rsidRDefault="003420B1" w:rsidP="004A1F23">
      <w:pPr>
        <w:pStyle w:val="Heading30"/>
      </w:pPr>
      <w:bookmarkStart w:id="37" w:name="_Toc156918606"/>
      <w:bookmarkStart w:id="38" w:name="_Toc174351833"/>
      <w:r>
        <w:t xml:space="preserve">What </w:t>
      </w:r>
      <w:r w:rsidR="003B3F7A">
        <w:t>if I need to use the funding for something other than the project</w:t>
      </w:r>
      <w:r w:rsidR="00614944">
        <w:t>?</w:t>
      </w:r>
    </w:p>
    <w:bookmarkEnd w:id="37"/>
    <w:bookmarkEnd w:id="38"/>
    <w:p w14:paraId="1E55B052" w14:textId="77777777" w:rsidR="00C301C3" w:rsidRDefault="00C301C3" w:rsidP="00C301C3">
      <w:pPr>
        <w:pStyle w:val="BodyText"/>
      </w:pPr>
      <w:r>
        <w:t xml:space="preserve">Organisations must not use the money provided for the project, nor any interest earned on the money, for any other purpose beyond what is specified in the approved submitted application. </w:t>
      </w:r>
    </w:p>
    <w:p w14:paraId="585A082A" w14:textId="77777777" w:rsidR="00C301C3" w:rsidRDefault="00C301C3" w:rsidP="00C301C3">
      <w:pPr>
        <w:pStyle w:val="BodyText"/>
      </w:pPr>
      <w:r>
        <w:lastRenderedPageBreak/>
        <w:t xml:space="preserve">Organisations must not carry over funds provided for the approved project, to other programs, events, or organisational operating budgets. All grant monies are required to be spent on the approved project or the funds must be returned.  </w:t>
      </w:r>
    </w:p>
    <w:p w14:paraId="20782A54" w14:textId="091A3E2A" w:rsidR="007A2062" w:rsidRPr="00B01FC7" w:rsidRDefault="007A2062" w:rsidP="00B01FC7">
      <w:pPr>
        <w:pStyle w:val="ContactDetails"/>
      </w:pPr>
    </w:p>
    <w:sectPr w:rsidR="007A2062" w:rsidRPr="00B01FC7" w:rsidSect="00BB5F09">
      <w:headerReference w:type="even" r:id="rId20"/>
      <w:headerReference w:type="default" r:id="rId21"/>
      <w:footerReference w:type="even" r:id="rId22"/>
      <w:footerReference w:type="default" r:id="rId23"/>
      <w:headerReference w:type="first" r:id="rId24"/>
      <w:footerReference w:type="first" r:id="rId25"/>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BE9F1" w14:textId="77777777" w:rsidR="006B3BF7" w:rsidRDefault="006B3BF7" w:rsidP="00921FD3">
      <w:r>
        <w:separator/>
      </w:r>
    </w:p>
    <w:p w14:paraId="074A7A3A" w14:textId="77777777" w:rsidR="006B3BF7" w:rsidRDefault="006B3BF7"/>
    <w:p w14:paraId="4F3FB4F9" w14:textId="77777777" w:rsidR="006B3BF7" w:rsidRDefault="006B3BF7"/>
  </w:endnote>
  <w:endnote w:type="continuationSeparator" w:id="0">
    <w:p w14:paraId="7B4D8D17" w14:textId="77777777" w:rsidR="006B3BF7" w:rsidRDefault="006B3BF7" w:rsidP="00921FD3">
      <w:r>
        <w:continuationSeparator/>
      </w:r>
    </w:p>
    <w:p w14:paraId="692A9813" w14:textId="77777777" w:rsidR="006B3BF7" w:rsidRDefault="006B3BF7"/>
    <w:p w14:paraId="22190053" w14:textId="77777777" w:rsidR="006B3BF7" w:rsidRDefault="006B3BF7"/>
  </w:endnote>
  <w:endnote w:type="continuationNotice" w:id="1">
    <w:p w14:paraId="69AC4290" w14:textId="77777777" w:rsidR="006B3BF7" w:rsidRDefault="006B3B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FB2B4" w14:textId="79E4D2AB" w:rsidR="00BA7F00" w:rsidRDefault="00BA7F00">
    <w:pPr>
      <w:pStyle w:val="Footer"/>
    </w:pPr>
    <w:r>
      <w:rPr>
        <w:noProof/>
      </w:rPr>
      <mc:AlternateContent>
        <mc:Choice Requires="wps">
          <w:drawing>
            <wp:anchor distT="0" distB="0" distL="0" distR="0" simplePos="0" relativeHeight="251658245"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28"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8114167"/>
      <w:docPartObj>
        <w:docPartGallery w:val="Page Numbers (Bottom of Page)"/>
        <w:docPartUnique/>
      </w:docPartObj>
    </w:sdtPr>
    <w:sdtEndPr>
      <w:rPr>
        <w:noProof/>
      </w:rPr>
    </w:sdtEndPr>
    <w:sdtContent>
      <w:p w14:paraId="539BE1C1" w14:textId="31B6F824"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970CE" w14:textId="4F123055" w:rsidR="00773685" w:rsidRPr="000C2807" w:rsidRDefault="00BA7F00" w:rsidP="008F0B7B">
    <w:pPr>
      <w:pStyle w:val="HeaderFooterSensitivityLabelSpace"/>
    </w:pPr>
    <w:r>
      <w:rPr>
        <w:noProof/>
      </w:rPr>
      <mc:AlternateContent>
        <mc:Choice Requires="wps">
          <w:drawing>
            <wp:anchor distT="0" distB="0" distL="0" distR="0" simplePos="0" relativeHeight="251658244"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30"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p>
  <w:p w14:paraId="5259890B" w14:textId="77777777" w:rsidR="00773685" w:rsidRPr="000B7F4B" w:rsidRDefault="00773685" w:rsidP="009567FC">
    <w:pPr>
      <w:pStyle w:val="Footer"/>
    </w:pPr>
    <w:r>
      <w:ptab w:relativeTo="margin" w:alignment="right" w:leader="none"/>
    </w:r>
    <w:r>
      <w:rPr>
        <w:noProof/>
      </w:rPr>
      <w:drawing>
        <wp:inline distT="0" distB="0" distL="0" distR="0" wp14:anchorId="4D0B9923" wp14:editId="50FEB02D">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0B80F1" w14:textId="77777777" w:rsidR="006B3BF7" w:rsidRDefault="006B3BF7" w:rsidP="008F0B7B">
      <w:pPr>
        <w:pStyle w:val="BodyText"/>
      </w:pPr>
      <w:r>
        <w:separator/>
      </w:r>
    </w:p>
  </w:footnote>
  <w:footnote w:type="continuationSeparator" w:id="0">
    <w:p w14:paraId="083F4731" w14:textId="77777777" w:rsidR="006B3BF7" w:rsidRDefault="006B3BF7" w:rsidP="00921FD3">
      <w:r>
        <w:continuationSeparator/>
      </w:r>
    </w:p>
    <w:p w14:paraId="7E9AE8DB" w14:textId="77777777" w:rsidR="006B3BF7" w:rsidRDefault="006B3BF7"/>
    <w:p w14:paraId="17E41365" w14:textId="77777777" w:rsidR="006B3BF7" w:rsidRDefault="006B3BF7"/>
  </w:footnote>
  <w:footnote w:type="continuationNotice" w:id="1">
    <w:p w14:paraId="69135503" w14:textId="77777777" w:rsidR="006B3BF7" w:rsidRDefault="006B3B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34FC2" w14:textId="4B541FC9" w:rsidR="00BA7F00" w:rsidRDefault="00BA7F00">
    <w:pPr>
      <w:pStyle w:val="Header"/>
    </w:pPr>
    <w:r>
      <w:rPr>
        <w:noProof/>
      </w:rPr>
      <mc:AlternateContent>
        <mc:Choice Requires="wps">
          <w:drawing>
            <wp:anchor distT="0" distB="0" distL="0" distR="0" simplePos="0" relativeHeight="251658242"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26"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C95EC" w14:textId="3496CF10" w:rsidR="00BA7F00" w:rsidRDefault="00BA7F00">
    <w:pPr>
      <w:pStyle w:val="Header"/>
    </w:pPr>
    <w:r>
      <w:rPr>
        <w:noProof/>
      </w:rPr>
      <mc:AlternateContent>
        <mc:Choice Requires="wps">
          <w:drawing>
            <wp:anchor distT="0" distB="0" distL="0" distR="0" simplePos="0" relativeHeight="251658243"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27"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0819B" w14:textId="175DEF27" w:rsidR="00773685" w:rsidRDefault="00BA7F00" w:rsidP="009C2DB2">
    <w:pPr>
      <w:pStyle w:val="HeaderFooterSensitivityLabelSpace"/>
    </w:pPr>
    <w:r>
      <w:rPr>
        <w:noProof/>
      </w:rPr>
      <mc:AlternateContent>
        <mc:Choice Requires="wps">
          <w:drawing>
            <wp:anchor distT="0" distB="0" distL="0" distR="0" simplePos="0" relativeHeight="251658241"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29"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tO3FAIAACo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Kaml5Ou+ygOeE2Hgb2g+Nrha03LMRn&#10;5pFu3AMlHJ/wkBq6msJoUdKC//43f8pHFjBKSYfyqalFfVOiv1hkJyktG/OP5XWJNz+5d5NhD+Ye&#10;UJRz/B+OZzPlRT2Z0oN5RXGvUiMMMcuxXU3jZN7HQcf4ObhYrXISisqxuLFbx1PpBFfC8qV/Zd6N&#10;gEdk6hEmbbHqDe5DbnoZ3AqJX6tMSgJ5AHJEHAWZaR0/T1L8r/ec9fOLL3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hrTtxQC&#10;AAAqBAAADgAAAAAAAAAAAAAAAAAuAgAAZHJzL2Uyb0RvYy54bWxQSwECLQAUAAYACAAAACEA1B4N&#10;R9gAAAADAQAADwAAAAAAAAAAAAAAAABuBAAAZHJzL2Rvd25yZXYueG1sUEsFBgAAAAAEAAQA8wAA&#10;AHMFA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r w:rsidR="00773685">
      <w:rPr>
        <w:noProof/>
      </w:rPr>
      <mc:AlternateContent>
        <mc:Choice Requires="wpg">
          <w:drawing>
            <wp:anchor distT="0" distB="0" distL="114300" distR="114300" simplePos="0" relativeHeight="251658240" behindDoc="1" locked="0" layoutInCell="1" allowOverlap="1" wp14:anchorId="06038D6D" wp14:editId="51553629">
              <wp:simplePos x="0" y="0"/>
              <wp:positionH relativeFrom="page">
                <wp:align>center</wp:align>
              </wp:positionH>
              <wp:positionV relativeFrom="page">
                <wp:align>top</wp:align>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C819EEC" id="Group 4" o:spid="_x0000_s1026" alt="&quot;&quot;" style="position:absolute;margin-left:0;margin-top:0;width:595.3pt;height:694.5pt;z-index:-251658240;mso-position-horizontal:center;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">
              <v:rect id="Rectangle 6"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fillcolor="#d7153a [3215]" stroked="f" strokeweight="1pt"/>
              <v:rect id="Rectangle 9"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fillcolor="#002664 [3204]" stroked="f" strokeweight="1p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91E7482"/>
    <w:multiLevelType w:val="hybridMultilevel"/>
    <w:tmpl w:val="F860113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0F0A2875"/>
    <w:multiLevelType w:val="hybridMultilevel"/>
    <w:tmpl w:val="CEFAF022"/>
    <w:lvl w:ilvl="0" w:tplc="0C09000F">
      <w:start w:val="1"/>
      <w:numFmt w:val="decimal"/>
      <w:lvlText w:val="%1."/>
      <w:lvlJc w:val="left"/>
      <w:pPr>
        <w:tabs>
          <w:tab w:val="num" w:pos="714"/>
        </w:tabs>
        <w:ind w:left="714" w:hanging="357"/>
      </w:pPr>
      <w:rPr>
        <w:rFonts w:hint="default"/>
        <w:color w:val="22272B" w:themeColor="text1"/>
        <w:sz w:val="20"/>
      </w:rPr>
    </w:lvl>
    <w:lvl w:ilvl="1" w:tplc="FFFFFFFF">
      <w:start w:val="1"/>
      <w:numFmt w:val="bullet"/>
      <w:lvlText w:val="o"/>
      <w:lvlJc w:val="left"/>
      <w:pPr>
        <w:ind w:left="1797" w:hanging="360"/>
      </w:pPr>
      <w:rPr>
        <w:rFonts w:ascii="Courier New" w:hAnsi="Courier New" w:cs="Courier New" w:hint="default"/>
      </w:rPr>
    </w:lvl>
    <w:lvl w:ilvl="2" w:tplc="FFFFFFFF">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11E83167"/>
    <w:multiLevelType w:val="hybridMultilevel"/>
    <w:tmpl w:val="4AD8AC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3E5676C"/>
    <w:multiLevelType w:val="hybridMultilevel"/>
    <w:tmpl w:val="E9C6FEBE"/>
    <w:lvl w:ilvl="0" w:tplc="E0803700">
      <w:start w:val="1"/>
      <w:numFmt w:val="lowerLetter"/>
      <w:pStyle w:val="ListNumber2"/>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998040C"/>
    <w:multiLevelType w:val="multilevel"/>
    <w:tmpl w:val="D1206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8" w15:restartNumberingAfterBreak="0">
    <w:nsid w:val="20EF171F"/>
    <w:multiLevelType w:val="hybridMultilevel"/>
    <w:tmpl w:val="98AC861A"/>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23954D29"/>
    <w:multiLevelType w:val="hybridMultilevel"/>
    <w:tmpl w:val="BE3A6EB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250609F7"/>
    <w:multiLevelType w:val="hybridMultilevel"/>
    <w:tmpl w:val="FC7CA5C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29FB34AE"/>
    <w:multiLevelType w:val="multilevel"/>
    <w:tmpl w:val="80EAF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855A38"/>
    <w:multiLevelType w:val="hybridMultilevel"/>
    <w:tmpl w:val="B772246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3" w15:restartNumberingAfterBreak="0">
    <w:nsid w:val="2B547F76"/>
    <w:multiLevelType w:val="multilevel"/>
    <w:tmpl w:val="54E441A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2E7873AD"/>
    <w:multiLevelType w:val="hybridMultilevel"/>
    <w:tmpl w:val="FD0C644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33FD2374"/>
    <w:multiLevelType w:val="hybridMultilevel"/>
    <w:tmpl w:val="A3600B6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7" w15:restartNumberingAfterBreak="0">
    <w:nsid w:val="36A46CEB"/>
    <w:multiLevelType w:val="hybridMultilevel"/>
    <w:tmpl w:val="F8987410"/>
    <w:lvl w:ilvl="0" w:tplc="0C090001">
      <w:start w:val="1"/>
      <w:numFmt w:val="bullet"/>
      <w:lvlText w:val=""/>
      <w:lvlJc w:val="left"/>
      <w:pPr>
        <w:tabs>
          <w:tab w:val="num" w:pos="357"/>
        </w:tabs>
        <w:ind w:left="357" w:hanging="357"/>
      </w:pPr>
      <w:rPr>
        <w:rFonts w:ascii="Symbol" w:hAnsi="Symbol" w:hint="default"/>
        <w:color w:val="22272B" w:themeColor="text1"/>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F9861F3"/>
    <w:multiLevelType w:val="hybridMultilevel"/>
    <w:tmpl w:val="0A84CD9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405C509C"/>
    <w:multiLevelType w:val="hybridMultilevel"/>
    <w:tmpl w:val="B0BCC31C"/>
    <w:lvl w:ilvl="0" w:tplc="0C090001">
      <w:start w:val="1"/>
      <w:numFmt w:val="bullet"/>
      <w:lvlText w:val=""/>
      <w:lvlJc w:val="left"/>
      <w:pPr>
        <w:ind w:left="6" w:hanging="360"/>
      </w:pPr>
      <w:rPr>
        <w:rFonts w:ascii="Symbol" w:hAnsi="Symbol" w:hint="default"/>
      </w:rPr>
    </w:lvl>
    <w:lvl w:ilvl="1" w:tplc="0C090003" w:tentative="1">
      <w:start w:val="1"/>
      <w:numFmt w:val="bullet"/>
      <w:lvlText w:val="o"/>
      <w:lvlJc w:val="left"/>
      <w:pPr>
        <w:ind w:left="726" w:hanging="360"/>
      </w:pPr>
      <w:rPr>
        <w:rFonts w:ascii="Courier New" w:hAnsi="Courier New" w:cs="Courier New" w:hint="default"/>
      </w:rPr>
    </w:lvl>
    <w:lvl w:ilvl="2" w:tplc="0C090005" w:tentative="1">
      <w:start w:val="1"/>
      <w:numFmt w:val="bullet"/>
      <w:lvlText w:val=""/>
      <w:lvlJc w:val="left"/>
      <w:pPr>
        <w:ind w:left="1446" w:hanging="360"/>
      </w:pPr>
      <w:rPr>
        <w:rFonts w:ascii="Wingdings" w:hAnsi="Wingdings" w:hint="default"/>
      </w:rPr>
    </w:lvl>
    <w:lvl w:ilvl="3" w:tplc="0C090001" w:tentative="1">
      <w:start w:val="1"/>
      <w:numFmt w:val="bullet"/>
      <w:lvlText w:val=""/>
      <w:lvlJc w:val="left"/>
      <w:pPr>
        <w:ind w:left="2166" w:hanging="360"/>
      </w:pPr>
      <w:rPr>
        <w:rFonts w:ascii="Symbol" w:hAnsi="Symbol" w:hint="default"/>
      </w:rPr>
    </w:lvl>
    <w:lvl w:ilvl="4" w:tplc="0C090003" w:tentative="1">
      <w:start w:val="1"/>
      <w:numFmt w:val="bullet"/>
      <w:lvlText w:val="o"/>
      <w:lvlJc w:val="left"/>
      <w:pPr>
        <w:ind w:left="2886" w:hanging="360"/>
      </w:pPr>
      <w:rPr>
        <w:rFonts w:ascii="Courier New" w:hAnsi="Courier New" w:cs="Courier New" w:hint="default"/>
      </w:rPr>
    </w:lvl>
    <w:lvl w:ilvl="5" w:tplc="0C090005" w:tentative="1">
      <w:start w:val="1"/>
      <w:numFmt w:val="bullet"/>
      <w:lvlText w:val=""/>
      <w:lvlJc w:val="left"/>
      <w:pPr>
        <w:ind w:left="3606" w:hanging="360"/>
      </w:pPr>
      <w:rPr>
        <w:rFonts w:ascii="Wingdings" w:hAnsi="Wingdings" w:hint="default"/>
      </w:rPr>
    </w:lvl>
    <w:lvl w:ilvl="6" w:tplc="0C090001" w:tentative="1">
      <w:start w:val="1"/>
      <w:numFmt w:val="bullet"/>
      <w:lvlText w:val=""/>
      <w:lvlJc w:val="left"/>
      <w:pPr>
        <w:ind w:left="4326" w:hanging="360"/>
      </w:pPr>
      <w:rPr>
        <w:rFonts w:ascii="Symbol" w:hAnsi="Symbol" w:hint="default"/>
      </w:rPr>
    </w:lvl>
    <w:lvl w:ilvl="7" w:tplc="0C090003" w:tentative="1">
      <w:start w:val="1"/>
      <w:numFmt w:val="bullet"/>
      <w:lvlText w:val="o"/>
      <w:lvlJc w:val="left"/>
      <w:pPr>
        <w:ind w:left="5046" w:hanging="360"/>
      </w:pPr>
      <w:rPr>
        <w:rFonts w:ascii="Courier New" w:hAnsi="Courier New" w:cs="Courier New" w:hint="default"/>
      </w:rPr>
    </w:lvl>
    <w:lvl w:ilvl="8" w:tplc="0C090005" w:tentative="1">
      <w:start w:val="1"/>
      <w:numFmt w:val="bullet"/>
      <w:lvlText w:val=""/>
      <w:lvlJc w:val="left"/>
      <w:pPr>
        <w:ind w:left="5766" w:hanging="360"/>
      </w:pPr>
      <w:rPr>
        <w:rFonts w:ascii="Wingdings" w:hAnsi="Wingdings" w:hint="default"/>
      </w:rPr>
    </w:lvl>
  </w:abstractNum>
  <w:abstractNum w:abstractNumId="20" w15:restartNumberingAfterBreak="0">
    <w:nsid w:val="437B030A"/>
    <w:multiLevelType w:val="hybridMultilevel"/>
    <w:tmpl w:val="D48A696E"/>
    <w:lvl w:ilvl="0" w:tplc="F0C2FE4A">
      <w:start w:val="1"/>
      <w:numFmt w:val="decimal"/>
      <w:pStyle w:val="ListNumber"/>
      <w:lvlText w:val="%1."/>
      <w:lvlJc w:val="left"/>
      <w:pPr>
        <w:tabs>
          <w:tab w:val="num" w:pos="714"/>
        </w:tabs>
        <w:ind w:left="714" w:hanging="357"/>
      </w:pPr>
      <w:rPr>
        <w:rFonts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21" w15:restartNumberingAfterBreak="0">
    <w:nsid w:val="474451F0"/>
    <w:multiLevelType w:val="hybridMultilevel"/>
    <w:tmpl w:val="5754A5A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491F6071"/>
    <w:multiLevelType w:val="hybridMultilevel"/>
    <w:tmpl w:val="52C6C7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498527C4"/>
    <w:multiLevelType w:val="hybridMultilevel"/>
    <w:tmpl w:val="9904A1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 w15:restartNumberingAfterBreak="0">
    <w:nsid w:val="4FB17094"/>
    <w:multiLevelType w:val="hybridMultilevel"/>
    <w:tmpl w:val="4A40F9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6"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7"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4F32B25"/>
    <w:multiLevelType w:val="hybridMultilevel"/>
    <w:tmpl w:val="42D689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6501211"/>
    <w:multiLevelType w:val="hybridMultilevel"/>
    <w:tmpl w:val="AFBA290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568E4F4F"/>
    <w:multiLevelType w:val="hybridMultilevel"/>
    <w:tmpl w:val="C32289E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5DA140FE"/>
    <w:multiLevelType w:val="multilevel"/>
    <w:tmpl w:val="96ACEF18"/>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846"/>
        </w:tabs>
        <w:ind w:left="8846" w:hanging="907"/>
      </w:p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32" w15:restartNumberingAfterBreak="0">
    <w:nsid w:val="62CF7653"/>
    <w:multiLevelType w:val="hybridMultilevel"/>
    <w:tmpl w:val="64244F4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682474E9"/>
    <w:multiLevelType w:val="hybridMultilevel"/>
    <w:tmpl w:val="A0FA279C"/>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7319573D"/>
    <w:multiLevelType w:val="hybridMultilevel"/>
    <w:tmpl w:val="333C079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74802501"/>
    <w:multiLevelType w:val="hybridMultilevel"/>
    <w:tmpl w:val="C0949C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76AA3C65"/>
    <w:multiLevelType w:val="hybridMultilevel"/>
    <w:tmpl w:val="83E2E768"/>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7" w15:restartNumberingAfterBreak="0">
    <w:nsid w:val="77B36614"/>
    <w:multiLevelType w:val="hybridMultilevel"/>
    <w:tmpl w:val="D292E1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78B62079"/>
    <w:multiLevelType w:val="multilevel"/>
    <w:tmpl w:val="DF60ED1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9" w15:restartNumberingAfterBreak="0">
    <w:nsid w:val="7CDA0235"/>
    <w:multiLevelType w:val="hybridMultilevel"/>
    <w:tmpl w:val="A70AD7D4"/>
    <w:lvl w:ilvl="0" w:tplc="0C09000F">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7CDD0969"/>
    <w:multiLevelType w:val="hybridMultilevel"/>
    <w:tmpl w:val="7F2056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969971340">
    <w:abstractNumId w:val="25"/>
  </w:num>
  <w:num w:numId="2" w16cid:durableId="793794168">
    <w:abstractNumId w:val="26"/>
  </w:num>
  <w:num w:numId="3" w16cid:durableId="687605964">
    <w:abstractNumId w:val="16"/>
  </w:num>
  <w:num w:numId="4" w16cid:durableId="233055337">
    <w:abstractNumId w:val="5"/>
  </w:num>
  <w:num w:numId="5" w16cid:durableId="1320574156">
    <w:abstractNumId w:val="7"/>
  </w:num>
  <w:num w:numId="6" w16cid:durableId="537016031">
    <w:abstractNumId w:val="31"/>
  </w:num>
  <w:num w:numId="7" w16cid:durableId="1827352775">
    <w:abstractNumId w:val="31"/>
  </w:num>
  <w:num w:numId="8" w16cid:durableId="689792699">
    <w:abstractNumId w:val="0"/>
  </w:num>
  <w:num w:numId="9" w16cid:durableId="1406533974">
    <w:abstractNumId w:val="33"/>
  </w:num>
  <w:num w:numId="10" w16cid:durableId="1884513683">
    <w:abstractNumId w:val="3"/>
  </w:num>
  <w:num w:numId="11" w16cid:durableId="39791044">
    <w:abstractNumId w:val="28"/>
  </w:num>
  <w:num w:numId="12" w16cid:durableId="1369407417">
    <w:abstractNumId w:val="27"/>
  </w:num>
  <w:num w:numId="13" w16cid:durableId="931932712">
    <w:abstractNumId w:val="20"/>
  </w:num>
  <w:num w:numId="14" w16cid:durableId="1387218547">
    <w:abstractNumId w:val="35"/>
  </w:num>
  <w:num w:numId="15" w16cid:durableId="344404860">
    <w:abstractNumId w:val="22"/>
  </w:num>
  <w:num w:numId="16" w16cid:durableId="749500941">
    <w:abstractNumId w:val="4"/>
  </w:num>
  <w:num w:numId="17" w16cid:durableId="1438675958">
    <w:abstractNumId w:val="11"/>
  </w:num>
  <w:num w:numId="18" w16cid:durableId="2143183507">
    <w:abstractNumId w:val="6"/>
  </w:num>
  <w:num w:numId="19" w16cid:durableId="756901213">
    <w:abstractNumId w:val="38"/>
  </w:num>
  <w:num w:numId="20" w16cid:durableId="338780700">
    <w:abstractNumId w:val="13"/>
  </w:num>
  <w:num w:numId="21" w16cid:durableId="1913193171">
    <w:abstractNumId w:val="40"/>
  </w:num>
  <w:num w:numId="22" w16cid:durableId="1092432926">
    <w:abstractNumId w:val="9"/>
  </w:num>
  <w:num w:numId="23" w16cid:durableId="298146049">
    <w:abstractNumId w:val="23"/>
  </w:num>
  <w:num w:numId="24" w16cid:durableId="1606689591">
    <w:abstractNumId w:val="15"/>
  </w:num>
  <w:num w:numId="25" w16cid:durableId="2437026">
    <w:abstractNumId w:val="10"/>
  </w:num>
  <w:num w:numId="26" w16cid:durableId="2127002275">
    <w:abstractNumId w:val="8"/>
  </w:num>
  <w:num w:numId="27" w16cid:durableId="1871799718">
    <w:abstractNumId w:val="30"/>
  </w:num>
  <w:num w:numId="28" w16cid:durableId="818419325">
    <w:abstractNumId w:val="17"/>
  </w:num>
  <w:num w:numId="29" w16cid:durableId="1167984364">
    <w:abstractNumId w:val="19"/>
  </w:num>
  <w:num w:numId="30" w16cid:durableId="1490635059">
    <w:abstractNumId w:val="36"/>
  </w:num>
  <w:num w:numId="31" w16cid:durableId="1675719616">
    <w:abstractNumId w:val="32"/>
  </w:num>
  <w:num w:numId="32" w16cid:durableId="937525172">
    <w:abstractNumId w:val="34"/>
  </w:num>
  <w:num w:numId="33" w16cid:durableId="40633852">
    <w:abstractNumId w:val="24"/>
  </w:num>
  <w:num w:numId="34" w16cid:durableId="1083525273">
    <w:abstractNumId w:val="21"/>
  </w:num>
  <w:num w:numId="35" w16cid:durableId="301347700">
    <w:abstractNumId w:val="12"/>
  </w:num>
  <w:num w:numId="36" w16cid:durableId="1849900188">
    <w:abstractNumId w:val="37"/>
  </w:num>
  <w:num w:numId="37" w16cid:durableId="324939119">
    <w:abstractNumId w:val="18"/>
  </w:num>
  <w:num w:numId="38" w16cid:durableId="82453919">
    <w:abstractNumId w:val="1"/>
  </w:num>
  <w:num w:numId="39" w16cid:durableId="1513564954">
    <w:abstractNumId w:val="14"/>
  </w:num>
  <w:num w:numId="40" w16cid:durableId="2004047492">
    <w:abstractNumId w:val="29"/>
  </w:num>
  <w:num w:numId="41" w16cid:durableId="1516991471">
    <w:abstractNumId w:val="2"/>
  </w:num>
  <w:num w:numId="42" w16cid:durableId="1712487604">
    <w:abstractNumId w:val="3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2C93"/>
    <w:rsid w:val="000033CB"/>
    <w:rsid w:val="00003583"/>
    <w:rsid w:val="00003709"/>
    <w:rsid w:val="00004F61"/>
    <w:rsid w:val="00005754"/>
    <w:rsid w:val="00005DC3"/>
    <w:rsid w:val="00005FC0"/>
    <w:rsid w:val="00006B26"/>
    <w:rsid w:val="00006D79"/>
    <w:rsid w:val="0000743D"/>
    <w:rsid w:val="0000797C"/>
    <w:rsid w:val="00007AC5"/>
    <w:rsid w:val="000100A3"/>
    <w:rsid w:val="00010EDE"/>
    <w:rsid w:val="00011888"/>
    <w:rsid w:val="00014D02"/>
    <w:rsid w:val="00014D84"/>
    <w:rsid w:val="000151EE"/>
    <w:rsid w:val="00015636"/>
    <w:rsid w:val="00015796"/>
    <w:rsid w:val="00017380"/>
    <w:rsid w:val="00020713"/>
    <w:rsid w:val="00021083"/>
    <w:rsid w:val="00021A2F"/>
    <w:rsid w:val="00024000"/>
    <w:rsid w:val="00024B98"/>
    <w:rsid w:val="00025B3C"/>
    <w:rsid w:val="0002627E"/>
    <w:rsid w:val="00026562"/>
    <w:rsid w:val="00026B5C"/>
    <w:rsid w:val="00027012"/>
    <w:rsid w:val="000272AE"/>
    <w:rsid w:val="000300A3"/>
    <w:rsid w:val="000306E2"/>
    <w:rsid w:val="000307C1"/>
    <w:rsid w:val="00030807"/>
    <w:rsid w:val="00030C2E"/>
    <w:rsid w:val="000319D3"/>
    <w:rsid w:val="00031B7C"/>
    <w:rsid w:val="000321D3"/>
    <w:rsid w:val="000330D7"/>
    <w:rsid w:val="000332F1"/>
    <w:rsid w:val="000352BF"/>
    <w:rsid w:val="000369F8"/>
    <w:rsid w:val="00037776"/>
    <w:rsid w:val="00042742"/>
    <w:rsid w:val="00043D20"/>
    <w:rsid w:val="00043D48"/>
    <w:rsid w:val="0004413C"/>
    <w:rsid w:val="000455C5"/>
    <w:rsid w:val="00046ACD"/>
    <w:rsid w:val="00046CC1"/>
    <w:rsid w:val="00047860"/>
    <w:rsid w:val="00047868"/>
    <w:rsid w:val="000478F2"/>
    <w:rsid w:val="00047B2E"/>
    <w:rsid w:val="0005258B"/>
    <w:rsid w:val="00052A45"/>
    <w:rsid w:val="0005359F"/>
    <w:rsid w:val="0005481C"/>
    <w:rsid w:val="00054EAC"/>
    <w:rsid w:val="00055C06"/>
    <w:rsid w:val="00055E80"/>
    <w:rsid w:val="000561F3"/>
    <w:rsid w:val="000571A6"/>
    <w:rsid w:val="0005754F"/>
    <w:rsid w:val="00057DB1"/>
    <w:rsid w:val="0006004D"/>
    <w:rsid w:val="00060CD4"/>
    <w:rsid w:val="0006151D"/>
    <w:rsid w:val="000620A6"/>
    <w:rsid w:val="00062735"/>
    <w:rsid w:val="000635EB"/>
    <w:rsid w:val="00063B59"/>
    <w:rsid w:val="000642A0"/>
    <w:rsid w:val="000651A7"/>
    <w:rsid w:val="000655B6"/>
    <w:rsid w:val="00065F8C"/>
    <w:rsid w:val="00067EED"/>
    <w:rsid w:val="00070515"/>
    <w:rsid w:val="000710AE"/>
    <w:rsid w:val="00072050"/>
    <w:rsid w:val="00072AB3"/>
    <w:rsid w:val="00072B2F"/>
    <w:rsid w:val="00073AC1"/>
    <w:rsid w:val="000752FF"/>
    <w:rsid w:val="00076076"/>
    <w:rsid w:val="0007688C"/>
    <w:rsid w:val="00076DE2"/>
    <w:rsid w:val="00080A0A"/>
    <w:rsid w:val="00080C66"/>
    <w:rsid w:val="00081A7F"/>
    <w:rsid w:val="00082DBD"/>
    <w:rsid w:val="00084DFD"/>
    <w:rsid w:val="00087FF3"/>
    <w:rsid w:val="00090A98"/>
    <w:rsid w:val="0009118C"/>
    <w:rsid w:val="00091529"/>
    <w:rsid w:val="0009193F"/>
    <w:rsid w:val="00091C81"/>
    <w:rsid w:val="00091FDE"/>
    <w:rsid w:val="000926DF"/>
    <w:rsid w:val="00092B26"/>
    <w:rsid w:val="00092EC0"/>
    <w:rsid w:val="00093366"/>
    <w:rsid w:val="00093452"/>
    <w:rsid w:val="00093500"/>
    <w:rsid w:val="0009351A"/>
    <w:rsid w:val="0009425F"/>
    <w:rsid w:val="00094717"/>
    <w:rsid w:val="00094F27"/>
    <w:rsid w:val="00095D4A"/>
    <w:rsid w:val="000971BF"/>
    <w:rsid w:val="00097A66"/>
    <w:rsid w:val="000A0A02"/>
    <w:rsid w:val="000A0DAB"/>
    <w:rsid w:val="000A1059"/>
    <w:rsid w:val="000A2164"/>
    <w:rsid w:val="000A2D26"/>
    <w:rsid w:val="000A2F39"/>
    <w:rsid w:val="000A344B"/>
    <w:rsid w:val="000A35AA"/>
    <w:rsid w:val="000A381D"/>
    <w:rsid w:val="000A4182"/>
    <w:rsid w:val="000A576E"/>
    <w:rsid w:val="000A5A67"/>
    <w:rsid w:val="000A6705"/>
    <w:rsid w:val="000A739E"/>
    <w:rsid w:val="000A7479"/>
    <w:rsid w:val="000B023C"/>
    <w:rsid w:val="000B05DF"/>
    <w:rsid w:val="000B08F4"/>
    <w:rsid w:val="000B295F"/>
    <w:rsid w:val="000B3CA9"/>
    <w:rsid w:val="000B4613"/>
    <w:rsid w:val="000B494A"/>
    <w:rsid w:val="000B5B00"/>
    <w:rsid w:val="000B619D"/>
    <w:rsid w:val="000B69BA"/>
    <w:rsid w:val="000B7F4B"/>
    <w:rsid w:val="000C07E3"/>
    <w:rsid w:val="000C0E05"/>
    <w:rsid w:val="000C2433"/>
    <w:rsid w:val="000C283A"/>
    <w:rsid w:val="000C3523"/>
    <w:rsid w:val="000C39BB"/>
    <w:rsid w:val="000C3B5E"/>
    <w:rsid w:val="000C43BD"/>
    <w:rsid w:val="000C465D"/>
    <w:rsid w:val="000C4E18"/>
    <w:rsid w:val="000C500F"/>
    <w:rsid w:val="000C50D4"/>
    <w:rsid w:val="000C64FB"/>
    <w:rsid w:val="000D08DD"/>
    <w:rsid w:val="000D2C1A"/>
    <w:rsid w:val="000D2D5C"/>
    <w:rsid w:val="000D3537"/>
    <w:rsid w:val="000D3854"/>
    <w:rsid w:val="000D3C7F"/>
    <w:rsid w:val="000D4675"/>
    <w:rsid w:val="000D4A53"/>
    <w:rsid w:val="000D4C1C"/>
    <w:rsid w:val="000D5CAC"/>
    <w:rsid w:val="000D660F"/>
    <w:rsid w:val="000D6B77"/>
    <w:rsid w:val="000D6DF0"/>
    <w:rsid w:val="000D737E"/>
    <w:rsid w:val="000E015F"/>
    <w:rsid w:val="000E0434"/>
    <w:rsid w:val="000E04FE"/>
    <w:rsid w:val="000E0D6C"/>
    <w:rsid w:val="000E172F"/>
    <w:rsid w:val="000E184C"/>
    <w:rsid w:val="000E1F5F"/>
    <w:rsid w:val="000E3377"/>
    <w:rsid w:val="000E380E"/>
    <w:rsid w:val="000E38E9"/>
    <w:rsid w:val="000E3966"/>
    <w:rsid w:val="000E4532"/>
    <w:rsid w:val="000E4D3A"/>
    <w:rsid w:val="000E6942"/>
    <w:rsid w:val="000E7003"/>
    <w:rsid w:val="000E7202"/>
    <w:rsid w:val="000E7D75"/>
    <w:rsid w:val="000E7E94"/>
    <w:rsid w:val="000F0816"/>
    <w:rsid w:val="000F29BB"/>
    <w:rsid w:val="000F2D82"/>
    <w:rsid w:val="000F31B8"/>
    <w:rsid w:val="000F4C5A"/>
    <w:rsid w:val="000F5681"/>
    <w:rsid w:val="000F6219"/>
    <w:rsid w:val="000F689C"/>
    <w:rsid w:val="000F7436"/>
    <w:rsid w:val="00101469"/>
    <w:rsid w:val="0010179E"/>
    <w:rsid w:val="0010218A"/>
    <w:rsid w:val="00102320"/>
    <w:rsid w:val="00102B6E"/>
    <w:rsid w:val="00102BAC"/>
    <w:rsid w:val="00103873"/>
    <w:rsid w:val="001038B2"/>
    <w:rsid w:val="00103AB6"/>
    <w:rsid w:val="00104982"/>
    <w:rsid w:val="00105D11"/>
    <w:rsid w:val="001062CC"/>
    <w:rsid w:val="00107149"/>
    <w:rsid w:val="001106A0"/>
    <w:rsid w:val="001112C7"/>
    <w:rsid w:val="00111458"/>
    <w:rsid w:val="00111713"/>
    <w:rsid w:val="00111775"/>
    <w:rsid w:val="00111946"/>
    <w:rsid w:val="00111D82"/>
    <w:rsid w:val="00112C76"/>
    <w:rsid w:val="00112FAD"/>
    <w:rsid w:val="001135E2"/>
    <w:rsid w:val="00114832"/>
    <w:rsid w:val="00114A73"/>
    <w:rsid w:val="00114C42"/>
    <w:rsid w:val="0011509A"/>
    <w:rsid w:val="00115995"/>
    <w:rsid w:val="00116563"/>
    <w:rsid w:val="00116CED"/>
    <w:rsid w:val="0011767C"/>
    <w:rsid w:val="00117B88"/>
    <w:rsid w:val="001205DE"/>
    <w:rsid w:val="00120960"/>
    <w:rsid w:val="00121E82"/>
    <w:rsid w:val="00121E9F"/>
    <w:rsid w:val="0012265F"/>
    <w:rsid w:val="0012405D"/>
    <w:rsid w:val="0012474E"/>
    <w:rsid w:val="00124D13"/>
    <w:rsid w:val="00124D5E"/>
    <w:rsid w:val="00124E8F"/>
    <w:rsid w:val="00125C9D"/>
    <w:rsid w:val="00126431"/>
    <w:rsid w:val="00126560"/>
    <w:rsid w:val="00127008"/>
    <w:rsid w:val="00127421"/>
    <w:rsid w:val="001276E9"/>
    <w:rsid w:val="00131292"/>
    <w:rsid w:val="001313F2"/>
    <w:rsid w:val="0013204F"/>
    <w:rsid w:val="00132C9F"/>
    <w:rsid w:val="001335D5"/>
    <w:rsid w:val="001341CF"/>
    <w:rsid w:val="0013421B"/>
    <w:rsid w:val="00134DC5"/>
    <w:rsid w:val="001359E7"/>
    <w:rsid w:val="00136E8E"/>
    <w:rsid w:val="00137DF4"/>
    <w:rsid w:val="00140083"/>
    <w:rsid w:val="0014157C"/>
    <w:rsid w:val="001419CE"/>
    <w:rsid w:val="00142478"/>
    <w:rsid w:val="00142498"/>
    <w:rsid w:val="0014289E"/>
    <w:rsid w:val="00143553"/>
    <w:rsid w:val="001439D4"/>
    <w:rsid w:val="001476EF"/>
    <w:rsid w:val="00147A0E"/>
    <w:rsid w:val="00147B5C"/>
    <w:rsid w:val="00150CAE"/>
    <w:rsid w:val="0015137D"/>
    <w:rsid w:val="0015160A"/>
    <w:rsid w:val="00151FB2"/>
    <w:rsid w:val="00152102"/>
    <w:rsid w:val="001524E1"/>
    <w:rsid w:val="001533A2"/>
    <w:rsid w:val="0015524F"/>
    <w:rsid w:val="0015587D"/>
    <w:rsid w:val="00155941"/>
    <w:rsid w:val="001565DC"/>
    <w:rsid w:val="00156B05"/>
    <w:rsid w:val="00157F20"/>
    <w:rsid w:val="00160E0A"/>
    <w:rsid w:val="00162416"/>
    <w:rsid w:val="00162625"/>
    <w:rsid w:val="00163404"/>
    <w:rsid w:val="001639EE"/>
    <w:rsid w:val="00163CA9"/>
    <w:rsid w:val="00164ACD"/>
    <w:rsid w:val="00164E9B"/>
    <w:rsid w:val="00165CCB"/>
    <w:rsid w:val="00166413"/>
    <w:rsid w:val="00167B56"/>
    <w:rsid w:val="001703A9"/>
    <w:rsid w:val="00170781"/>
    <w:rsid w:val="00170C24"/>
    <w:rsid w:val="00170F76"/>
    <w:rsid w:val="00171F16"/>
    <w:rsid w:val="00172103"/>
    <w:rsid w:val="001728CA"/>
    <w:rsid w:val="00172BC4"/>
    <w:rsid w:val="00173338"/>
    <w:rsid w:val="00173B28"/>
    <w:rsid w:val="001741FB"/>
    <w:rsid w:val="00174347"/>
    <w:rsid w:val="00174411"/>
    <w:rsid w:val="00174E95"/>
    <w:rsid w:val="001753BB"/>
    <w:rsid w:val="001757DD"/>
    <w:rsid w:val="00175BBA"/>
    <w:rsid w:val="001769A1"/>
    <w:rsid w:val="0017798E"/>
    <w:rsid w:val="00180C0B"/>
    <w:rsid w:val="00181299"/>
    <w:rsid w:val="00181D4C"/>
    <w:rsid w:val="0018488D"/>
    <w:rsid w:val="001855E5"/>
    <w:rsid w:val="00186222"/>
    <w:rsid w:val="00186663"/>
    <w:rsid w:val="001879A8"/>
    <w:rsid w:val="00187AB5"/>
    <w:rsid w:val="00190776"/>
    <w:rsid w:val="001909B9"/>
    <w:rsid w:val="00192173"/>
    <w:rsid w:val="001934EB"/>
    <w:rsid w:val="00193895"/>
    <w:rsid w:val="001946BD"/>
    <w:rsid w:val="00194848"/>
    <w:rsid w:val="00196627"/>
    <w:rsid w:val="00196EF3"/>
    <w:rsid w:val="00197A85"/>
    <w:rsid w:val="00197C38"/>
    <w:rsid w:val="001A13FD"/>
    <w:rsid w:val="001A14DB"/>
    <w:rsid w:val="001A1F72"/>
    <w:rsid w:val="001A2217"/>
    <w:rsid w:val="001A35E5"/>
    <w:rsid w:val="001A36D3"/>
    <w:rsid w:val="001A48B1"/>
    <w:rsid w:val="001A628B"/>
    <w:rsid w:val="001A641F"/>
    <w:rsid w:val="001A68B3"/>
    <w:rsid w:val="001A707C"/>
    <w:rsid w:val="001A70D3"/>
    <w:rsid w:val="001A7C7B"/>
    <w:rsid w:val="001A7CAE"/>
    <w:rsid w:val="001A7D7C"/>
    <w:rsid w:val="001B143A"/>
    <w:rsid w:val="001B2615"/>
    <w:rsid w:val="001B2E63"/>
    <w:rsid w:val="001B2F46"/>
    <w:rsid w:val="001B3339"/>
    <w:rsid w:val="001B4A1E"/>
    <w:rsid w:val="001B4B69"/>
    <w:rsid w:val="001B4EE3"/>
    <w:rsid w:val="001B5471"/>
    <w:rsid w:val="001B7D17"/>
    <w:rsid w:val="001C0097"/>
    <w:rsid w:val="001C3913"/>
    <w:rsid w:val="001C45D2"/>
    <w:rsid w:val="001C4C68"/>
    <w:rsid w:val="001D08D3"/>
    <w:rsid w:val="001D0930"/>
    <w:rsid w:val="001D096D"/>
    <w:rsid w:val="001D0E41"/>
    <w:rsid w:val="001D1675"/>
    <w:rsid w:val="001D1B0B"/>
    <w:rsid w:val="001D3D65"/>
    <w:rsid w:val="001D3E7E"/>
    <w:rsid w:val="001D3FE1"/>
    <w:rsid w:val="001D4524"/>
    <w:rsid w:val="001D48B0"/>
    <w:rsid w:val="001D4C35"/>
    <w:rsid w:val="001D4C98"/>
    <w:rsid w:val="001D509C"/>
    <w:rsid w:val="001D5510"/>
    <w:rsid w:val="001D73F5"/>
    <w:rsid w:val="001D754D"/>
    <w:rsid w:val="001D7840"/>
    <w:rsid w:val="001D7BBE"/>
    <w:rsid w:val="001E04AA"/>
    <w:rsid w:val="001E0611"/>
    <w:rsid w:val="001E0762"/>
    <w:rsid w:val="001E1988"/>
    <w:rsid w:val="001E234F"/>
    <w:rsid w:val="001E2A05"/>
    <w:rsid w:val="001E2A50"/>
    <w:rsid w:val="001E2B8D"/>
    <w:rsid w:val="001E52C6"/>
    <w:rsid w:val="001E5591"/>
    <w:rsid w:val="001E664A"/>
    <w:rsid w:val="001E75AC"/>
    <w:rsid w:val="001E79F1"/>
    <w:rsid w:val="001F010F"/>
    <w:rsid w:val="001F0EAD"/>
    <w:rsid w:val="001F1126"/>
    <w:rsid w:val="001F24AB"/>
    <w:rsid w:val="001F2903"/>
    <w:rsid w:val="001F2C48"/>
    <w:rsid w:val="001F2C9B"/>
    <w:rsid w:val="001F35AC"/>
    <w:rsid w:val="001F36EF"/>
    <w:rsid w:val="001F398C"/>
    <w:rsid w:val="001F3D71"/>
    <w:rsid w:val="001F43B1"/>
    <w:rsid w:val="001F4763"/>
    <w:rsid w:val="001F4835"/>
    <w:rsid w:val="001F608B"/>
    <w:rsid w:val="002003DB"/>
    <w:rsid w:val="00200BAE"/>
    <w:rsid w:val="00200DDB"/>
    <w:rsid w:val="0020169C"/>
    <w:rsid w:val="00203772"/>
    <w:rsid w:val="002037E2"/>
    <w:rsid w:val="00204779"/>
    <w:rsid w:val="00206C36"/>
    <w:rsid w:val="00207F4F"/>
    <w:rsid w:val="0021047D"/>
    <w:rsid w:val="00210BC7"/>
    <w:rsid w:val="002116AE"/>
    <w:rsid w:val="00211F70"/>
    <w:rsid w:val="002120FB"/>
    <w:rsid w:val="00214BAA"/>
    <w:rsid w:val="00216493"/>
    <w:rsid w:val="00216799"/>
    <w:rsid w:val="002168CA"/>
    <w:rsid w:val="0021691E"/>
    <w:rsid w:val="00216A11"/>
    <w:rsid w:val="00216B6C"/>
    <w:rsid w:val="00216D02"/>
    <w:rsid w:val="002178E2"/>
    <w:rsid w:val="00217CEB"/>
    <w:rsid w:val="00217D92"/>
    <w:rsid w:val="0022223B"/>
    <w:rsid w:val="00223246"/>
    <w:rsid w:val="0022489F"/>
    <w:rsid w:val="00224DDA"/>
    <w:rsid w:val="00226769"/>
    <w:rsid w:val="002322D3"/>
    <w:rsid w:val="00233115"/>
    <w:rsid w:val="00233579"/>
    <w:rsid w:val="00234070"/>
    <w:rsid w:val="00236ED2"/>
    <w:rsid w:val="00237028"/>
    <w:rsid w:val="002376C0"/>
    <w:rsid w:val="002409AB"/>
    <w:rsid w:val="0024108F"/>
    <w:rsid w:val="00241574"/>
    <w:rsid w:val="002434EF"/>
    <w:rsid w:val="0024436B"/>
    <w:rsid w:val="002451BB"/>
    <w:rsid w:val="00246EBA"/>
    <w:rsid w:val="00247578"/>
    <w:rsid w:val="00250BAB"/>
    <w:rsid w:val="00250F69"/>
    <w:rsid w:val="0025118A"/>
    <w:rsid w:val="00251265"/>
    <w:rsid w:val="002527F5"/>
    <w:rsid w:val="00252F6C"/>
    <w:rsid w:val="0025344D"/>
    <w:rsid w:val="00254215"/>
    <w:rsid w:val="00254690"/>
    <w:rsid w:val="0025479E"/>
    <w:rsid w:val="00254845"/>
    <w:rsid w:val="00254974"/>
    <w:rsid w:val="002565FB"/>
    <w:rsid w:val="00256E5F"/>
    <w:rsid w:val="002573C8"/>
    <w:rsid w:val="002574EE"/>
    <w:rsid w:val="00257BFC"/>
    <w:rsid w:val="002606FB"/>
    <w:rsid w:val="00260CF6"/>
    <w:rsid w:val="00261103"/>
    <w:rsid w:val="0026278D"/>
    <w:rsid w:val="002629B3"/>
    <w:rsid w:val="0026496F"/>
    <w:rsid w:val="00265162"/>
    <w:rsid w:val="00265882"/>
    <w:rsid w:val="00265D3F"/>
    <w:rsid w:val="00266009"/>
    <w:rsid w:val="00266388"/>
    <w:rsid w:val="002671F8"/>
    <w:rsid w:val="0026731D"/>
    <w:rsid w:val="00267565"/>
    <w:rsid w:val="002676C8"/>
    <w:rsid w:val="00267D9C"/>
    <w:rsid w:val="002714AE"/>
    <w:rsid w:val="00271767"/>
    <w:rsid w:val="0027345C"/>
    <w:rsid w:val="00273841"/>
    <w:rsid w:val="00274D11"/>
    <w:rsid w:val="00274DF7"/>
    <w:rsid w:val="0027615D"/>
    <w:rsid w:val="0027645B"/>
    <w:rsid w:val="00277ACA"/>
    <w:rsid w:val="00277AF7"/>
    <w:rsid w:val="002803A3"/>
    <w:rsid w:val="00280880"/>
    <w:rsid w:val="00280FB6"/>
    <w:rsid w:val="00281626"/>
    <w:rsid w:val="00281903"/>
    <w:rsid w:val="0028203B"/>
    <w:rsid w:val="00282330"/>
    <w:rsid w:val="002827CA"/>
    <w:rsid w:val="00282D8B"/>
    <w:rsid w:val="002832DF"/>
    <w:rsid w:val="00283785"/>
    <w:rsid w:val="00284AD8"/>
    <w:rsid w:val="002854E5"/>
    <w:rsid w:val="00285A81"/>
    <w:rsid w:val="0028609E"/>
    <w:rsid w:val="00286F0E"/>
    <w:rsid w:val="00287156"/>
    <w:rsid w:val="0029317A"/>
    <w:rsid w:val="002934DE"/>
    <w:rsid w:val="0029399F"/>
    <w:rsid w:val="00293A5B"/>
    <w:rsid w:val="00293C66"/>
    <w:rsid w:val="00294E8B"/>
    <w:rsid w:val="002954B2"/>
    <w:rsid w:val="00296614"/>
    <w:rsid w:val="002969ED"/>
    <w:rsid w:val="00296B07"/>
    <w:rsid w:val="00297126"/>
    <w:rsid w:val="00297C65"/>
    <w:rsid w:val="002A14D8"/>
    <w:rsid w:val="002A2891"/>
    <w:rsid w:val="002A3390"/>
    <w:rsid w:val="002A3E5B"/>
    <w:rsid w:val="002A441A"/>
    <w:rsid w:val="002A48D1"/>
    <w:rsid w:val="002B0A86"/>
    <w:rsid w:val="002B269F"/>
    <w:rsid w:val="002B2F0D"/>
    <w:rsid w:val="002B34E8"/>
    <w:rsid w:val="002B3EFE"/>
    <w:rsid w:val="002B42F7"/>
    <w:rsid w:val="002B4C03"/>
    <w:rsid w:val="002B5DB7"/>
    <w:rsid w:val="002B6009"/>
    <w:rsid w:val="002C0A45"/>
    <w:rsid w:val="002C17A6"/>
    <w:rsid w:val="002C1B0F"/>
    <w:rsid w:val="002C1C74"/>
    <w:rsid w:val="002C4AB8"/>
    <w:rsid w:val="002C4FFD"/>
    <w:rsid w:val="002C531B"/>
    <w:rsid w:val="002C62C0"/>
    <w:rsid w:val="002C62E1"/>
    <w:rsid w:val="002C633B"/>
    <w:rsid w:val="002C7710"/>
    <w:rsid w:val="002D01DC"/>
    <w:rsid w:val="002D021C"/>
    <w:rsid w:val="002D06D6"/>
    <w:rsid w:val="002D0B93"/>
    <w:rsid w:val="002D167C"/>
    <w:rsid w:val="002D196F"/>
    <w:rsid w:val="002D2C2A"/>
    <w:rsid w:val="002D4AA8"/>
    <w:rsid w:val="002D66FE"/>
    <w:rsid w:val="002D6FB2"/>
    <w:rsid w:val="002D7078"/>
    <w:rsid w:val="002E0B45"/>
    <w:rsid w:val="002E0E84"/>
    <w:rsid w:val="002E1733"/>
    <w:rsid w:val="002E25A0"/>
    <w:rsid w:val="002E321F"/>
    <w:rsid w:val="002E34BF"/>
    <w:rsid w:val="002E3B1C"/>
    <w:rsid w:val="002E5A39"/>
    <w:rsid w:val="002E67F1"/>
    <w:rsid w:val="002E7D83"/>
    <w:rsid w:val="002F113F"/>
    <w:rsid w:val="002F147D"/>
    <w:rsid w:val="002F16D9"/>
    <w:rsid w:val="002F2386"/>
    <w:rsid w:val="002F29C6"/>
    <w:rsid w:val="002F2D47"/>
    <w:rsid w:val="002F3608"/>
    <w:rsid w:val="002F3821"/>
    <w:rsid w:val="002F47D2"/>
    <w:rsid w:val="002F4DCB"/>
    <w:rsid w:val="002F5849"/>
    <w:rsid w:val="002F6787"/>
    <w:rsid w:val="002F79FA"/>
    <w:rsid w:val="002F7AC5"/>
    <w:rsid w:val="00300490"/>
    <w:rsid w:val="003007D4"/>
    <w:rsid w:val="00300C11"/>
    <w:rsid w:val="00301448"/>
    <w:rsid w:val="00301AEA"/>
    <w:rsid w:val="00302C8E"/>
    <w:rsid w:val="0030383A"/>
    <w:rsid w:val="0030434A"/>
    <w:rsid w:val="00305D59"/>
    <w:rsid w:val="00305D69"/>
    <w:rsid w:val="0031081C"/>
    <w:rsid w:val="003119C5"/>
    <w:rsid w:val="00311DFB"/>
    <w:rsid w:val="003139E7"/>
    <w:rsid w:val="0031490A"/>
    <w:rsid w:val="00315328"/>
    <w:rsid w:val="00316966"/>
    <w:rsid w:val="00316C83"/>
    <w:rsid w:val="00316E09"/>
    <w:rsid w:val="003173A7"/>
    <w:rsid w:val="003178BF"/>
    <w:rsid w:val="00317D59"/>
    <w:rsid w:val="0032041F"/>
    <w:rsid w:val="003207C1"/>
    <w:rsid w:val="00320A84"/>
    <w:rsid w:val="003219A3"/>
    <w:rsid w:val="00321DF2"/>
    <w:rsid w:val="003226F7"/>
    <w:rsid w:val="00322AE5"/>
    <w:rsid w:val="00322D73"/>
    <w:rsid w:val="0032396E"/>
    <w:rsid w:val="00325606"/>
    <w:rsid w:val="0032588F"/>
    <w:rsid w:val="00326D47"/>
    <w:rsid w:val="00330E7E"/>
    <w:rsid w:val="00331562"/>
    <w:rsid w:val="0033179D"/>
    <w:rsid w:val="00331FED"/>
    <w:rsid w:val="00332A79"/>
    <w:rsid w:val="00335009"/>
    <w:rsid w:val="003360AC"/>
    <w:rsid w:val="003364F6"/>
    <w:rsid w:val="00340CA0"/>
    <w:rsid w:val="00341877"/>
    <w:rsid w:val="00341CE1"/>
    <w:rsid w:val="003420B1"/>
    <w:rsid w:val="0034214B"/>
    <w:rsid w:val="003433E3"/>
    <w:rsid w:val="003446B4"/>
    <w:rsid w:val="00344A4E"/>
    <w:rsid w:val="00344B84"/>
    <w:rsid w:val="003458B3"/>
    <w:rsid w:val="00345BF7"/>
    <w:rsid w:val="003465D0"/>
    <w:rsid w:val="00346739"/>
    <w:rsid w:val="00346BD8"/>
    <w:rsid w:val="00353985"/>
    <w:rsid w:val="00355B52"/>
    <w:rsid w:val="003573E2"/>
    <w:rsid w:val="00357D45"/>
    <w:rsid w:val="00361306"/>
    <w:rsid w:val="00362F86"/>
    <w:rsid w:val="0036379C"/>
    <w:rsid w:val="00363D5D"/>
    <w:rsid w:val="00363E8B"/>
    <w:rsid w:val="00364485"/>
    <w:rsid w:val="00364F93"/>
    <w:rsid w:val="0036550C"/>
    <w:rsid w:val="003664E7"/>
    <w:rsid w:val="00366877"/>
    <w:rsid w:val="00366B34"/>
    <w:rsid w:val="00366D87"/>
    <w:rsid w:val="0036786B"/>
    <w:rsid w:val="00367A43"/>
    <w:rsid w:val="00367B4F"/>
    <w:rsid w:val="00370242"/>
    <w:rsid w:val="0037393C"/>
    <w:rsid w:val="003745C2"/>
    <w:rsid w:val="00374C56"/>
    <w:rsid w:val="0037563F"/>
    <w:rsid w:val="00375851"/>
    <w:rsid w:val="00375E0C"/>
    <w:rsid w:val="00376B31"/>
    <w:rsid w:val="0038110A"/>
    <w:rsid w:val="00381AF5"/>
    <w:rsid w:val="00382C75"/>
    <w:rsid w:val="003834EE"/>
    <w:rsid w:val="003845B0"/>
    <w:rsid w:val="0038503D"/>
    <w:rsid w:val="0038513D"/>
    <w:rsid w:val="003868DB"/>
    <w:rsid w:val="00387844"/>
    <w:rsid w:val="00390B16"/>
    <w:rsid w:val="003910AA"/>
    <w:rsid w:val="0039122C"/>
    <w:rsid w:val="00391379"/>
    <w:rsid w:val="0039198D"/>
    <w:rsid w:val="00391D52"/>
    <w:rsid w:val="00392E0B"/>
    <w:rsid w:val="00394652"/>
    <w:rsid w:val="00395FEC"/>
    <w:rsid w:val="003963C6"/>
    <w:rsid w:val="003972ED"/>
    <w:rsid w:val="00397D5A"/>
    <w:rsid w:val="003A0362"/>
    <w:rsid w:val="003A0E8F"/>
    <w:rsid w:val="003A31E2"/>
    <w:rsid w:val="003A35F4"/>
    <w:rsid w:val="003A4041"/>
    <w:rsid w:val="003A44F5"/>
    <w:rsid w:val="003A533D"/>
    <w:rsid w:val="003A7777"/>
    <w:rsid w:val="003A789E"/>
    <w:rsid w:val="003A7978"/>
    <w:rsid w:val="003A7F11"/>
    <w:rsid w:val="003A7F9C"/>
    <w:rsid w:val="003B0508"/>
    <w:rsid w:val="003B1115"/>
    <w:rsid w:val="003B11A1"/>
    <w:rsid w:val="003B19B3"/>
    <w:rsid w:val="003B23AD"/>
    <w:rsid w:val="003B35E3"/>
    <w:rsid w:val="003B3C46"/>
    <w:rsid w:val="003B3F7A"/>
    <w:rsid w:val="003B53EC"/>
    <w:rsid w:val="003B5D46"/>
    <w:rsid w:val="003B6329"/>
    <w:rsid w:val="003B70A3"/>
    <w:rsid w:val="003B731D"/>
    <w:rsid w:val="003B7A9B"/>
    <w:rsid w:val="003C0215"/>
    <w:rsid w:val="003C09C9"/>
    <w:rsid w:val="003C1CE6"/>
    <w:rsid w:val="003C21B6"/>
    <w:rsid w:val="003C3C90"/>
    <w:rsid w:val="003C3E43"/>
    <w:rsid w:val="003C40D6"/>
    <w:rsid w:val="003C5107"/>
    <w:rsid w:val="003C6721"/>
    <w:rsid w:val="003C68CF"/>
    <w:rsid w:val="003C6DDB"/>
    <w:rsid w:val="003C783D"/>
    <w:rsid w:val="003D0829"/>
    <w:rsid w:val="003D121F"/>
    <w:rsid w:val="003D1A0F"/>
    <w:rsid w:val="003D247D"/>
    <w:rsid w:val="003D2592"/>
    <w:rsid w:val="003D267B"/>
    <w:rsid w:val="003D2921"/>
    <w:rsid w:val="003D3345"/>
    <w:rsid w:val="003D34E6"/>
    <w:rsid w:val="003D3D47"/>
    <w:rsid w:val="003D4245"/>
    <w:rsid w:val="003D43C4"/>
    <w:rsid w:val="003D458B"/>
    <w:rsid w:val="003D543F"/>
    <w:rsid w:val="003D7391"/>
    <w:rsid w:val="003E05B1"/>
    <w:rsid w:val="003E0CC7"/>
    <w:rsid w:val="003E12DE"/>
    <w:rsid w:val="003E13BB"/>
    <w:rsid w:val="003E1C8A"/>
    <w:rsid w:val="003E1FC0"/>
    <w:rsid w:val="003E24BD"/>
    <w:rsid w:val="003E254D"/>
    <w:rsid w:val="003E2694"/>
    <w:rsid w:val="003E2CD4"/>
    <w:rsid w:val="003E629A"/>
    <w:rsid w:val="003E6EBC"/>
    <w:rsid w:val="003E7E25"/>
    <w:rsid w:val="003F0F13"/>
    <w:rsid w:val="003F104E"/>
    <w:rsid w:val="003F1B07"/>
    <w:rsid w:val="003F28B2"/>
    <w:rsid w:val="003F321B"/>
    <w:rsid w:val="003F3267"/>
    <w:rsid w:val="003F32C3"/>
    <w:rsid w:val="003F3FE5"/>
    <w:rsid w:val="003F443B"/>
    <w:rsid w:val="003F44AE"/>
    <w:rsid w:val="003F5577"/>
    <w:rsid w:val="003F6729"/>
    <w:rsid w:val="0040250B"/>
    <w:rsid w:val="0040289B"/>
    <w:rsid w:val="00403322"/>
    <w:rsid w:val="00403616"/>
    <w:rsid w:val="00404B96"/>
    <w:rsid w:val="00405AAC"/>
    <w:rsid w:val="00406216"/>
    <w:rsid w:val="0040628F"/>
    <w:rsid w:val="00406C98"/>
    <w:rsid w:val="0040796E"/>
    <w:rsid w:val="0041074F"/>
    <w:rsid w:val="00411D48"/>
    <w:rsid w:val="004122DB"/>
    <w:rsid w:val="004127CC"/>
    <w:rsid w:val="004131BC"/>
    <w:rsid w:val="004135C3"/>
    <w:rsid w:val="004143B0"/>
    <w:rsid w:val="00414BBA"/>
    <w:rsid w:val="0041511C"/>
    <w:rsid w:val="00415243"/>
    <w:rsid w:val="0041560E"/>
    <w:rsid w:val="00416B9A"/>
    <w:rsid w:val="00417839"/>
    <w:rsid w:val="00417C84"/>
    <w:rsid w:val="00417D08"/>
    <w:rsid w:val="0042063F"/>
    <w:rsid w:val="00420C0F"/>
    <w:rsid w:val="00420D60"/>
    <w:rsid w:val="004213BC"/>
    <w:rsid w:val="004220B7"/>
    <w:rsid w:val="00422CD0"/>
    <w:rsid w:val="00423010"/>
    <w:rsid w:val="004232AD"/>
    <w:rsid w:val="00424C2B"/>
    <w:rsid w:val="0042549B"/>
    <w:rsid w:val="0042624B"/>
    <w:rsid w:val="00426EE8"/>
    <w:rsid w:val="00427A73"/>
    <w:rsid w:val="004313CA"/>
    <w:rsid w:val="00432DB3"/>
    <w:rsid w:val="00433987"/>
    <w:rsid w:val="0043411D"/>
    <w:rsid w:val="0043431C"/>
    <w:rsid w:val="00435118"/>
    <w:rsid w:val="00435A60"/>
    <w:rsid w:val="004362DD"/>
    <w:rsid w:val="00436E5E"/>
    <w:rsid w:val="0043708B"/>
    <w:rsid w:val="00437465"/>
    <w:rsid w:val="0043773B"/>
    <w:rsid w:val="00441794"/>
    <w:rsid w:val="00441CD6"/>
    <w:rsid w:val="004427E8"/>
    <w:rsid w:val="00444509"/>
    <w:rsid w:val="004448D3"/>
    <w:rsid w:val="00444DDA"/>
    <w:rsid w:val="004450F4"/>
    <w:rsid w:val="00446065"/>
    <w:rsid w:val="00446E28"/>
    <w:rsid w:val="00447AE1"/>
    <w:rsid w:val="00447B87"/>
    <w:rsid w:val="00447CF6"/>
    <w:rsid w:val="004511C8"/>
    <w:rsid w:val="00451B6C"/>
    <w:rsid w:val="00451BF9"/>
    <w:rsid w:val="0045219D"/>
    <w:rsid w:val="0045298C"/>
    <w:rsid w:val="00453F7C"/>
    <w:rsid w:val="004540B5"/>
    <w:rsid w:val="004541C4"/>
    <w:rsid w:val="00454613"/>
    <w:rsid w:val="004561DF"/>
    <w:rsid w:val="004567FF"/>
    <w:rsid w:val="00457092"/>
    <w:rsid w:val="004576F0"/>
    <w:rsid w:val="00460480"/>
    <w:rsid w:val="004604C4"/>
    <w:rsid w:val="004606AD"/>
    <w:rsid w:val="0046079A"/>
    <w:rsid w:val="004614B9"/>
    <w:rsid w:val="00461FC0"/>
    <w:rsid w:val="004633BF"/>
    <w:rsid w:val="00464235"/>
    <w:rsid w:val="00464380"/>
    <w:rsid w:val="004644A9"/>
    <w:rsid w:val="00465194"/>
    <w:rsid w:val="00467994"/>
    <w:rsid w:val="0047035E"/>
    <w:rsid w:val="004705AF"/>
    <w:rsid w:val="00470991"/>
    <w:rsid w:val="004712B1"/>
    <w:rsid w:val="00472FD3"/>
    <w:rsid w:val="0047302D"/>
    <w:rsid w:val="00473FB7"/>
    <w:rsid w:val="00474864"/>
    <w:rsid w:val="00474AB8"/>
    <w:rsid w:val="004758B9"/>
    <w:rsid w:val="00475D54"/>
    <w:rsid w:val="00475D9D"/>
    <w:rsid w:val="004766D2"/>
    <w:rsid w:val="004769DB"/>
    <w:rsid w:val="0047737E"/>
    <w:rsid w:val="004779C4"/>
    <w:rsid w:val="004800C7"/>
    <w:rsid w:val="00481165"/>
    <w:rsid w:val="00481748"/>
    <w:rsid w:val="00481A4A"/>
    <w:rsid w:val="00481CB4"/>
    <w:rsid w:val="00481F5E"/>
    <w:rsid w:val="00482144"/>
    <w:rsid w:val="00482251"/>
    <w:rsid w:val="00482983"/>
    <w:rsid w:val="00482B52"/>
    <w:rsid w:val="00482E74"/>
    <w:rsid w:val="0048355E"/>
    <w:rsid w:val="0048376E"/>
    <w:rsid w:val="00483FF3"/>
    <w:rsid w:val="0048454C"/>
    <w:rsid w:val="004847D0"/>
    <w:rsid w:val="00486603"/>
    <w:rsid w:val="004868E8"/>
    <w:rsid w:val="004901E6"/>
    <w:rsid w:val="004903F7"/>
    <w:rsid w:val="00490C9F"/>
    <w:rsid w:val="004918A3"/>
    <w:rsid w:val="00492842"/>
    <w:rsid w:val="00493DAC"/>
    <w:rsid w:val="004944D3"/>
    <w:rsid w:val="0049470B"/>
    <w:rsid w:val="00495D51"/>
    <w:rsid w:val="004964CC"/>
    <w:rsid w:val="00497061"/>
    <w:rsid w:val="00497733"/>
    <w:rsid w:val="00497C00"/>
    <w:rsid w:val="004A1262"/>
    <w:rsid w:val="004A167E"/>
    <w:rsid w:val="004A175F"/>
    <w:rsid w:val="004A1F23"/>
    <w:rsid w:val="004A32C2"/>
    <w:rsid w:val="004A3857"/>
    <w:rsid w:val="004A3A51"/>
    <w:rsid w:val="004A4836"/>
    <w:rsid w:val="004A4E37"/>
    <w:rsid w:val="004A51CF"/>
    <w:rsid w:val="004A5314"/>
    <w:rsid w:val="004A7DBB"/>
    <w:rsid w:val="004A7EA0"/>
    <w:rsid w:val="004B0DDF"/>
    <w:rsid w:val="004B13EA"/>
    <w:rsid w:val="004B29B9"/>
    <w:rsid w:val="004B4445"/>
    <w:rsid w:val="004B4B9F"/>
    <w:rsid w:val="004B6300"/>
    <w:rsid w:val="004B640B"/>
    <w:rsid w:val="004C00AB"/>
    <w:rsid w:val="004C02EC"/>
    <w:rsid w:val="004C1A21"/>
    <w:rsid w:val="004C1FE7"/>
    <w:rsid w:val="004C3585"/>
    <w:rsid w:val="004C35B2"/>
    <w:rsid w:val="004C47B7"/>
    <w:rsid w:val="004C5569"/>
    <w:rsid w:val="004C569D"/>
    <w:rsid w:val="004C5CC8"/>
    <w:rsid w:val="004C7432"/>
    <w:rsid w:val="004D05EA"/>
    <w:rsid w:val="004D0E40"/>
    <w:rsid w:val="004D11DE"/>
    <w:rsid w:val="004D2FBF"/>
    <w:rsid w:val="004D3060"/>
    <w:rsid w:val="004D3942"/>
    <w:rsid w:val="004D46FC"/>
    <w:rsid w:val="004D4750"/>
    <w:rsid w:val="004D4ACF"/>
    <w:rsid w:val="004D4D99"/>
    <w:rsid w:val="004D5BF9"/>
    <w:rsid w:val="004D6E53"/>
    <w:rsid w:val="004D7A36"/>
    <w:rsid w:val="004E063C"/>
    <w:rsid w:val="004E084E"/>
    <w:rsid w:val="004E0A64"/>
    <w:rsid w:val="004E15F3"/>
    <w:rsid w:val="004E2BBD"/>
    <w:rsid w:val="004E2E05"/>
    <w:rsid w:val="004E3951"/>
    <w:rsid w:val="004E41E1"/>
    <w:rsid w:val="004E4C3E"/>
    <w:rsid w:val="004E53BC"/>
    <w:rsid w:val="004E53ED"/>
    <w:rsid w:val="004E5886"/>
    <w:rsid w:val="004E6A3A"/>
    <w:rsid w:val="004E7729"/>
    <w:rsid w:val="004E78D4"/>
    <w:rsid w:val="004E7A27"/>
    <w:rsid w:val="004F0B6F"/>
    <w:rsid w:val="004F0F2B"/>
    <w:rsid w:val="004F2180"/>
    <w:rsid w:val="004F313B"/>
    <w:rsid w:val="004F35CD"/>
    <w:rsid w:val="004F3677"/>
    <w:rsid w:val="004F3685"/>
    <w:rsid w:val="004F36F7"/>
    <w:rsid w:val="004F4880"/>
    <w:rsid w:val="004F668A"/>
    <w:rsid w:val="004F6D4C"/>
    <w:rsid w:val="004F77CB"/>
    <w:rsid w:val="0050060F"/>
    <w:rsid w:val="00500B67"/>
    <w:rsid w:val="00500EC2"/>
    <w:rsid w:val="00501207"/>
    <w:rsid w:val="00501571"/>
    <w:rsid w:val="0050188F"/>
    <w:rsid w:val="00501C31"/>
    <w:rsid w:val="00501DB4"/>
    <w:rsid w:val="00502574"/>
    <w:rsid w:val="005051FA"/>
    <w:rsid w:val="00505C07"/>
    <w:rsid w:val="00505D05"/>
    <w:rsid w:val="00505D58"/>
    <w:rsid w:val="00506181"/>
    <w:rsid w:val="005076B3"/>
    <w:rsid w:val="00507B9D"/>
    <w:rsid w:val="00510C6E"/>
    <w:rsid w:val="00510C71"/>
    <w:rsid w:val="00513A1D"/>
    <w:rsid w:val="00513E9A"/>
    <w:rsid w:val="00513F26"/>
    <w:rsid w:val="00516162"/>
    <w:rsid w:val="0051641A"/>
    <w:rsid w:val="00517749"/>
    <w:rsid w:val="0051782D"/>
    <w:rsid w:val="00517A48"/>
    <w:rsid w:val="00520735"/>
    <w:rsid w:val="00520969"/>
    <w:rsid w:val="005218C6"/>
    <w:rsid w:val="00521C94"/>
    <w:rsid w:val="00521EED"/>
    <w:rsid w:val="00522AB3"/>
    <w:rsid w:val="00523CF8"/>
    <w:rsid w:val="00524854"/>
    <w:rsid w:val="00524B4D"/>
    <w:rsid w:val="00524E13"/>
    <w:rsid w:val="00524E8E"/>
    <w:rsid w:val="00526258"/>
    <w:rsid w:val="005268A6"/>
    <w:rsid w:val="0052706A"/>
    <w:rsid w:val="00527388"/>
    <w:rsid w:val="00527689"/>
    <w:rsid w:val="00527FB6"/>
    <w:rsid w:val="00530B13"/>
    <w:rsid w:val="00531B46"/>
    <w:rsid w:val="0053238E"/>
    <w:rsid w:val="00533008"/>
    <w:rsid w:val="00534572"/>
    <w:rsid w:val="00534A96"/>
    <w:rsid w:val="005358D0"/>
    <w:rsid w:val="00535C1B"/>
    <w:rsid w:val="00536A62"/>
    <w:rsid w:val="00537801"/>
    <w:rsid w:val="00540A32"/>
    <w:rsid w:val="00540C28"/>
    <w:rsid w:val="00540E8B"/>
    <w:rsid w:val="00541336"/>
    <w:rsid w:val="00541B79"/>
    <w:rsid w:val="00542914"/>
    <w:rsid w:val="0054293E"/>
    <w:rsid w:val="00544E33"/>
    <w:rsid w:val="00547627"/>
    <w:rsid w:val="00550A9E"/>
    <w:rsid w:val="00550F70"/>
    <w:rsid w:val="0055107D"/>
    <w:rsid w:val="00551BB9"/>
    <w:rsid w:val="00551BFE"/>
    <w:rsid w:val="00551D52"/>
    <w:rsid w:val="00552380"/>
    <w:rsid w:val="005524D9"/>
    <w:rsid w:val="0055273C"/>
    <w:rsid w:val="00552CE8"/>
    <w:rsid w:val="00552E50"/>
    <w:rsid w:val="00552FF5"/>
    <w:rsid w:val="005535FB"/>
    <w:rsid w:val="00556139"/>
    <w:rsid w:val="005561B5"/>
    <w:rsid w:val="00560D62"/>
    <w:rsid w:val="005611C7"/>
    <w:rsid w:val="00561CC6"/>
    <w:rsid w:val="00561EDF"/>
    <w:rsid w:val="005622FB"/>
    <w:rsid w:val="00564BBC"/>
    <w:rsid w:val="00565D3F"/>
    <w:rsid w:val="005668BE"/>
    <w:rsid w:val="005668F8"/>
    <w:rsid w:val="00566BB8"/>
    <w:rsid w:val="005677FC"/>
    <w:rsid w:val="00567D3C"/>
    <w:rsid w:val="00570341"/>
    <w:rsid w:val="00571DFD"/>
    <w:rsid w:val="00572776"/>
    <w:rsid w:val="0057331E"/>
    <w:rsid w:val="00573C92"/>
    <w:rsid w:val="00576279"/>
    <w:rsid w:val="00576412"/>
    <w:rsid w:val="00576F5B"/>
    <w:rsid w:val="00576FCB"/>
    <w:rsid w:val="0057739D"/>
    <w:rsid w:val="005778D9"/>
    <w:rsid w:val="00577E2F"/>
    <w:rsid w:val="0058157C"/>
    <w:rsid w:val="00581F9A"/>
    <w:rsid w:val="0058250D"/>
    <w:rsid w:val="00582B8C"/>
    <w:rsid w:val="00582FEB"/>
    <w:rsid w:val="0058382A"/>
    <w:rsid w:val="005852EC"/>
    <w:rsid w:val="0058604F"/>
    <w:rsid w:val="00586CF7"/>
    <w:rsid w:val="0058781E"/>
    <w:rsid w:val="00587F55"/>
    <w:rsid w:val="00590945"/>
    <w:rsid w:val="00591292"/>
    <w:rsid w:val="00591718"/>
    <w:rsid w:val="0059184F"/>
    <w:rsid w:val="0059207E"/>
    <w:rsid w:val="00592454"/>
    <w:rsid w:val="00592A67"/>
    <w:rsid w:val="00593039"/>
    <w:rsid w:val="0059351E"/>
    <w:rsid w:val="00593C4B"/>
    <w:rsid w:val="00593CA2"/>
    <w:rsid w:val="00594DAC"/>
    <w:rsid w:val="0059546C"/>
    <w:rsid w:val="00595C5C"/>
    <w:rsid w:val="00596096"/>
    <w:rsid w:val="005967DC"/>
    <w:rsid w:val="005968A6"/>
    <w:rsid w:val="00596A07"/>
    <w:rsid w:val="00597045"/>
    <w:rsid w:val="00597700"/>
    <w:rsid w:val="00597782"/>
    <w:rsid w:val="00597A9A"/>
    <w:rsid w:val="00597BF3"/>
    <w:rsid w:val="00597ED3"/>
    <w:rsid w:val="005A07FE"/>
    <w:rsid w:val="005A0BA8"/>
    <w:rsid w:val="005A1041"/>
    <w:rsid w:val="005A1978"/>
    <w:rsid w:val="005A1D73"/>
    <w:rsid w:val="005A2496"/>
    <w:rsid w:val="005A3089"/>
    <w:rsid w:val="005A3365"/>
    <w:rsid w:val="005A3481"/>
    <w:rsid w:val="005A3D3C"/>
    <w:rsid w:val="005A4C96"/>
    <w:rsid w:val="005A4D28"/>
    <w:rsid w:val="005A6031"/>
    <w:rsid w:val="005A6220"/>
    <w:rsid w:val="005A654D"/>
    <w:rsid w:val="005A6865"/>
    <w:rsid w:val="005A723D"/>
    <w:rsid w:val="005A7D08"/>
    <w:rsid w:val="005B0170"/>
    <w:rsid w:val="005B0EC6"/>
    <w:rsid w:val="005B18C7"/>
    <w:rsid w:val="005B2F8C"/>
    <w:rsid w:val="005B364C"/>
    <w:rsid w:val="005B3BA6"/>
    <w:rsid w:val="005B4302"/>
    <w:rsid w:val="005B5339"/>
    <w:rsid w:val="005B5C9C"/>
    <w:rsid w:val="005B5F0A"/>
    <w:rsid w:val="005B5F73"/>
    <w:rsid w:val="005B623C"/>
    <w:rsid w:val="005C0C0A"/>
    <w:rsid w:val="005C0FEB"/>
    <w:rsid w:val="005C1779"/>
    <w:rsid w:val="005C19DF"/>
    <w:rsid w:val="005C264A"/>
    <w:rsid w:val="005C2B52"/>
    <w:rsid w:val="005C34CE"/>
    <w:rsid w:val="005C407F"/>
    <w:rsid w:val="005C4437"/>
    <w:rsid w:val="005C4811"/>
    <w:rsid w:val="005C4EBE"/>
    <w:rsid w:val="005C5152"/>
    <w:rsid w:val="005C5484"/>
    <w:rsid w:val="005C6A48"/>
    <w:rsid w:val="005C7936"/>
    <w:rsid w:val="005C7C60"/>
    <w:rsid w:val="005C7E90"/>
    <w:rsid w:val="005D28D4"/>
    <w:rsid w:val="005D40AA"/>
    <w:rsid w:val="005D43AC"/>
    <w:rsid w:val="005D4841"/>
    <w:rsid w:val="005D4920"/>
    <w:rsid w:val="005D57BC"/>
    <w:rsid w:val="005D5A4E"/>
    <w:rsid w:val="005D6096"/>
    <w:rsid w:val="005D662B"/>
    <w:rsid w:val="005D66AB"/>
    <w:rsid w:val="005D6B75"/>
    <w:rsid w:val="005D6C38"/>
    <w:rsid w:val="005D7D80"/>
    <w:rsid w:val="005E2F29"/>
    <w:rsid w:val="005E336B"/>
    <w:rsid w:val="005E48CB"/>
    <w:rsid w:val="005E508A"/>
    <w:rsid w:val="005E5EC0"/>
    <w:rsid w:val="005E67F8"/>
    <w:rsid w:val="005E6DA3"/>
    <w:rsid w:val="005E75FB"/>
    <w:rsid w:val="005E7E4B"/>
    <w:rsid w:val="005F141F"/>
    <w:rsid w:val="005F14F9"/>
    <w:rsid w:val="005F1509"/>
    <w:rsid w:val="005F1786"/>
    <w:rsid w:val="005F20F5"/>
    <w:rsid w:val="005F252B"/>
    <w:rsid w:val="005F3254"/>
    <w:rsid w:val="005F3CAA"/>
    <w:rsid w:val="005F4D0E"/>
    <w:rsid w:val="005F4DE4"/>
    <w:rsid w:val="005F4E00"/>
    <w:rsid w:val="005F4E21"/>
    <w:rsid w:val="005F50EE"/>
    <w:rsid w:val="005F5443"/>
    <w:rsid w:val="005F5853"/>
    <w:rsid w:val="005F5F65"/>
    <w:rsid w:val="005F65C0"/>
    <w:rsid w:val="005F682B"/>
    <w:rsid w:val="005F6BE2"/>
    <w:rsid w:val="005F7CAC"/>
    <w:rsid w:val="005F7CB0"/>
    <w:rsid w:val="00600255"/>
    <w:rsid w:val="00601B53"/>
    <w:rsid w:val="00601B73"/>
    <w:rsid w:val="00603AAD"/>
    <w:rsid w:val="00604066"/>
    <w:rsid w:val="00604B5D"/>
    <w:rsid w:val="00606F8B"/>
    <w:rsid w:val="006075BB"/>
    <w:rsid w:val="006104C0"/>
    <w:rsid w:val="00611480"/>
    <w:rsid w:val="00611B2C"/>
    <w:rsid w:val="0061243A"/>
    <w:rsid w:val="00612950"/>
    <w:rsid w:val="00612BAC"/>
    <w:rsid w:val="00613045"/>
    <w:rsid w:val="00613636"/>
    <w:rsid w:val="00614944"/>
    <w:rsid w:val="00614C8E"/>
    <w:rsid w:val="00615C48"/>
    <w:rsid w:val="0061743A"/>
    <w:rsid w:val="00617ECD"/>
    <w:rsid w:val="00620B61"/>
    <w:rsid w:val="006215B0"/>
    <w:rsid w:val="006216EC"/>
    <w:rsid w:val="00622418"/>
    <w:rsid w:val="00622ACB"/>
    <w:rsid w:val="00622E87"/>
    <w:rsid w:val="00623468"/>
    <w:rsid w:val="006247D6"/>
    <w:rsid w:val="00624F82"/>
    <w:rsid w:val="00625C3F"/>
    <w:rsid w:val="006264D6"/>
    <w:rsid w:val="00626E95"/>
    <w:rsid w:val="0063067F"/>
    <w:rsid w:val="00632180"/>
    <w:rsid w:val="00633B27"/>
    <w:rsid w:val="0063413E"/>
    <w:rsid w:val="00634883"/>
    <w:rsid w:val="00634B39"/>
    <w:rsid w:val="0063593D"/>
    <w:rsid w:val="0063636A"/>
    <w:rsid w:val="0063690E"/>
    <w:rsid w:val="00637594"/>
    <w:rsid w:val="00641ED3"/>
    <w:rsid w:val="006424AB"/>
    <w:rsid w:val="0064496B"/>
    <w:rsid w:val="00644CBD"/>
    <w:rsid w:val="00645320"/>
    <w:rsid w:val="00645406"/>
    <w:rsid w:val="00646764"/>
    <w:rsid w:val="006474A5"/>
    <w:rsid w:val="00647B08"/>
    <w:rsid w:val="0065020A"/>
    <w:rsid w:val="00650702"/>
    <w:rsid w:val="006516B1"/>
    <w:rsid w:val="00651738"/>
    <w:rsid w:val="00651A15"/>
    <w:rsid w:val="00651BCE"/>
    <w:rsid w:val="006520C0"/>
    <w:rsid w:val="00652A24"/>
    <w:rsid w:val="00652D36"/>
    <w:rsid w:val="006536DD"/>
    <w:rsid w:val="00653A26"/>
    <w:rsid w:val="00653A74"/>
    <w:rsid w:val="006560DC"/>
    <w:rsid w:val="00657AE4"/>
    <w:rsid w:val="00657D7A"/>
    <w:rsid w:val="0066005B"/>
    <w:rsid w:val="006615D2"/>
    <w:rsid w:val="006617B3"/>
    <w:rsid w:val="006626EC"/>
    <w:rsid w:val="006634E0"/>
    <w:rsid w:val="00663546"/>
    <w:rsid w:val="00664BE3"/>
    <w:rsid w:val="006663E7"/>
    <w:rsid w:val="00670530"/>
    <w:rsid w:val="00672547"/>
    <w:rsid w:val="00675339"/>
    <w:rsid w:val="0067560C"/>
    <w:rsid w:val="006757D0"/>
    <w:rsid w:val="00676178"/>
    <w:rsid w:val="0067638B"/>
    <w:rsid w:val="0068068A"/>
    <w:rsid w:val="00680C6C"/>
    <w:rsid w:val="00680CBA"/>
    <w:rsid w:val="00681712"/>
    <w:rsid w:val="00681A32"/>
    <w:rsid w:val="00682105"/>
    <w:rsid w:val="006822C1"/>
    <w:rsid w:val="006822EA"/>
    <w:rsid w:val="00683C09"/>
    <w:rsid w:val="00684603"/>
    <w:rsid w:val="00684AFE"/>
    <w:rsid w:val="00685383"/>
    <w:rsid w:val="00686DE1"/>
    <w:rsid w:val="006871ED"/>
    <w:rsid w:val="006902A2"/>
    <w:rsid w:val="006902D1"/>
    <w:rsid w:val="00690E57"/>
    <w:rsid w:val="0069120F"/>
    <w:rsid w:val="00691CA7"/>
    <w:rsid w:val="00691F5B"/>
    <w:rsid w:val="00691F72"/>
    <w:rsid w:val="00692F31"/>
    <w:rsid w:val="00693A3C"/>
    <w:rsid w:val="00694B42"/>
    <w:rsid w:val="00695F86"/>
    <w:rsid w:val="0069633D"/>
    <w:rsid w:val="00697525"/>
    <w:rsid w:val="006975A3"/>
    <w:rsid w:val="00697F98"/>
    <w:rsid w:val="006A095E"/>
    <w:rsid w:val="006A288E"/>
    <w:rsid w:val="006A2D34"/>
    <w:rsid w:val="006A2F1E"/>
    <w:rsid w:val="006A53BA"/>
    <w:rsid w:val="006A57F6"/>
    <w:rsid w:val="006A5D99"/>
    <w:rsid w:val="006A5F2E"/>
    <w:rsid w:val="006A600E"/>
    <w:rsid w:val="006A6443"/>
    <w:rsid w:val="006B03CA"/>
    <w:rsid w:val="006B1CD0"/>
    <w:rsid w:val="006B2879"/>
    <w:rsid w:val="006B2929"/>
    <w:rsid w:val="006B318B"/>
    <w:rsid w:val="006B3BF7"/>
    <w:rsid w:val="006B4100"/>
    <w:rsid w:val="006B4173"/>
    <w:rsid w:val="006B43B3"/>
    <w:rsid w:val="006B4C40"/>
    <w:rsid w:val="006B5D95"/>
    <w:rsid w:val="006B64F8"/>
    <w:rsid w:val="006B6F3B"/>
    <w:rsid w:val="006B7C88"/>
    <w:rsid w:val="006B7F53"/>
    <w:rsid w:val="006C0487"/>
    <w:rsid w:val="006C1D50"/>
    <w:rsid w:val="006C2386"/>
    <w:rsid w:val="006C2468"/>
    <w:rsid w:val="006C3008"/>
    <w:rsid w:val="006C46AF"/>
    <w:rsid w:val="006C4799"/>
    <w:rsid w:val="006C4DF4"/>
    <w:rsid w:val="006C59E2"/>
    <w:rsid w:val="006C5EDD"/>
    <w:rsid w:val="006C6EEC"/>
    <w:rsid w:val="006D0D78"/>
    <w:rsid w:val="006D106D"/>
    <w:rsid w:val="006D262C"/>
    <w:rsid w:val="006D40B8"/>
    <w:rsid w:val="006D4AB2"/>
    <w:rsid w:val="006D57B0"/>
    <w:rsid w:val="006D641B"/>
    <w:rsid w:val="006E0747"/>
    <w:rsid w:val="006E2087"/>
    <w:rsid w:val="006E3521"/>
    <w:rsid w:val="006E4A18"/>
    <w:rsid w:val="006E5033"/>
    <w:rsid w:val="006E50FF"/>
    <w:rsid w:val="006E5593"/>
    <w:rsid w:val="006E5998"/>
    <w:rsid w:val="006E5BAB"/>
    <w:rsid w:val="006E75A7"/>
    <w:rsid w:val="006E76C9"/>
    <w:rsid w:val="006E7718"/>
    <w:rsid w:val="006E79DB"/>
    <w:rsid w:val="006E7CCA"/>
    <w:rsid w:val="006F05F0"/>
    <w:rsid w:val="006F1514"/>
    <w:rsid w:val="006F15AE"/>
    <w:rsid w:val="006F17A1"/>
    <w:rsid w:val="006F217A"/>
    <w:rsid w:val="006F2578"/>
    <w:rsid w:val="006F2BCD"/>
    <w:rsid w:val="006F2F1E"/>
    <w:rsid w:val="006F41FE"/>
    <w:rsid w:val="006F48EB"/>
    <w:rsid w:val="006F6820"/>
    <w:rsid w:val="006F7509"/>
    <w:rsid w:val="006F77D2"/>
    <w:rsid w:val="006F7AD0"/>
    <w:rsid w:val="006F7DE8"/>
    <w:rsid w:val="00700BA7"/>
    <w:rsid w:val="007016B5"/>
    <w:rsid w:val="00701DDE"/>
    <w:rsid w:val="00702129"/>
    <w:rsid w:val="00703404"/>
    <w:rsid w:val="00703A80"/>
    <w:rsid w:val="00704409"/>
    <w:rsid w:val="007045BD"/>
    <w:rsid w:val="0070590E"/>
    <w:rsid w:val="00705BED"/>
    <w:rsid w:val="00705C2E"/>
    <w:rsid w:val="00705F2B"/>
    <w:rsid w:val="007061A3"/>
    <w:rsid w:val="00707B45"/>
    <w:rsid w:val="00707EC9"/>
    <w:rsid w:val="00711905"/>
    <w:rsid w:val="007132D0"/>
    <w:rsid w:val="007136E6"/>
    <w:rsid w:val="007138D9"/>
    <w:rsid w:val="00713A6C"/>
    <w:rsid w:val="00714313"/>
    <w:rsid w:val="007143D2"/>
    <w:rsid w:val="00714474"/>
    <w:rsid w:val="00715166"/>
    <w:rsid w:val="00715276"/>
    <w:rsid w:val="00715B6E"/>
    <w:rsid w:val="00715DA3"/>
    <w:rsid w:val="00716ACA"/>
    <w:rsid w:val="00717C73"/>
    <w:rsid w:val="00717D2F"/>
    <w:rsid w:val="00720017"/>
    <w:rsid w:val="0072008C"/>
    <w:rsid w:val="00720ADC"/>
    <w:rsid w:val="00720C25"/>
    <w:rsid w:val="0072140E"/>
    <w:rsid w:val="00722201"/>
    <w:rsid w:val="00722392"/>
    <w:rsid w:val="0072266C"/>
    <w:rsid w:val="007227F1"/>
    <w:rsid w:val="00722861"/>
    <w:rsid w:val="007236F0"/>
    <w:rsid w:val="007260AA"/>
    <w:rsid w:val="007263B4"/>
    <w:rsid w:val="00726618"/>
    <w:rsid w:val="007274C9"/>
    <w:rsid w:val="007332A7"/>
    <w:rsid w:val="0073395E"/>
    <w:rsid w:val="0073436C"/>
    <w:rsid w:val="0073461F"/>
    <w:rsid w:val="007349EF"/>
    <w:rsid w:val="00734B7A"/>
    <w:rsid w:val="007355AE"/>
    <w:rsid w:val="007360F1"/>
    <w:rsid w:val="00736927"/>
    <w:rsid w:val="00737048"/>
    <w:rsid w:val="00740467"/>
    <w:rsid w:val="007417F4"/>
    <w:rsid w:val="00742F66"/>
    <w:rsid w:val="00743840"/>
    <w:rsid w:val="00743F8D"/>
    <w:rsid w:val="00744373"/>
    <w:rsid w:val="00744700"/>
    <w:rsid w:val="007466A8"/>
    <w:rsid w:val="00746997"/>
    <w:rsid w:val="00746EEF"/>
    <w:rsid w:val="007477A9"/>
    <w:rsid w:val="00747A5A"/>
    <w:rsid w:val="00747D38"/>
    <w:rsid w:val="007504BD"/>
    <w:rsid w:val="00750E78"/>
    <w:rsid w:val="007516CF"/>
    <w:rsid w:val="007527A5"/>
    <w:rsid w:val="007527D6"/>
    <w:rsid w:val="00752F9C"/>
    <w:rsid w:val="00754BF8"/>
    <w:rsid w:val="00754D52"/>
    <w:rsid w:val="00754E05"/>
    <w:rsid w:val="00754F84"/>
    <w:rsid w:val="00755436"/>
    <w:rsid w:val="00755A91"/>
    <w:rsid w:val="007560D0"/>
    <w:rsid w:val="007579A9"/>
    <w:rsid w:val="00757DD7"/>
    <w:rsid w:val="0076229C"/>
    <w:rsid w:val="0076281D"/>
    <w:rsid w:val="00763182"/>
    <w:rsid w:val="00763544"/>
    <w:rsid w:val="0076385B"/>
    <w:rsid w:val="00763C24"/>
    <w:rsid w:val="007641D0"/>
    <w:rsid w:val="007646DC"/>
    <w:rsid w:val="00765A80"/>
    <w:rsid w:val="00766510"/>
    <w:rsid w:val="007669CE"/>
    <w:rsid w:val="007673EB"/>
    <w:rsid w:val="00767B8E"/>
    <w:rsid w:val="007708F3"/>
    <w:rsid w:val="007725E4"/>
    <w:rsid w:val="00773685"/>
    <w:rsid w:val="00773B1E"/>
    <w:rsid w:val="00774951"/>
    <w:rsid w:val="00774E27"/>
    <w:rsid w:val="007753BB"/>
    <w:rsid w:val="00776834"/>
    <w:rsid w:val="00776A70"/>
    <w:rsid w:val="007772E3"/>
    <w:rsid w:val="0077770D"/>
    <w:rsid w:val="00777C5D"/>
    <w:rsid w:val="00782690"/>
    <w:rsid w:val="007832AA"/>
    <w:rsid w:val="007843E1"/>
    <w:rsid w:val="007850F5"/>
    <w:rsid w:val="007851C8"/>
    <w:rsid w:val="007857F9"/>
    <w:rsid w:val="00786454"/>
    <w:rsid w:val="007866B5"/>
    <w:rsid w:val="007873C5"/>
    <w:rsid w:val="00787A42"/>
    <w:rsid w:val="00787BF4"/>
    <w:rsid w:val="00787D94"/>
    <w:rsid w:val="00790147"/>
    <w:rsid w:val="00790A5F"/>
    <w:rsid w:val="00790D58"/>
    <w:rsid w:val="0079148F"/>
    <w:rsid w:val="007915D1"/>
    <w:rsid w:val="007923BA"/>
    <w:rsid w:val="00792559"/>
    <w:rsid w:val="0079272E"/>
    <w:rsid w:val="00792C96"/>
    <w:rsid w:val="007937FA"/>
    <w:rsid w:val="0079444F"/>
    <w:rsid w:val="0079459D"/>
    <w:rsid w:val="00794BF1"/>
    <w:rsid w:val="007956A4"/>
    <w:rsid w:val="007956DC"/>
    <w:rsid w:val="007960BE"/>
    <w:rsid w:val="00796A4E"/>
    <w:rsid w:val="00797B36"/>
    <w:rsid w:val="007A0BF3"/>
    <w:rsid w:val="007A121C"/>
    <w:rsid w:val="007A1953"/>
    <w:rsid w:val="007A2062"/>
    <w:rsid w:val="007A2961"/>
    <w:rsid w:val="007A40B2"/>
    <w:rsid w:val="007A55F1"/>
    <w:rsid w:val="007A695C"/>
    <w:rsid w:val="007A72FE"/>
    <w:rsid w:val="007A7845"/>
    <w:rsid w:val="007A7C3B"/>
    <w:rsid w:val="007A7FA3"/>
    <w:rsid w:val="007B006C"/>
    <w:rsid w:val="007B052A"/>
    <w:rsid w:val="007B0729"/>
    <w:rsid w:val="007B123C"/>
    <w:rsid w:val="007B17DF"/>
    <w:rsid w:val="007B1819"/>
    <w:rsid w:val="007B1934"/>
    <w:rsid w:val="007B1945"/>
    <w:rsid w:val="007B1C0E"/>
    <w:rsid w:val="007B1EF7"/>
    <w:rsid w:val="007B24EC"/>
    <w:rsid w:val="007B27E2"/>
    <w:rsid w:val="007B2FE9"/>
    <w:rsid w:val="007B39D3"/>
    <w:rsid w:val="007B41C8"/>
    <w:rsid w:val="007B582B"/>
    <w:rsid w:val="007B5A48"/>
    <w:rsid w:val="007B5D18"/>
    <w:rsid w:val="007B6765"/>
    <w:rsid w:val="007B6C34"/>
    <w:rsid w:val="007B75E6"/>
    <w:rsid w:val="007B7698"/>
    <w:rsid w:val="007B7D58"/>
    <w:rsid w:val="007C2723"/>
    <w:rsid w:val="007C2C00"/>
    <w:rsid w:val="007C43C3"/>
    <w:rsid w:val="007C4D8B"/>
    <w:rsid w:val="007C4E64"/>
    <w:rsid w:val="007C56F0"/>
    <w:rsid w:val="007C58AD"/>
    <w:rsid w:val="007C678A"/>
    <w:rsid w:val="007C691B"/>
    <w:rsid w:val="007C7A7A"/>
    <w:rsid w:val="007C7D9E"/>
    <w:rsid w:val="007C7F87"/>
    <w:rsid w:val="007D1028"/>
    <w:rsid w:val="007D197C"/>
    <w:rsid w:val="007D2136"/>
    <w:rsid w:val="007D28BB"/>
    <w:rsid w:val="007D2C5D"/>
    <w:rsid w:val="007D2F3D"/>
    <w:rsid w:val="007D3559"/>
    <w:rsid w:val="007D5216"/>
    <w:rsid w:val="007D5CC1"/>
    <w:rsid w:val="007D66E5"/>
    <w:rsid w:val="007E3F5B"/>
    <w:rsid w:val="007E476E"/>
    <w:rsid w:val="007E51BF"/>
    <w:rsid w:val="007E590A"/>
    <w:rsid w:val="007E648D"/>
    <w:rsid w:val="007F0008"/>
    <w:rsid w:val="007F1469"/>
    <w:rsid w:val="007F14C4"/>
    <w:rsid w:val="007F1D4E"/>
    <w:rsid w:val="007F2CB8"/>
    <w:rsid w:val="007F3E85"/>
    <w:rsid w:val="007F4CE0"/>
    <w:rsid w:val="007F4FFE"/>
    <w:rsid w:val="007F5398"/>
    <w:rsid w:val="007F55F1"/>
    <w:rsid w:val="007F5D9C"/>
    <w:rsid w:val="007F626E"/>
    <w:rsid w:val="007F6D8A"/>
    <w:rsid w:val="007F7C19"/>
    <w:rsid w:val="00802606"/>
    <w:rsid w:val="00802A39"/>
    <w:rsid w:val="008040E8"/>
    <w:rsid w:val="00804A16"/>
    <w:rsid w:val="00804F79"/>
    <w:rsid w:val="008050CD"/>
    <w:rsid w:val="00805AA4"/>
    <w:rsid w:val="00805AC5"/>
    <w:rsid w:val="00805C8E"/>
    <w:rsid w:val="008060A8"/>
    <w:rsid w:val="008061E9"/>
    <w:rsid w:val="008111AF"/>
    <w:rsid w:val="00811222"/>
    <w:rsid w:val="008115EA"/>
    <w:rsid w:val="00811706"/>
    <w:rsid w:val="008117BE"/>
    <w:rsid w:val="008120A5"/>
    <w:rsid w:val="00813302"/>
    <w:rsid w:val="0081405A"/>
    <w:rsid w:val="00814D02"/>
    <w:rsid w:val="00815531"/>
    <w:rsid w:val="0081582A"/>
    <w:rsid w:val="00816A45"/>
    <w:rsid w:val="00817295"/>
    <w:rsid w:val="00817E0D"/>
    <w:rsid w:val="0082024C"/>
    <w:rsid w:val="008204D6"/>
    <w:rsid w:val="00821031"/>
    <w:rsid w:val="00821131"/>
    <w:rsid w:val="0082223F"/>
    <w:rsid w:val="0082289C"/>
    <w:rsid w:val="00822E35"/>
    <w:rsid w:val="00823C5D"/>
    <w:rsid w:val="00824217"/>
    <w:rsid w:val="008249F2"/>
    <w:rsid w:val="0082521B"/>
    <w:rsid w:val="008274FF"/>
    <w:rsid w:val="00827B3A"/>
    <w:rsid w:val="00830514"/>
    <w:rsid w:val="00833488"/>
    <w:rsid w:val="0083442B"/>
    <w:rsid w:val="00836140"/>
    <w:rsid w:val="00836418"/>
    <w:rsid w:val="00836684"/>
    <w:rsid w:val="0083696F"/>
    <w:rsid w:val="00836AED"/>
    <w:rsid w:val="0083758E"/>
    <w:rsid w:val="00840E5E"/>
    <w:rsid w:val="00840EF1"/>
    <w:rsid w:val="00841E86"/>
    <w:rsid w:val="008428EE"/>
    <w:rsid w:val="0084309C"/>
    <w:rsid w:val="008432F2"/>
    <w:rsid w:val="008433D6"/>
    <w:rsid w:val="00843A4A"/>
    <w:rsid w:val="00843E65"/>
    <w:rsid w:val="0084497F"/>
    <w:rsid w:val="0084572E"/>
    <w:rsid w:val="008461D1"/>
    <w:rsid w:val="00846B69"/>
    <w:rsid w:val="0084732E"/>
    <w:rsid w:val="00847E37"/>
    <w:rsid w:val="00851407"/>
    <w:rsid w:val="00851A6D"/>
    <w:rsid w:val="00852196"/>
    <w:rsid w:val="0085288A"/>
    <w:rsid w:val="00853996"/>
    <w:rsid w:val="008546A4"/>
    <w:rsid w:val="00854F8F"/>
    <w:rsid w:val="0085518C"/>
    <w:rsid w:val="0085631A"/>
    <w:rsid w:val="0085646E"/>
    <w:rsid w:val="00857452"/>
    <w:rsid w:val="0085767E"/>
    <w:rsid w:val="00857722"/>
    <w:rsid w:val="008577FB"/>
    <w:rsid w:val="008603DC"/>
    <w:rsid w:val="0086090B"/>
    <w:rsid w:val="00860AA0"/>
    <w:rsid w:val="00860E92"/>
    <w:rsid w:val="00861843"/>
    <w:rsid w:val="00861981"/>
    <w:rsid w:val="00861C18"/>
    <w:rsid w:val="008623EF"/>
    <w:rsid w:val="0086368F"/>
    <w:rsid w:val="00864720"/>
    <w:rsid w:val="00864A2B"/>
    <w:rsid w:val="00864B67"/>
    <w:rsid w:val="00864C24"/>
    <w:rsid w:val="008653D3"/>
    <w:rsid w:val="008656D2"/>
    <w:rsid w:val="0086657D"/>
    <w:rsid w:val="008666E5"/>
    <w:rsid w:val="00871656"/>
    <w:rsid w:val="00871BF7"/>
    <w:rsid w:val="008722E2"/>
    <w:rsid w:val="00874487"/>
    <w:rsid w:val="00875D77"/>
    <w:rsid w:val="008773F5"/>
    <w:rsid w:val="00877527"/>
    <w:rsid w:val="0088022B"/>
    <w:rsid w:val="00880CD1"/>
    <w:rsid w:val="00880CF0"/>
    <w:rsid w:val="0088255F"/>
    <w:rsid w:val="00883465"/>
    <w:rsid w:val="00883B9E"/>
    <w:rsid w:val="008847EB"/>
    <w:rsid w:val="008849C0"/>
    <w:rsid w:val="00884C77"/>
    <w:rsid w:val="00885459"/>
    <w:rsid w:val="00885F9B"/>
    <w:rsid w:val="00886FB1"/>
    <w:rsid w:val="00887ABB"/>
    <w:rsid w:val="008904DF"/>
    <w:rsid w:val="00891110"/>
    <w:rsid w:val="00892837"/>
    <w:rsid w:val="00892A34"/>
    <w:rsid w:val="00894241"/>
    <w:rsid w:val="0089425F"/>
    <w:rsid w:val="008958B3"/>
    <w:rsid w:val="00895E3F"/>
    <w:rsid w:val="00896755"/>
    <w:rsid w:val="00896DFD"/>
    <w:rsid w:val="00897322"/>
    <w:rsid w:val="008979BE"/>
    <w:rsid w:val="008A065E"/>
    <w:rsid w:val="008A196F"/>
    <w:rsid w:val="008A1C8C"/>
    <w:rsid w:val="008A4A1D"/>
    <w:rsid w:val="008A5CE4"/>
    <w:rsid w:val="008A697E"/>
    <w:rsid w:val="008A77A7"/>
    <w:rsid w:val="008B0346"/>
    <w:rsid w:val="008B0651"/>
    <w:rsid w:val="008B206A"/>
    <w:rsid w:val="008B3207"/>
    <w:rsid w:val="008B3858"/>
    <w:rsid w:val="008B3E47"/>
    <w:rsid w:val="008B4010"/>
    <w:rsid w:val="008B4255"/>
    <w:rsid w:val="008B5024"/>
    <w:rsid w:val="008B5918"/>
    <w:rsid w:val="008B6FE9"/>
    <w:rsid w:val="008B7E50"/>
    <w:rsid w:val="008C25B4"/>
    <w:rsid w:val="008C2624"/>
    <w:rsid w:val="008C26EB"/>
    <w:rsid w:val="008C2835"/>
    <w:rsid w:val="008C398D"/>
    <w:rsid w:val="008C3A09"/>
    <w:rsid w:val="008C3EB2"/>
    <w:rsid w:val="008C51BF"/>
    <w:rsid w:val="008C5315"/>
    <w:rsid w:val="008C5993"/>
    <w:rsid w:val="008C59E9"/>
    <w:rsid w:val="008C629B"/>
    <w:rsid w:val="008C6F38"/>
    <w:rsid w:val="008D03A8"/>
    <w:rsid w:val="008D09E9"/>
    <w:rsid w:val="008D1619"/>
    <w:rsid w:val="008D18CF"/>
    <w:rsid w:val="008D2E8B"/>
    <w:rsid w:val="008D3060"/>
    <w:rsid w:val="008D4D4F"/>
    <w:rsid w:val="008D5005"/>
    <w:rsid w:val="008D5F35"/>
    <w:rsid w:val="008D62A4"/>
    <w:rsid w:val="008D6993"/>
    <w:rsid w:val="008D796F"/>
    <w:rsid w:val="008E0D84"/>
    <w:rsid w:val="008E0FA5"/>
    <w:rsid w:val="008E0FB4"/>
    <w:rsid w:val="008E14E1"/>
    <w:rsid w:val="008E182B"/>
    <w:rsid w:val="008E23C1"/>
    <w:rsid w:val="008E262F"/>
    <w:rsid w:val="008E2A85"/>
    <w:rsid w:val="008E2F6B"/>
    <w:rsid w:val="008E31EB"/>
    <w:rsid w:val="008E3703"/>
    <w:rsid w:val="008E4505"/>
    <w:rsid w:val="008E4E60"/>
    <w:rsid w:val="008E5894"/>
    <w:rsid w:val="008E7CC2"/>
    <w:rsid w:val="008F0220"/>
    <w:rsid w:val="008F0B4A"/>
    <w:rsid w:val="008F0B7B"/>
    <w:rsid w:val="008F2236"/>
    <w:rsid w:val="008F3EAA"/>
    <w:rsid w:val="008F4E0A"/>
    <w:rsid w:val="008F51C4"/>
    <w:rsid w:val="008F59AA"/>
    <w:rsid w:val="008F63B2"/>
    <w:rsid w:val="008F671A"/>
    <w:rsid w:val="008F77D3"/>
    <w:rsid w:val="00900009"/>
    <w:rsid w:val="00901925"/>
    <w:rsid w:val="009022C6"/>
    <w:rsid w:val="009033C7"/>
    <w:rsid w:val="00904CC5"/>
    <w:rsid w:val="00904F09"/>
    <w:rsid w:val="00904FF4"/>
    <w:rsid w:val="00905970"/>
    <w:rsid w:val="009059ED"/>
    <w:rsid w:val="00906AB5"/>
    <w:rsid w:val="00906F08"/>
    <w:rsid w:val="0090738F"/>
    <w:rsid w:val="0091046A"/>
    <w:rsid w:val="009113D8"/>
    <w:rsid w:val="00911A75"/>
    <w:rsid w:val="0091392F"/>
    <w:rsid w:val="00913ADD"/>
    <w:rsid w:val="00913BA8"/>
    <w:rsid w:val="009151DC"/>
    <w:rsid w:val="00915DCE"/>
    <w:rsid w:val="00916550"/>
    <w:rsid w:val="00916DCF"/>
    <w:rsid w:val="00917E08"/>
    <w:rsid w:val="00920425"/>
    <w:rsid w:val="00921234"/>
    <w:rsid w:val="00921FD3"/>
    <w:rsid w:val="009220D7"/>
    <w:rsid w:val="0092224D"/>
    <w:rsid w:val="009228E4"/>
    <w:rsid w:val="00922FF5"/>
    <w:rsid w:val="0092414C"/>
    <w:rsid w:val="00927131"/>
    <w:rsid w:val="00927FD9"/>
    <w:rsid w:val="00933450"/>
    <w:rsid w:val="00934D53"/>
    <w:rsid w:val="00935EC2"/>
    <w:rsid w:val="00936416"/>
    <w:rsid w:val="00936E15"/>
    <w:rsid w:val="00940A26"/>
    <w:rsid w:val="009424CD"/>
    <w:rsid w:val="00942939"/>
    <w:rsid w:val="00944E11"/>
    <w:rsid w:val="009451C0"/>
    <w:rsid w:val="00946688"/>
    <w:rsid w:val="00946C9F"/>
    <w:rsid w:val="00946DA0"/>
    <w:rsid w:val="00947747"/>
    <w:rsid w:val="0095016B"/>
    <w:rsid w:val="00950556"/>
    <w:rsid w:val="009516E5"/>
    <w:rsid w:val="00951A3D"/>
    <w:rsid w:val="00951F15"/>
    <w:rsid w:val="00951F3C"/>
    <w:rsid w:val="009529E9"/>
    <w:rsid w:val="00952DA8"/>
    <w:rsid w:val="00953272"/>
    <w:rsid w:val="0095375E"/>
    <w:rsid w:val="00954427"/>
    <w:rsid w:val="00954436"/>
    <w:rsid w:val="0095458D"/>
    <w:rsid w:val="00955A95"/>
    <w:rsid w:val="00955AD2"/>
    <w:rsid w:val="00956058"/>
    <w:rsid w:val="009567FC"/>
    <w:rsid w:val="00956E7E"/>
    <w:rsid w:val="009570E4"/>
    <w:rsid w:val="00957247"/>
    <w:rsid w:val="009572D2"/>
    <w:rsid w:val="00957643"/>
    <w:rsid w:val="0095774C"/>
    <w:rsid w:val="0095791F"/>
    <w:rsid w:val="00957BDD"/>
    <w:rsid w:val="0096094F"/>
    <w:rsid w:val="00960C28"/>
    <w:rsid w:val="0096126F"/>
    <w:rsid w:val="00961591"/>
    <w:rsid w:val="00962715"/>
    <w:rsid w:val="00964574"/>
    <w:rsid w:val="00964DE1"/>
    <w:rsid w:val="00966A53"/>
    <w:rsid w:val="00967871"/>
    <w:rsid w:val="00971766"/>
    <w:rsid w:val="00972538"/>
    <w:rsid w:val="00972F24"/>
    <w:rsid w:val="009730F2"/>
    <w:rsid w:val="00973456"/>
    <w:rsid w:val="00973CB7"/>
    <w:rsid w:val="009752F1"/>
    <w:rsid w:val="009755E6"/>
    <w:rsid w:val="00975767"/>
    <w:rsid w:val="0097583B"/>
    <w:rsid w:val="00975F1B"/>
    <w:rsid w:val="009762AD"/>
    <w:rsid w:val="00976765"/>
    <w:rsid w:val="00977A4A"/>
    <w:rsid w:val="0098020E"/>
    <w:rsid w:val="009828D8"/>
    <w:rsid w:val="00983DB2"/>
    <w:rsid w:val="0098530F"/>
    <w:rsid w:val="00985FE3"/>
    <w:rsid w:val="00985FEE"/>
    <w:rsid w:val="009861EF"/>
    <w:rsid w:val="00986B43"/>
    <w:rsid w:val="00986F70"/>
    <w:rsid w:val="009878C9"/>
    <w:rsid w:val="00990058"/>
    <w:rsid w:val="0099091B"/>
    <w:rsid w:val="00990A5C"/>
    <w:rsid w:val="0099255A"/>
    <w:rsid w:val="00993430"/>
    <w:rsid w:val="00994AF2"/>
    <w:rsid w:val="00997263"/>
    <w:rsid w:val="009975CB"/>
    <w:rsid w:val="009977D9"/>
    <w:rsid w:val="009A21CF"/>
    <w:rsid w:val="009A242B"/>
    <w:rsid w:val="009A29DA"/>
    <w:rsid w:val="009A31A2"/>
    <w:rsid w:val="009A4630"/>
    <w:rsid w:val="009A46B3"/>
    <w:rsid w:val="009A49C9"/>
    <w:rsid w:val="009A6BB8"/>
    <w:rsid w:val="009A6BD2"/>
    <w:rsid w:val="009A7278"/>
    <w:rsid w:val="009A72E7"/>
    <w:rsid w:val="009A79A1"/>
    <w:rsid w:val="009B0706"/>
    <w:rsid w:val="009B0B9D"/>
    <w:rsid w:val="009B0C2F"/>
    <w:rsid w:val="009B1059"/>
    <w:rsid w:val="009B1118"/>
    <w:rsid w:val="009B1C44"/>
    <w:rsid w:val="009B30B2"/>
    <w:rsid w:val="009B38F3"/>
    <w:rsid w:val="009B4D90"/>
    <w:rsid w:val="009B5028"/>
    <w:rsid w:val="009B567F"/>
    <w:rsid w:val="009B792A"/>
    <w:rsid w:val="009B7DEA"/>
    <w:rsid w:val="009C023D"/>
    <w:rsid w:val="009C2DB2"/>
    <w:rsid w:val="009C3461"/>
    <w:rsid w:val="009C3E33"/>
    <w:rsid w:val="009C49CC"/>
    <w:rsid w:val="009C5843"/>
    <w:rsid w:val="009C585B"/>
    <w:rsid w:val="009C5E0A"/>
    <w:rsid w:val="009C6328"/>
    <w:rsid w:val="009C6517"/>
    <w:rsid w:val="009C67D8"/>
    <w:rsid w:val="009C74BF"/>
    <w:rsid w:val="009D07CA"/>
    <w:rsid w:val="009D0CD0"/>
    <w:rsid w:val="009D0CDB"/>
    <w:rsid w:val="009D1130"/>
    <w:rsid w:val="009D1705"/>
    <w:rsid w:val="009D35D3"/>
    <w:rsid w:val="009D3A98"/>
    <w:rsid w:val="009D3DA3"/>
    <w:rsid w:val="009D462C"/>
    <w:rsid w:val="009D62F4"/>
    <w:rsid w:val="009D648B"/>
    <w:rsid w:val="009D64CB"/>
    <w:rsid w:val="009D7680"/>
    <w:rsid w:val="009D7ADB"/>
    <w:rsid w:val="009E086D"/>
    <w:rsid w:val="009E0ABE"/>
    <w:rsid w:val="009E23CE"/>
    <w:rsid w:val="009E488B"/>
    <w:rsid w:val="009E4B24"/>
    <w:rsid w:val="009E5040"/>
    <w:rsid w:val="009E5DEE"/>
    <w:rsid w:val="009E7376"/>
    <w:rsid w:val="009E739D"/>
    <w:rsid w:val="009E747A"/>
    <w:rsid w:val="009E7E17"/>
    <w:rsid w:val="009F2A0C"/>
    <w:rsid w:val="009F3365"/>
    <w:rsid w:val="009F3C81"/>
    <w:rsid w:val="009F3E96"/>
    <w:rsid w:val="009F4B4E"/>
    <w:rsid w:val="009F655A"/>
    <w:rsid w:val="009F7AD3"/>
    <w:rsid w:val="00A00442"/>
    <w:rsid w:val="00A00CBC"/>
    <w:rsid w:val="00A014FE"/>
    <w:rsid w:val="00A024D4"/>
    <w:rsid w:val="00A02B7E"/>
    <w:rsid w:val="00A0350E"/>
    <w:rsid w:val="00A0356E"/>
    <w:rsid w:val="00A03C06"/>
    <w:rsid w:val="00A04281"/>
    <w:rsid w:val="00A049ED"/>
    <w:rsid w:val="00A04FBC"/>
    <w:rsid w:val="00A05299"/>
    <w:rsid w:val="00A05561"/>
    <w:rsid w:val="00A06519"/>
    <w:rsid w:val="00A06887"/>
    <w:rsid w:val="00A06A72"/>
    <w:rsid w:val="00A07FD5"/>
    <w:rsid w:val="00A106A2"/>
    <w:rsid w:val="00A10AFC"/>
    <w:rsid w:val="00A10D74"/>
    <w:rsid w:val="00A1127E"/>
    <w:rsid w:val="00A121C4"/>
    <w:rsid w:val="00A13D85"/>
    <w:rsid w:val="00A14404"/>
    <w:rsid w:val="00A14406"/>
    <w:rsid w:val="00A14C5A"/>
    <w:rsid w:val="00A1575C"/>
    <w:rsid w:val="00A161C9"/>
    <w:rsid w:val="00A165B6"/>
    <w:rsid w:val="00A17317"/>
    <w:rsid w:val="00A1763F"/>
    <w:rsid w:val="00A20D01"/>
    <w:rsid w:val="00A21F97"/>
    <w:rsid w:val="00A22098"/>
    <w:rsid w:val="00A2234F"/>
    <w:rsid w:val="00A22381"/>
    <w:rsid w:val="00A233C4"/>
    <w:rsid w:val="00A242F9"/>
    <w:rsid w:val="00A246A5"/>
    <w:rsid w:val="00A24D2C"/>
    <w:rsid w:val="00A251AC"/>
    <w:rsid w:val="00A25AE6"/>
    <w:rsid w:val="00A263B1"/>
    <w:rsid w:val="00A27F70"/>
    <w:rsid w:val="00A30D2D"/>
    <w:rsid w:val="00A317E4"/>
    <w:rsid w:val="00A31BB3"/>
    <w:rsid w:val="00A329D3"/>
    <w:rsid w:val="00A32E38"/>
    <w:rsid w:val="00A35389"/>
    <w:rsid w:val="00A3572C"/>
    <w:rsid w:val="00A373F8"/>
    <w:rsid w:val="00A378D3"/>
    <w:rsid w:val="00A4283E"/>
    <w:rsid w:val="00A43129"/>
    <w:rsid w:val="00A43544"/>
    <w:rsid w:val="00A43A37"/>
    <w:rsid w:val="00A44821"/>
    <w:rsid w:val="00A456C9"/>
    <w:rsid w:val="00A461FD"/>
    <w:rsid w:val="00A476A6"/>
    <w:rsid w:val="00A47B2F"/>
    <w:rsid w:val="00A47C1E"/>
    <w:rsid w:val="00A47E10"/>
    <w:rsid w:val="00A50B20"/>
    <w:rsid w:val="00A50FB1"/>
    <w:rsid w:val="00A515E0"/>
    <w:rsid w:val="00A51ABE"/>
    <w:rsid w:val="00A51FED"/>
    <w:rsid w:val="00A52FF8"/>
    <w:rsid w:val="00A5318A"/>
    <w:rsid w:val="00A5328C"/>
    <w:rsid w:val="00A53CE0"/>
    <w:rsid w:val="00A5521A"/>
    <w:rsid w:val="00A557F7"/>
    <w:rsid w:val="00A56681"/>
    <w:rsid w:val="00A56907"/>
    <w:rsid w:val="00A56E6C"/>
    <w:rsid w:val="00A56FBA"/>
    <w:rsid w:val="00A576AA"/>
    <w:rsid w:val="00A57DC6"/>
    <w:rsid w:val="00A601F2"/>
    <w:rsid w:val="00A60213"/>
    <w:rsid w:val="00A60721"/>
    <w:rsid w:val="00A612B8"/>
    <w:rsid w:val="00A613C7"/>
    <w:rsid w:val="00A621D0"/>
    <w:rsid w:val="00A62DCA"/>
    <w:rsid w:val="00A62F57"/>
    <w:rsid w:val="00A645BA"/>
    <w:rsid w:val="00A65014"/>
    <w:rsid w:val="00A66334"/>
    <w:rsid w:val="00A67466"/>
    <w:rsid w:val="00A70212"/>
    <w:rsid w:val="00A70A96"/>
    <w:rsid w:val="00A70EA3"/>
    <w:rsid w:val="00A7103C"/>
    <w:rsid w:val="00A72168"/>
    <w:rsid w:val="00A7250B"/>
    <w:rsid w:val="00A73F88"/>
    <w:rsid w:val="00A74B15"/>
    <w:rsid w:val="00A7520B"/>
    <w:rsid w:val="00A7590F"/>
    <w:rsid w:val="00A762CF"/>
    <w:rsid w:val="00A77C61"/>
    <w:rsid w:val="00A77EA9"/>
    <w:rsid w:val="00A77FDA"/>
    <w:rsid w:val="00A800C7"/>
    <w:rsid w:val="00A80668"/>
    <w:rsid w:val="00A80A4B"/>
    <w:rsid w:val="00A816EE"/>
    <w:rsid w:val="00A8272A"/>
    <w:rsid w:val="00A83D18"/>
    <w:rsid w:val="00A84692"/>
    <w:rsid w:val="00A84999"/>
    <w:rsid w:val="00A85263"/>
    <w:rsid w:val="00A85434"/>
    <w:rsid w:val="00A856B1"/>
    <w:rsid w:val="00A8659C"/>
    <w:rsid w:val="00A870F0"/>
    <w:rsid w:val="00A87C67"/>
    <w:rsid w:val="00A91604"/>
    <w:rsid w:val="00A91D7D"/>
    <w:rsid w:val="00A924E7"/>
    <w:rsid w:val="00A93AD0"/>
    <w:rsid w:val="00A9464A"/>
    <w:rsid w:val="00A950B1"/>
    <w:rsid w:val="00A951C6"/>
    <w:rsid w:val="00A969D8"/>
    <w:rsid w:val="00A96C57"/>
    <w:rsid w:val="00A96CAA"/>
    <w:rsid w:val="00A97B47"/>
    <w:rsid w:val="00AA3964"/>
    <w:rsid w:val="00AA39B6"/>
    <w:rsid w:val="00AA528A"/>
    <w:rsid w:val="00AA591D"/>
    <w:rsid w:val="00AA5971"/>
    <w:rsid w:val="00AA5D0A"/>
    <w:rsid w:val="00AA68E9"/>
    <w:rsid w:val="00AB011A"/>
    <w:rsid w:val="00AB076F"/>
    <w:rsid w:val="00AB1B94"/>
    <w:rsid w:val="00AB27C8"/>
    <w:rsid w:val="00AB28E0"/>
    <w:rsid w:val="00AB3410"/>
    <w:rsid w:val="00AB411B"/>
    <w:rsid w:val="00AB5BD4"/>
    <w:rsid w:val="00AB5CC7"/>
    <w:rsid w:val="00AB66E5"/>
    <w:rsid w:val="00AB7346"/>
    <w:rsid w:val="00AC09B9"/>
    <w:rsid w:val="00AC1795"/>
    <w:rsid w:val="00AC293D"/>
    <w:rsid w:val="00AC3238"/>
    <w:rsid w:val="00AC353D"/>
    <w:rsid w:val="00AC3FFC"/>
    <w:rsid w:val="00AC449F"/>
    <w:rsid w:val="00AC49E1"/>
    <w:rsid w:val="00AC50FE"/>
    <w:rsid w:val="00AC52F7"/>
    <w:rsid w:val="00AC534D"/>
    <w:rsid w:val="00AC5770"/>
    <w:rsid w:val="00AC5A0A"/>
    <w:rsid w:val="00AC6328"/>
    <w:rsid w:val="00AC6AC9"/>
    <w:rsid w:val="00AD0200"/>
    <w:rsid w:val="00AD053A"/>
    <w:rsid w:val="00AD4014"/>
    <w:rsid w:val="00AE024B"/>
    <w:rsid w:val="00AE0FFA"/>
    <w:rsid w:val="00AE1CBC"/>
    <w:rsid w:val="00AE26FC"/>
    <w:rsid w:val="00AE2B85"/>
    <w:rsid w:val="00AE335A"/>
    <w:rsid w:val="00AE3660"/>
    <w:rsid w:val="00AE3A27"/>
    <w:rsid w:val="00AE48A0"/>
    <w:rsid w:val="00AE490B"/>
    <w:rsid w:val="00AE5F0C"/>
    <w:rsid w:val="00AE6163"/>
    <w:rsid w:val="00AE7ADF"/>
    <w:rsid w:val="00AE7E76"/>
    <w:rsid w:val="00AE7FB2"/>
    <w:rsid w:val="00AE7FF1"/>
    <w:rsid w:val="00AF00D4"/>
    <w:rsid w:val="00AF0611"/>
    <w:rsid w:val="00AF0F07"/>
    <w:rsid w:val="00AF12A9"/>
    <w:rsid w:val="00AF2FFB"/>
    <w:rsid w:val="00AF3631"/>
    <w:rsid w:val="00AF4758"/>
    <w:rsid w:val="00AF49E8"/>
    <w:rsid w:val="00AF4DAC"/>
    <w:rsid w:val="00AF58AA"/>
    <w:rsid w:val="00AF594B"/>
    <w:rsid w:val="00AF609F"/>
    <w:rsid w:val="00AF6709"/>
    <w:rsid w:val="00AF79A3"/>
    <w:rsid w:val="00B00BF4"/>
    <w:rsid w:val="00B010F3"/>
    <w:rsid w:val="00B01FC7"/>
    <w:rsid w:val="00B02430"/>
    <w:rsid w:val="00B02F20"/>
    <w:rsid w:val="00B03A6B"/>
    <w:rsid w:val="00B04469"/>
    <w:rsid w:val="00B047B4"/>
    <w:rsid w:val="00B04CC2"/>
    <w:rsid w:val="00B05777"/>
    <w:rsid w:val="00B057DB"/>
    <w:rsid w:val="00B05B53"/>
    <w:rsid w:val="00B07429"/>
    <w:rsid w:val="00B1198A"/>
    <w:rsid w:val="00B12312"/>
    <w:rsid w:val="00B127B6"/>
    <w:rsid w:val="00B1291C"/>
    <w:rsid w:val="00B12C39"/>
    <w:rsid w:val="00B1312D"/>
    <w:rsid w:val="00B1449F"/>
    <w:rsid w:val="00B14942"/>
    <w:rsid w:val="00B15B70"/>
    <w:rsid w:val="00B15F6D"/>
    <w:rsid w:val="00B16033"/>
    <w:rsid w:val="00B1617D"/>
    <w:rsid w:val="00B16A23"/>
    <w:rsid w:val="00B17076"/>
    <w:rsid w:val="00B17909"/>
    <w:rsid w:val="00B17941"/>
    <w:rsid w:val="00B20D3B"/>
    <w:rsid w:val="00B21966"/>
    <w:rsid w:val="00B22598"/>
    <w:rsid w:val="00B228A4"/>
    <w:rsid w:val="00B22CD0"/>
    <w:rsid w:val="00B235F3"/>
    <w:rsid w:val="00B23948"/>
    <w:rsid w:val="00B25046"/>
    <w:rsid w:val="00B258ED"/>
    <w:rsid w:val="00B25ED3"/>
    <w:rsid w:val="00B2618C"/>
    <w:rsid w:val="00B27EF3"/>
    <w:rsid w:val="00B30569"/>
    <w:rsid w:val="00B309DB"/>
    <w:rsid w:val="00B30E41"/>
    <w:rsid w:val="00B311DD"/>
    <w:rsid w:val="00B31D64"/>
    <w:rsid w:val="00B31E34"/>
    <w:rsid w:val="00B34222"/>
    <w:rsid w:val="00B348D5"/>
    <w:rsid w:val="00B349F1"/>
    <w:rsid w:val="00B34ADC"/>
    <w:rsid w:val="00B368BA"/>
    <w:rsid w:val="00B368D2"/>
    <w:rsid w:val="00B37148"/>
    <w:rsid w:val="00B37410"/>
    <w:rsid w:val="00B41FC1"/>
    <w:rsid w:val="00B42D0C"/>
    <w:rsid w:val="00B4315E"/>
    <w:rsid w:val="00B4391A"/>
    <w:rsid w:val="00B4425E"/>
    <w:rsid w:val="00B45E7A"/>
    <w:rsid w:val="00B4618E"/>
    <w:rsid w:val="00B466BF"/>
    <w:rsid w:val="00B46D5B"/>
    <w:rsid w:val="00B475BE"/>
    <w:rsid w:val="00B47EEA"/>
    <w:rsid w:val="00B508B5"/>
    <w:rsid w:val="00B509BA"/>
    <w:rsid w:val="00B514EA"/>
    <w:rsid w:val="00B52F00"/>
    <w:rsid w:val="00B53587"/>
    <w:rsid w:val="00B53853"/>
    <w:rsid w:val="00B54101"/>
    <w:rsid w:val="00B5699C"/>
    <w:rsid w:val="00B570FE"/>
    <w:rsid w:val="00B60948"/>
    <w:rsid w:val="00B60E7C"/>
    <w:rsid w:val="00B614AE"/>
    <w:rsid w:val="00B61565"/>
    <w:rsid w:val="00B62A31"/>
    <w:rsid w:val="00B6393F"/>
    <w:rsid w:val="00B64B5F"/>
    <w:rsid w:val="00B64F8F"/>
    <w:rsid w:val="00B65DB3"/>
    <w:rsid w:val="00B67258"/>
    <w:rsid w:val="00B67A16"/>
    <w:rsid w:val="00B67D9B"/>
    <w:rsid w:val="00B70346"/>
    <w:rsid w:val="00B7097E"/>
    <w:rsid w:val="00B71036"/>
    <w:rsid w:val="00B718BA"/>
    <w:rsid w:val="00B71A1D"/>
    <w:rsid w:val="00B72601"/>
    <w:rsid w:val="00B73C45"/>
    <w:rsid w:val="00B74B83"/>
    <w:rsid w:val="00B74E41"/>
    <w:rsid w:val="00B75A1B"/>
    <w:rsid w:val="00B7669C"/>
    <w:rsid w:val="00B770C9"/>
    <w:rsid w:val="00B80567"/>
    <w:rsid w:val="00B80C0C"/>
    <w:rsid w:val="00B810A8"/>
    <w:rsid w:val="00B81550"/>
    <w:rsid w:val="00B81AD8"/>
    <w:rsid w:val="00B82668"/>
    <w:rsid w:val="00B836B4"/>
    <w:rsid w:val="00B838DB"/>
    <w:rsid w:val="00B83CC6"/>
    <w:rsid w:val="00B84DAD"/>
    <w:rsid w:val="00B84F06"/>
    <w:rsid w:val="00B859DA"/>
    <w:rsid w:val="00B8636D"/>
    <w:rsid w:val="00B87178"/>
    <w:rsid w:val="00B877F4"/>
    <w:rsid w:val="00B90220"/>
    <w:rsid w:val="00B92579"/>
    <w:rsid w:val="00B928DE"/>
    <w:rsid w:val="00B92CA8"/>
    <w:rsid w:val="00B92F85"/>
    <w:rsid w:val="00B93E20"/>
    <w:rsid w:val="00B94670"/>
    <w:rsid w:val="00B94BF5"/>
    <w:rsid w:val="00B96DD2"/>
    <w:rsid w:val="00B97496"/>
    <w:rsid w:val="00BA032C"/>
    <w:rsid w:val="00BA0DE8"/>
    <w:rsid w:val="00BA1312"/>
    <w:rsid w:val="00BA1ACB"/>
    <w:rsid w:val="00BA2544"/>
    <w:rsid w:val="00BA26C2"/>
    <w:rsid w:val="00BA30B9"/>
    <w:rsid w:val="00BA3E21"/>
    <w:rsid w:val="00BA4971"/>
    <w:rsid w:val="00BA577B"/>
    <w:rsid w:val="00BA6E7B"/>
    <w:rsid w:val="00BA700F"/>
    <w:rsid w:val="00BA7F00"/>
    <w:rsid w:val="00BB00A2"/>
    <w:rsid w:val="00BB0120"/>
    <w:rsid w:val="00BB078F"/>
    <w:rsid w:val="00BB1286"/>
    <w:rsid w:val="00BB167A"/>
    <w:rsid w:val="00BB1BF7"/>
    <w:rsid w:val="00BB2A06"/>
    <w:rsid w:val="00BB3212"/>
    <w:rsid w:val="00BB343D"/>
    <w:rsid w:val="00BB569B"/>
    <w:rsid w:val="00BB5F09"/>
    <w:rsid w:val="00BB6C4A"/>
    <w:rsid w:val="00BB6D50"/>
    <w:rsid w:val="00BB74B2"/>
    <w:rsid w:val="00BB74B4"/>
    <w:rsid w:val="00BB7C99"/>
    <w:rsid w:val="00BC05C6"/>
    <w:rsid w:val="00BC133D"/>
    <w:rsid w:val="00BC188B"/>
    <w:rsid w:val="00BC1E72"/>
    <w:rsid w:val="00BC24B2"/>
    <w:rsid w:val="00BC2680"/>
    <w:rsid w:val="00BC3406"/>
    <w:rsid w:val="00BC3690"/>
    <w:rsid w:val="00BC4096"/>
    <w:rsid w:val="00BC5060"/>
    <w:rsid w:val="00BC6ADB"/>
    <w:rsid w:val="00BC6BEB"/>
    <w:rsid w:val="00BC6C71"/>
    <w:rsid w:val="00BC7DAC"/>
    <w:rsid w:val="00BD0713"/>
    <w:rsid w:val="00BD0A8A"/>
    <w:rsid w:val="00BD1179"/>
    <w:rsid w:val="00BD159F"/>
    <w:rsid w:val="00BD17E7"/>
    <w:rsid w:val="00BD1E5B"/>
    <w:rsid w:val="00BD3763"/>
    <w:rsid w:val="00BD4172"/>
    <w:rsid w:val="00BD4190"/>
    <w:rsid w:val="00BD51AF"/>
    <w:rsid w:val="00BD5B4B"/>
    <w:rsid w:val="00BD5DF4"/>
    <w:rsid w:val="00BD71EE"/>
    <w:rsid w:val="00BD73D5"/>
    <w:rsid w:val="00BE02CE"/>
    <w:rsid w:val="00BE1569"/>
    <w:rsid w:val="00BE1676"/>
    <w:rsid w:val="00BE3266"/>
    <w:rsid w:val="00BE3F7B"/>
    <w:rsid w:val="00BE494C"/>
    <w:rsid w:val="00BE4953"/>
    <w:rsid w:val="00BE5035"/>
    <w:rsid w:val="00BE559C"/>
    <w:rsid w:val="00BE5909"/>
    <w:rsid w:val="00BE59D6"/>
    <w:rsid w:val="00BE7A51"/>
    <w:rsid w:val="00BF0D8B"/>
    <w:rsid w:val="00BF2C0E"/>
    <w:rsid w:val="00BF2F00"/>
    <w:rsid w:val="00BF40DA"/>
    <w:rsid w:val="00BF450F"/>
    <w:rsid w:val="00BF45FD"/>
    <w:rsid w:val="00BF4B24"/>
    <w:rsid w:val="00BF7318"/>
    <w:rsid w:val="00BF739F"/>
    <w:rsid w:val="00BF7485"/>
    <w:rsid w:val="00C01330"/>
    <w:rsid w:val="00C016C8"/>
    <w:rsid w:val="00C01DA1"/>
    <w:rsid w:val="00C02CF9"/>
    <w:rsid w:val="00C054A6"/>
    <w:rsid w:val="00C06045"/>
    <w:rsid w:val="00C06D56"/>
    <w:rsid w:val="00C07937"/>
    <w:rsid w:val="00C10EEB"/>
    <w:rsid w:val="00C12988"/>
    <w:rsid w:val="00C12D0B"/>
    <w:rsid w:val="00C13784"/>
    <w:rsid w:val="00C1406A"/>
    <w:rsid w:val="00C1473E"/>
    <w:rsid w:val="00C1506D"/>
    <w:rsid w:val="00C15DDB"/>
    <w:rsid w:val="00C16249"/>
    <w:rsid w:val="00C176E0"/>
    <w:rsid w:val="00C17955"/>
    <w:rsid w:val="00C17EED"/>
    <w:rsid w:val="00C2141D"/>
    <w:rsid w:val="00C22025"/>
    <w:rsid w:val="00C22271"/>
    <w:rsid w:val="00C22289"/>
    <w:rsid w:val="00C2280F"/>
    <w:rsid w:val="00C237B0"/>
    <w:rsid w:val="00C24965"/>
    <w:rsid w:val="00C24FA6"/>
    <w:rsid w:val="00C26AA2"/>
    <w:rsid w:val="00C27794"/>
    <w:rsid w:val="00C301AE"/>
    <w:rsid w:val="00C301C3"/>
    <w:rsid w:val="00C308F0"/>
    <w:rsid w:val="00C31BE6"/>
    <w:rsid w:val="00C324F2"/>
    <w:rsid w:val="00C331EF"/>
    <w:rsid w:val="00C332A9"/>
    <w:rsid w:val="00C33CC1"/>
    <w:rsid w:val="00C34AE6"/>
    <w:rsid w:val="00C34C18"/>
    <w:rsid w:val="00C34EF1"/>
    <w:rsid w:val="00C35684"/>
    <w:rsid w:val="00C35A6B"/>
    <w:rsid w:val="00C3653C"/>
    <w:rsid w:val="00C36AA2"/>
    <w:rsid w:val="00C36F14"/>
    <w:rsid w:val="00C401F8"/>
    <w:rsid w:val="00C408C3"/>
    <w:rsid w:val="00C40F4E"/>
    <w:rsid w:val="00C425F5"/>
    <w:rsid w:val="00C42C2A"/>
    <w:rsid w:val="00C43137"/>
    <w:rsid w:val="00C43A5B"/>
    <w:rsid w:val="00C43B60"/>
    <w:rsid w:val="00C44800"/>
    <w:rsid w:val="00C44C74"/>
    <w:rsid w:val="00C4500C"/>
    <w:rsid w:val="00C459A2"/>
    <w:rsid w:val="00C509DC"/>
    <w:rsid w:val="00C515B8"/>
    <w:rsid w:val="00C51629"/>
    <w:rsid w:val="00C51A2F"/>
    <w:rsid w:val="00C51F7C"/>
    <w:rsid w:val="00C53C5C"/>
    <w:rsid w:val="00C54932"/>
    <w:rsid w:val="00C565ED"/>
    <w:rsid w:val="00C572B1"/>
    <w:rsid w:val="00C626E3"/>
    <w:rsid w:val="00C62FCD"/>
    <w:rsid w:val="00C649CD"/>
    <w:rsid w:val="00C64CC6"/>
    <w:rsid w:val="00C6665A"/>
    <w:rsid w:val="00C6734C"/>
    <w:rsid w:val="00C7065E"/>
    <w:rsid w:val="00C7154D"/>
    <w:rsid w:val="00C718F2"/>
    <w:rsid w:val="00C72A74"/>
    <w:rsid w:val="00C72AD5"/>
    <w:rsid w:val="00C753F9"/>
    <w:rsid w:val="00C75429"/>
    <w:rsid w:val="00C757E1"/>
    <w:rsid w:val="00C758BA"/>
    <w:rsid w:val="00C75920"/>
    <w:rsid w:val="00C76237"/>
    <w:rsid w:val="00C766E6"/>
    <w:rsid w:val="00C773F4"/>
    <w:rsid w:val="00C77DD8"/>
    <w:rsid w:val="00C80C9B"/>
    <w:rsid w:val="00C8136F"/>
    <w:rsid w:val="00C81AC2"/>
    <w:rsid w:val="00C82AB0"/>
    <w:rsid w:val="00C82BCB"/>
    <w:rsid w:val="00C82FCD"/>
    <w:rsid w:val="00C83DB5"/>
    <w:rsid w:val="00C84C50"/>
    <w:rsid w:val="00C8546C"/>
    <w:rsid w:val="00C854AC"/>
    <w:rsid w:val="00C85DAF"/>
    <w:rsid w:val="00C861A8"/>
    <w:rsid w:val="00C86B3C"/>
    <w:rsid w:val="00C879BF"/>
    <w:rsid w:val="00C90015"/>
    <w:rsid w:val="00C910A2"/>
    <w:rsid w:val="00C91A23"/>
    <w:rsid w:val="00C91E2A"/>
    <w:rsid w:val="00C920AA"/>
    <w:rsid w:val="00C9256A"/>
    <w:rsid w:val="00C93498"/>
    <w:rsid w:val="00C938D8"/>
    <w:rsid w:val="00C93F3A"/>
    <w:rsid w:val="00C94267"/>
    <w:rsid w:val="00C942A5"/>
    <w:rsid w:val="00C948CF"/>
    <w:rsid w:val="00C94CFB"/>
    <w:rsid w:val="00C954E4"/>
    <w:rsid w:val="00C9620A"/>
    <w:rsid w:val="00C965ED"/>
    <w:rsid w:val="00C9751D"/>
    <w:rsid w:val="00C977AE"/>
    <w:rsid w:val="00CA04D2"/>
    <w:rsid w:val="00CA0DAF"/>
    <w:rsid w:val="00CA11C3"/>
    <w:rsid w:val="00CA1696"/>
    <w:rsid w:val="00CA1B37"/>
    <w:rsid w:val="00CA2316"/>
    <w:rsid w:val="00CA23DA"/>
    <w:rsid w:val="00CA2C6F"/>
    <w:rsid w:val="00CA30C9"/>
    <w:rsid w:val="00CA4083"/>
    <w:rsid w:val="00CA43A4"/>
    <w:rsid w:val="00CA4838"/>
    <w:rsid w:val="00CA48B2"/>
    <w:rsid w:val="00CA69D3"/>
    <w:rsid w:val="00CA74B5"/>
    <w:rsid w:val="00CB0924"/>
    <w:rsid w:val="00CB0C36"/>
    <w:rsid w:val="00CB1A3B"/>
    <w:rsid w:val="00CB2D7B"/>
    <w:rsid w:val="00CB4EB6"/>
    <w:rsid w:val="00CB4EE2"/>
    <w:rsid w:val="00CB5D70"/>
    <w:rsid w:val="00CB6CF5"/>
    <w:rsid w:val="00CB6E36"/>
    <w:rsid w:val="00CB76F1"/>
    <w:rsid w:val="00CC0402"/>
    <w:rsid w:val="00CC04B8"/>
    <w:rsid w:val="00CC0D41"/>
    <w:rsid w:val="00CC16E1"/>
    <w:rsid w:val="00CC18C0"/>
    <w:rsid w:val="00CC2376"/>
    <w:rsid w:val="00CC400B"/>
    <w:rsid w:val="00CC4051"/>
    <w:rsid w:val="00CC4C28"/>
    <w:rsid w:val="00CC5A0D"/>
    <w:rsid w:val="00CC5B17"/>
    <w:rsid w:val="00CC6050"/>
    <w:rsid w:val="00CC7214"/>
    <w:rsid w:val="00CD06FD"/>
    <w:rsid w:val="00CD0A77"/>
    <w:rsid w:val="00CD1E7D"/>
    <w:rsid w:val="00CD2E5E"/>
    <w:rsid w:val="00CD4754"/>
    <w:rsid w:val="00CD4F7C"/>
    <w:rsid w:val="00CD59FF"/>
    <w:rsid w:val="00CD5FF2"/>
    <w:rsid w:val="00CD6578"/>
    <w:rsid w:val="00CD6AAE"/>
    <w:rsid w:val="00CD7254"/>
    <w:rsid w:val="00CD7CD0"/>
    <w:rsid w:val="00CE00DA"/>
    <w:rsid w:val="00CE0170"/>
    <w:rsid w:val="00CE0B24"/>
    <w:rsid w:val="00CE1D94"/>
    <w:rsid w:val="00CE23D3"/>
    <w:rsid w:val="00CE2B02"/>
    <w:rsid w:val="00CE3802"/>
    <w:rsid w:val="00CE3AF2"/>
    <w:rsid w:val="00CE4438"/>
    <w:rsid w:val="00CE50FA"/>
    <w:rsid w:val="00CE6199"/>
    <w:rsid w:val="00CE639C"/>
    <w:rsid w:val="00CE648C"/>
    <w:rsid w:val="00CE6874"/>
    <w:rsid w:val="00CE7D09"/>
    <w:rsid w:val="00CE7D7B"/>
    <w:rsid w:val="00CF0FCC"/>
    <w:rsid w:val="00CF2F5A"/>
    <w:rsid w:val="00CF4007"/>
    <w:rsid w:val="00CF40D5"/>
    <w:rsid w:val="00CF62F1"/>
    <w:rsid w:val="00CF66BF"/>
    <w:rsid w:val="00CF7347"/>
    <w:rsid w:val="00CF749B"/>
    <w:rsid w:val="00CF7777"/>
    <w:rsid w:val="00D00EC0"/>
    <w:rsid w:val="00D015E0"/>
    <w:rsid w:val="00D016B8"/>
    <w:rsid w:val="00D017C1"/>
    <w:rsid w:val="00D02ABE"/>
    <w:rsid w:val="00D0332A"/>
    <w:rsid w:val="00D037F0"/>
    <w:rsid w:val="00D03B7F"/>
    <w:rsid w:val="00D05BAB"/>
    <w:rsid w:val="00D05BC4"/>
    <w:rsid w:val="00D06CC3"/>
    <w:rsid w:val="00D077D4"/>
    <w:rsid w:val="00D07990"/>
    <w:rsid w:val="00D111FD"/>
    <w:rsid w:val="00D116C5"/>
    <w:rsid w:val="00D127B8"/>
    <w:rsid w:val="00D1351C"/>
    <w:rsid w:val="00D1378A"/>
    <w:rsid w:val="00D1395F"/>
    <w:rsid w:val="00D140FD"/>
    <w:rsid w:val="00D14A61"/>
    <w:rsid w:val="00D1583E"/>
    <w:rsid w:val="00D16667"/>
    <w:rsid w:val="00D16B24"/>
    <w:rsid w:val="00D16E49"/>
    <w:rsid w:val="00D173F7"/>
    <w:rsid w:val="00D1790D"/>
    <w:rsid w:val="00D20455"/>
    <w:rsid w:val="00D20F63"/>
    <w:rsid w:val="00D2103E"/>
    <w:rsid w:val="00D21633"/>
    <w:rsid w:val="00D22673"/>
    <w:rsid w:val="00D22EAC"/>
    <w:rsid w:val="00D23BB7"/>
    <w:rsid w:val="00D24DF0"/>
    <w:rsid w:val="00D2534C"/>
    <w:rsid w:val="00D25A76"/>
    <w:rsid w:val="00D25EBB"/>
    <w:rsid w:val="00D26346"/>
    <w:rsid w:val="00D30A31"/>
    <w:rsid w:val="00D3139F"/>
    <w:rsid w:val="00D31D4D"/>
    <w:rsid w:val="00D32A3E"/>
    <w:rsid w:val="00D337C8"/>
    <w:rsid w:val="00D353F2"/>
    <w:rsid w:val="00D3586B"/>
    <w:rsid w:val="00D35BE9"/>
    <w:rsid w:val="00D36669"/>
    <w:rsid w:val="00D37B65"/>
    <w:rsid w:val="00D37BA8"/>
    <w:rsid w:val="00D37EA3"/>
    <w:rsid w:val="00D4026B"/>
    <w:rsid w:val="00D41136"/>
    <w:rsid w:val="00D41683"/>
    <w:rsid w:val="00D4203B"/>
    <w:rsid w:val="00D420D0"/>
    <w:rsid w:val="00D42C69"/>
    <w:rsid w:val="00D439F7"/>
    <w:rsid w:val="00D43DC8"/>
    <w:rsid w:val="00D45351"/>
    <w:rsid w:val="00D469A9"/>
    <w:rsid w:val="00D4788D"/>
    <w:rsid w:val="00D47C87"/>
    <w:rsid w:val="00D507EE"/>
    <w:rsid w:val="00D51B8A"/>
    <w:rsid w:val="00D5285A"/>
    <w:rsid w:val="00D54D53"/>
    <w:rsid w:val="00D54D65"/>
    <w:rsid w:val="00D5533F"/>
    <w:rsid w:val="00D55D74"/>
    <w:rsid w:val="00D566CA"/>
    <w:rsid w:val="00D5684C"/>
    <w:rsid w:val="00D56C91"/>
    <w:rsid w:val="00D56CF4"/>
    <w:rsid w:val="00D57708"/>
    <w:rsid w:val="00D606BD"/>
    <w:rsid w:val="00D60E49"/>
    <w:rsid w:val="00D617B2"/>
    <w:rsid w:val="00D617C1"/>
    <w:rsid w:val="00D62B97"/>
    <w:rsid w:val="00D63460"/>
    <w:rsid w:val="00D63866"/>
    <w:rsid w:val="00D638A0"/>
    <w:rsid w:val="00D65344"/>
    <w:rsid w:val="00D65AA1"/>
    <w:rsid w:val="00D65DBB"/>
    <w:rsid w:val="00D668B1"/>
    <w:rsid w:val="00D66F4B"/>
    <w:rsid w:val="00D6756B"/>
    <w:rsid w:val="00D71BC1"/>
    <w:rsid w:val="00D71BC3"/>
    <w:rsid w:val="00D72366"/>
    <w:rsid w:val="00D72CFC"/>
    <w:rsid w:val="00D7369B"/>
    <w:rsid w:val="00D73F54"/>
    <w:rsid w:val="00D74F9A"/>
    <w:rsid w:val="00D7565D"/>
    <w:rsid w:val="00D75B28"/>
    <w:rsid w:val="00D75E04"/>
    <w:rsid w:val="00D76068"/>
    <w:rsid w:val="00D8341F"/>
    <w:rsid w:val="00D83825"/>
    <w:rsid w:val="00D84556"/>
    <w:rsid w:val="00D847B1"/>
    <w:rsid w:val="00D84ED7"/>
    <w:rsid w:val="00D850D3"/>
    <w:rsid w:val="00D859C1"/>
    <w:rsid w:val="00D85BDC"/>
    <w:rsid w:val="00D85FE1"/>
    <w:rsid w:val="00D87B38"/>
    <w:rsid w:val="00D87D23"/>
    <w:rsid w:val="00D87EC4"/>
    <w:rsid w:val="00D87F7A"/>
    <w:rsid w:val="00D9066E"/>
    <w:rsid w:val="00D90763"/>
    <w:rsid w:val="00D90D7A"/>
    <w:rsid w:val="00D91372"/>
    <w:rsid w:val="00D91DEF"/>
    <w:rsid w:val="00D92150"/>
    <w:rsid w:val="00D927A6"/>
    <w:rsid w:val="00D937A8"/>
    <w:rsid w:val="00D93CFB"/>
    <w:rsid w:val="00D93FED"/>
    <w:rsid w:val="00D94985"/>
    <w:rsid w:val="00D94E55"/>
    <w:rsid w:val="00D95077"/>
    <w:rsid w:val="00D97C87"/>
    <w:rsid w:val="00DA027F"/>
    <w:rsid w:val="00DA04C0"/>
    <w:rsid w:val="00DA07FE"/>
    <w:rsid w:val="00DA0CFA"/>
    <w:rsid w:val="00DA0D3A"/>
    <w:rsid w:val="00DA1595"/>
    <w:rsid w:val="00DA1D1E"/>
    <w:rsid w:val="00DA1D8E"/>
    <w:rsid w:val="00DA20E2"/>
    <w:rsid w:val="00DA2A05"/>
    <w:rsid w:val="00DA3E0D"/>
    <w:rsid w:val="00DA4FDA"/>
    <w:rsid w:val="00DA5962"/>
    <w:rsid w:val="00DA626A"/>
    <w:rsid w:val="00DA6759"/>
    <w:rsid w:val="00DB0083"/>
    <w:rsid w:val="00DB02C5"/>
    <w:rsid w:val="00DB06FB"/>
    <w:rsid w:val="00DB0ED8"/>
    <w:rsid w:val="00DB10F8"/>
    <w:rsid w:val="00DB1213"/>
    <w:rsid w:val="00DB1D7F"/>
    <w:rsid w:val="00DB26C3"/>
    <w:rsid w:val="00DB272D"/>
    <w:rsid w:val="00DB30BF"/>
    <w:rsid w:val="00DB3B40"/>
    <w:rsid w:val="00DB4118"/>
    <w:rsid w:val="00DB42AD"/>
    <w:rsid w:val="00DB49E7"/>
    <w:rsid w:val="00DB4AF2"/>
    <w:rsid w:val="00DB4E4E"/>
    <w:rsid w:val="00DB5DCE"/>
    <w:rsid w:val="00DB5E8B"/>
    <w:rsid w:val="00DB63E8"/>
    <w:rsid w:val="00DB68F7"/>
    <w:rsid w:val="00DB71D9"/>
    <w:rsid w:val="00DB7BED"/>
    <w:rsid w:val="00DC0409"/>
    <w:rsid w:val="00DC05FB"/>
    <w:rsid w:val="00DC074D"/>
    <w:rsid w:val="00DC0AD3"/>
    <w:rsid w:val="00DC1809"/>
    <w:rsid w:val="00DC2253"/>
    <w:rsid w:val="00DC2FF2"/>
    <w:rsid w:val="00DC343D"/>
    <w:rsid w:val="00DC3479"/>
    <w:rsid w:val="00DC445D"/>
    <w:rsid w:val="00DC5959"/>
    <w:rsid w:val="00DC5C98"/>
    <w:rsid w:val="00DC5EE1"/>
    <w:rsid w:val="00DC6BF8"/>
    <w:rsid w:val="00DC718F"/>
    <w:rsid w:val="00DC747B"/>
    <w:rsid w:val="00DC789C"/>
    <w:rsid w:val="00DD0296"/>
    <w:rsid w:val="00DD06B2"/>
    <w:rsid w:val="00DD12BD"/>
    <w:rsid w:val="00DD1B97"/>
    <w:rsid w:val="00DD21BC"/>
    <w:rsid w:val="00DD2A8A"/>
    <w:rsid w:val="00DD3473"/>
    <w:rsid w:val="00DD3511"/>
    <w:rsid w:val="00DD3846"/>
    <w:rsid w:val="00DD42E2"/>
    <w:rsid w:val="00DD499B"/>
    <w:rsid w:val="00DD4A6F"/>
    <w:rsid w:val="00DD502A"/>
    <w:rsid w:val="00DD5926"/>
    <w:rsid w:val="00DD5E07"/>
    <w:rsid w:val="00DD71DD"/>
    <w:rsid w:val="00DE1EE6"/>
    <w:rsid w:val="00DE379E"/>
    <w:rsid w:val="00DE37DE"/>
    <w:rsid w:val="00DE3E2D"/>
    <w:rsid w:val="00DE446C"/>
    <w:rsid w:val="00DE5588"/>
    <w:rsid w:val="00DE5CC1"/>
    <w:rsid w:val="00DE5CC2"/>
    <w:rsid w:val="00DE5D4C"/>
    <w:rsid w:val="00DE6015"/>
    <w:rsid w:val="00DE6708"/>
    <w:rsid w:val="00DE705A"/>
    <w:rsid w:val="00DE72B2"/>
    <w:rsid w:val="00DE787B"/>
    <w:rsid w:val="00DE7EFC"/>
    <w:rsid w:val="00DF074A"/>
    <w:rsid w:val="00DF0F01"/>
    <w:rsid w:val="00DF1153"/>
    <w:rsid w:val="00DF1F92"/>
    <w:rsid w:val="00DF21E8"/>
    <w:rsid w:val="00DF2D35"/>
    <w:rsid w:val="00DF363C"/>
    <w:rsid w:val="00DF4166"/>
    <w:rsid w:val="00DF4AD0"/>
    <w:rsid w:val="00DF569B"/>
    <w:rsid w:val="00DF7522"/>
    <w:rsid w:val="00DF765A"/>
    <w:rsid w:val="00E00CDA"/>
    <w:rsid w:val="00E01087"/>
    <w:rsid w:val="00E01198"/>
    <w:rsid w:val="00E017C2"/>
    <w:rsid w:val="00E01F13"/>
    <w:rsid w:val="00E022CC"/>
    <w:rsid w:val="00E02A42"/>
    <w:rsid w:val="00E02CFD"/>
    <w:rsid w:val="00E02FB1"/>
    <w:rsid w:val="00E03237"/>
    <w:rsid w:val="00E03D68"/>
    <w:rsid w:val="00E044D0"/>
    <w:rsid w:val="00E051BA"/>
    <w:rsid w:val="00E05D68"/>
    <w:rsid w:val="00E063AB"/>
    <w:rsid w:val="00E06E40"/>
    <w:rsid w:val="00E07B2A"/>
    <w:rsid w:val="00E07F24"/>
    <w:rsid w:val="00E1016F"/>
    <w:rsid w:val="00E106EE"/>
    <w:rsid w:val="00E10FA0"/>
    <w:rsid w:val="00E129E8"/>
    <w:rsid w:val="00E16232"/>
    <w:rsid w:val="00E171AE"/>
    <w:rsid w:val="00E173B0"/>
    <w:rsid w:val="00E20B53"/>
    <w:rsid w:val="00E20E91"/>
    <w:rsid w:val="00E220DB"/>
    <w:rsid w:val="00E22E04"/>
    <w:rsid w:val="00E230F3"/>
    <w:rsid w:val="00E23285"/>
    <w:rsid w:val="00E235C7"/>
    <w:rsid w:val="00E236F9"/>
    <w:rsid w:val="00E25B9B"/>
    <w:rsid w:val="00E25F99"/>
    <w:rsid w:val="00E27045"/>
    <w:rsid w:val="00E271C3"/>
    <w:rsid w:val="00E271C4"/>
    <w:rsid w:val="00E31B7A"/>
    <w:rsid w:val="00E334CD"/>
    <w:rsid w:val="00E34D43"/>
    <w:rsid w:val="00E365E8"/>
    <w:rsid w:val="00E3711E"/>
    <w:rsid w:val="00E371CD"/>
    <w:rsid w:val="00E37CA0"/>
    <w:rsid w:val="00E41545"/>
    <w:rsid w:val="00E41C46"/>
    <w:rsid w:val="00E42DDE"/>
    <w:rsid w:val="00E43980"/>
    <w:rsid w:val="00E440B4"/>
    <w:rsid w:val="00E444F7"/>
    <w:rsid w:val="00E4485C"/>
    <w:rsid w:val="00E44965"/>
    <w:rsid w:val="00E45227"/>
    <w:rsid w:val="00E4582F"/>
    <w:rsid w:val="00E46026"/>
    <w:rsid w:val="00E460F6"/>
    <w:rsid w:val="00E4622C"/>
    <w:rsid w:val="00E46B3C"/>
    <w:rsid w:val="00E472C2"/>
    <w:rsid w:val="00E47A08"/>
    <w:rsid w:val="00E500AF"/>
    <w:rsid w:val="00E51514"/>
    <w:rsid w:val="00E52F76"/>
    <w:rsid w:val="00E53577"/>
    <w:rsid w:val="00E53B34"/>
    <w:rsid w:val="00E541AC"/>
    <w:rsid w:val="00E542B8"/>
    <w:rsid w:val="00E545EA"/>
    <w:rsid w:val="00E54712"/>
    <w:rsid w:val="00E54D95"/>
    <w:rsid w:val="00E56122"/>
    <w:rsid w:val="00E56242"/>
    <w:rsid w:val="00E5677A"/>
    <w:rsid w:val="00E573DC"/>
    <w:rsid w:val="00E5757F"/>
    <w:rsid w:val="00E57857"/>
    <w:rsid w:val="00E579D3"/>
    <w:rsid w:val="00E57D17"/>
    <w:rsid w:val="00E57D74"/>
    <w:rsid w:val="00E60461"/>
    <w:rsid w:val="00E612D3"/>
    <w:rsid w:val="00E61DBA"/>
    <w:rsid w:val="00E621DA"/>
    <w:rsid w:val="00E635E5"/>
    <w:rsid w:val="00E63F70"/>
    <w:rsid w:val="00E6416A"/>
    <w:rsid w:val="00E641CE"/>
    <w:rsid w:val="00E645AE"/>
    <w:rsid w:val="00E64945"/>
    <w:rsid w:val="00E66A3F"/>
    <w:rsid w:val="00E6711E"/>
    <w:rsid w:val="00E67469"/>
    <w:rsid w:val="00E67CE1"/>
    <w:rsid w:val="00E711F1"/>
    <w:rsid w:val="00E712E6"/>
    <w:rsid w:val="00E722AD"/>
    <w:rsid w:val="00E729DC"/>
    <w:rsid w:val="00E730D9"/>
    <w:rsid w:val="00E73F68"/>
    <w:rsid w:val="00E744DE"/>
    <w:rsid w:val="00E7595E"/>
    <w:rsid w:val="00E75C0C"/>
    <w:rsid w:val="00E760C5"/>
    <w:rsid w:val="00E764AB"/>
    <w:rsid w:val="00E76FA5"/>
    <w:rsid w:val="00E80F9A"/>
    <w:rsid w:val="00E822E8"/>
    <w:rsid w:val="00E83C3D"/>
    <w:rsid w:val="00E85103"/>
    <w:rsid w:val="00E8673A"/>
    <w:rsid w:val="00E869A9"/>
    <w:rsid w:val="00E87F09"/>
    <w:rsid w:val="00E903E2"/>
    <w:rsid w:val="00E91082"/>
    <w:rsid w:val="00E963F7"/>
    <w:rsid w:val="00E9641B"/>
    <w:rsid w:val="00E967CD"/>
    <w:rsid w:val="00E9680B"/>
    <w:rsid w:val="00E97EB0"/>
    <w:rsid w:val="00EA016D"/>
    <w:rsid w:val="00EA09DE"/>
    <w:rsid w:val="00EA0A13"/>
    <w:rsid w:val="00EA2027"/>
    <w:rsid w:val="00EA42FD"/>
    <w:rsid w:val="00EA4A92"/>
    <w:rsid w:val="00EA4B3E"/>
    <w:rsid w:val="00EA5649"/>
    <w:rsid w:val="00EA5AD8"/>
    <w:rsid w:val="00EA5F70"/>
    <w:rsid w:val="00EA6B84"/>
    <w:rsid w:val="00EA7756"/>
    <w:rsid w:val="00EA7E28"/>
    <w:rsid w:val="00EB0634"/>
    <w:rsid w:val="00EB1414"/>
    <w:rsid w:val="00EB2AD6"/>
    <w:rsid w:val="00EB2E0D"/>
    <w:rsid w:val="00EB38D9"/>
    <w:rsid w:val="00EB3C62"/>
    <w:rsid w:val="00EB4D62"/>
    <w:rsid w:val="00EB50D3"/>
    <w:rsid w:val="00EB7BB6"/>
    <w:rsid w:val="00EC1C96"/>
    <w:rsid w:val="00EC2C25"/>
    <w:rsid w:val="00EC3718"/>
    <w:rsid w:val="00EC3873"/>
    <w:rsid w:val="00EC3ADB"/>
    <w:rsid w:val="00EC48C2"/>
    <w:rsid w:val="00EC49A1"/>
    <w:rsid w:val="00EC4A1D"/>
    <w:rsid w:val="00EC5D55"/>
    <w:rsid w:val="00EC5EF8"/>
    <w:rsid w:val="00EC6514"/>
    <w:rsid w:val="00EC6704"/>
    <w:rsid w:val="00EC6B7F"/>
    <w:rsid w:val="00EC72BA"/>
    <w:rsid w:val="00EC7430"/>
    <w:rsid w:val="00EC7782"/>
    <w:rsid w:val="00EC7978"/>
    <w:rsid w:val="00EC7D70"/>
    <w:rsid w:val="00ED187D"/>
    <w:rsid w:val="00ED2497"/>
    <w:rsid w:val="00ED250B"/>
    <w:rsid w:val="00ED2AE5"/>
    <w:rsid w:val="00ED33A9"/>
    <w:rsid w:val="00ED33D1"/>
    <w:rsid w:val="00ED3751"/>
    <w:rsid w:val="00ED3DA0"/>
    <w:rsid w:val="00ED4A2C"/>
    <w:rsid w:val="00ED5766"/>
    <w:rsid w:val="00ED5C52"/>
    <w:rsid w:val="00ED63F4"/>
    <w:rsid w:val="00ED705F"/>
    <w:rsid w:val="00ED7794"/>
    <w:rsid w:val="00EE0867"/>
    <w:rsid w:val="00EE16A7"/>
    <w:rsid w:val="00EE23A3"/>
    <w:rsid w:val="00EE30FB"/>
    <w:rsid w:val="00EE484C"/>
    <w:rsid w:val="00EE4952"/>
    <w:rsid w:val="00EE5527"/>
    <w:rsid w:val="00EE6663"/>
    <w:rsid w:val="00EE66F3"/>
    <w:rsid w:val="00EE69B5"/>
    <w:rsid w:val="00EE7486"/>
    <w:rsid w:val="00EF130C"/>
    <w:rsid w:val="00EF1C2A"/>
    <w:rsid w:val="00EF24C9"/>
    <w:rsid w:val="00EF2C54"/>
    <w:rsid w:val="00EF34E3"/>
    <w:rsid w:val="00EF3574"/>
    <w:rsid w:val="00EF3CBF"/>
    <w:rsid w:val="00EF66A8"/>
    <w:rsid w:val="00EF6B9D"/>
    <w:rsid w:val="00EF7079"/>
    <w:rsid w:val="00F00FDF"/>
    <w:rsid w:val="00F011CC"/>
    <w:rsid w:val="00F0157E"/>
    <w:rsid w:val="00F015A3"/>
    <w:rsid w:val="00F02765"/>
    <w:rsid w:val="00F039F1"/>
    <w:rsid w:val="00F03D7B"/>
    <w:rsid w:val="00F05083"/>
    <w:rsid w:val="00F052E5"/>
    <w:rsid w:val="00F062EF"/>
    <w:rsid w:val="00F069F0"/>
    <w:rsid w:val="00F103B2"/>
    <w:rsid w:val="00F1157F"/>
    <w:rsid w:val="00F11A4B"/>
    <w:rsid w:val="00F15584"/>
    <w:rsid w:val="00F15D15"/>
    <w:rsid w:val="00F177C6"/>
    <w:rsid w:val="00F17CF7"/>
    <w:rsid w:val="00F20035"/>
    <w:rsid w:val="00F205E3"/>
    <w:rsid w:val="00F20DF0"/>
    <w:rsid w:val="00F2157A"/>
    <w:rsid w:val="00F238E9"/>
    <w:rsid w:val="00F245B4"/>
    <w:rsid w:val="00F24D22"/>
    <w:rsid w:val="00F25D43"/>
    <w:rsid w:val="00F2628D"/>
    <w:rsid w:val="00F26E39"/>
    <w:rsid w:val="00F307CC"/>
    <w:rsid w:val="00F3090A"/>
    <w:rsid w:val="00F31DA7"/>
    <w:rsid w:val="00F32962"/>
    <w:rsid w:val="00F3338E"/>
    <w:rsid w:val="00F33644"/>
    <w:rsid w:val="00F33C32"/>
    <w:rsid w:val="00F35372"/>
    <w:rsid w:val="00F37D0E"/>
    <w:rsid w:val="00F405A3"/>
    <w:rsid w:val="00F42A94"/>
    <w:rsid w:val="00F4387D"/>
    <w:rsid w:val="00F43CA4"/>
    <w:rsid w:val="00F4487D"/>
    <w:rsid w:val="00F462F3"/>
    <w:rsid w:val="00F4633D"/>
    <w:rsid w:val="00F4668E"/>
    <w:rsid w:val="00F46B84"/>
    <w:rsid w:val="00F51393"/>
    <w:rsid w:val="00F516EA"/>
    <w:rsid w:val="00F51A92"/>
    <w:rsid w:val="00F539AE"/>
    <w:rsid w:val="00F5504A"/>
    <w:rsid w:val="00F55366"/>
    <w:rsid w:val="00F56705"/>
    <w:rsid w:val="00F575FE"/>
    <w:rsid w:val="00F57D52"/>
    <w:rsid w:val="00F57EBC"/>
    <w:rsid w:val="00F6053E"/>
    <w:rsid w:val="00F61F46"/>
    <w:rsid w:val="00F621F6"/>
    <w:rsid w:val="00F62BB9"/>
    <w:rsid w:val="00F639D2"/>
    <w:rsid w:val="00F64CD6"/>
    <w:rsid w:val="00F64ED3"/>
    <w:rsid w:val="00F65590"/>
    <w:rsid w:val="00F664AA"/>
    <w:rsid w:val="00F66605"/>
    <w:rsid w:val="00F67E36"/>
    <w:rsid w:val="00F67EFB"/>
    <w:rsid w:val="00F70415"/>
    <w:rsid w:val="00F704F9"/>
    <w:rsid w:val="00F70504"/>
    <w:rsid w:val="00F71EF1"/>
    <w:rsid w:val="00F72943"/>
    <w:rsid w:val="00F74789"/>
    <w:rsid w:val="00F74E0A"/>
    <w:rsid w:val="00F74FA4"/>
    <w:rsid w:val="00F76042"/>
    <w:rsid w:val="00F763F8"/>
    <w:rsid w:val="00F7678D"/>
    <w:rsid w:val="00F76A6A"/>
    <w:rsid w:val="00F779EA"/>
    <w:rsid w:val="00F77C72"/>
    <w:rsid w:val="00F77E6E"/>
    <w:rsid w:val="00F82B94"/>
    <w:rsid w:val="00F836DA"/>
    <w:rsid w:val="00F8432C"/>
    <w:rsid w:val="00F84BEE"/>
    <w:rsid w:val="00F85005"/>
    <w:rsid w:val="00F85193"/>
    <w:rsid w:val="00F86EDA"/>
    <w:rsid w:val="00F909BD"/>
    <w:rsid w:val="00F909F4"/>
    <w:rsid w:val="00F90CEE"/>
    <w:rsid w:val="00F915CB"/>
    <w:rsid w:val="00F91AD7"/>
    <w:rsid w:val="00F91CD5"/>
    <w:rsid w:val="00F93F6A"/>
    <w:rsid w:val="00F9468A"/>
    <w:rsid w:val="00F94A6F"/>
    <w:rsid w:val="00F94D7E"/>
    <w:rsid w:val="00F95F3D"/>
    <w:rsid w:val="00F961C0"/>
    <w:rsid w:val="00F965BD"/>
    <w:rsid w:val="00F967C0"/>
    <w:rsid w:val="00F96CE0"/>
    <w:rsid w:val="00F97E7E"/>
    <w:rsid w:val="00FA06C6"/>
    <w:rsid w:val="00FA0FC5"/>
    <w:rsid w:val="00FA1670"/>
    <w:rsid w:val="00FA18B0"/>
    <w:rsid w:val="00FA1BA0"/>
    <w:rsid w:val="00FA433D"/>
    <w:rsid w:val="00FA52DB"/>
    <w:rsid w:val="00FA6197"/>
    <w:rsid w:val="00FA638A"/>
    <w:rsid w:val="00FA6F55"/>
    <w:rsid w:val="00FA705C"/>
    <w:rsid w:val="00FA76CB"/>
    <w:rsid w:val="00FA7CCF"/>
    <w:rsid w:val="00FB0EA4"/>
    <w:rsid w:val="00FB174A"/>
    <w:rsid w:val="00FB1BDB"/>
    <w:rsid w:val="00FB224F"/>
    <w:rsid w:val="00FB37DD"/>
    <w:rsid w:val="00FB468E"/>
    <w:rsid w:val="00FB46AF"/>
    <w:rsid w:val="00FB5870"/>
    <w:rsid w:val="00FB73B9"/>
    <w:rsid w:val="00FB777E"/>
    <w:rsid w:val="00FB7CCE"/>
    <w:rsid w:val="00FC0CD2"/>
    <w:rsid w:val="00FC1E30"/>
    <w:rsid w:val="00FC2C7D"/>
    <w:rsid w:val="00FC6EF7"/>
    <w:rsid w:val="00FC792C"/>
    <w:rsid w:val="00FC7D66"/>
    <w:rsid w:val="00FD0610"/>
    <w:rsid w:val="00FD0A33"/>
    <w:rsid w:val="00FD0CF1"/>
    <w:rsid w:val="00FD0DD4"/>
    <w:rsid w:val="00FD112A"/>
    <w:rsid w:val="00FD135F"/>
    <w:rsid w:val="00FD213B"/>
    <w:rsid w:val="00FD2178"/>
    <w:rsid w:val="00FD28E8"/>
    <w:rsid w:val="00FD336C"/>
    <w:rsid w:val="00FD3B1E"/>
    <w:rsid w:val="00FD50E6"/>
    <w:rsid w:val="00FD5288"/>
    <w:rsid w:val="00FD5505"/>
    <w:rsid w:val="00FD64EE"/>
    <w:rsid w:val="00FD66E0"/>
    <w:rsid w:val="00FD7B0E"/>
    <w:rsid w:val="00FE0857"/>
    <w:rsid w:val="00FE0CAE"/>
    <w:rsid w:val="00FE14AE"/>
    <w:rsid w:val="00FE1D04"/>
    <w:rsid w:val="00FE234C"/>
    <w:rsid w:val="00FE2DBF"/>
    <w:rsid w:val="00FE3150"/>
    <w:rsid w:val="00FE3CF6"/>
    <w:rsid w:val="00FE43AB"/>
    <w:rsid w:val="00FE4E90"/>
    <w:rsid w:val="00FE55FD"/>
    <w:rsid w:val="00FE56C0"/>
    <w:rsid w:val="00FE637C"/>
    <w:rsid w:val="00FE684F"/>
    <w:rsid w:val="00FE6C44"/>
    <w:rsid w:val="00FE7816"/>
    <w:rsid w:val="00FE7F99"/>
    <w:rsid w:val="00FF02B4"/>
    <w:rsid w:val="00FF0A2E"/>
    <w:rsid w:val="00FF1214"/>
    <w:rsid w:val="00FF17B7"/>
    <w:rsid w:val="00FF19C9"/>
    <w:rsid w:val="00FF206E"/>
    <w:rsid w:val="00FF3F92"/>
    <w:rsid w:val="00FF49F1"/>
    <w:rsid w:val="00FF4C53"/>
    <w:rsid w:val="00FF595F"/>
    <w:rsid w:val="00FF6D3F"/>
    <w:rsid w:val="00FF790B"/>
    <w:rsid w:val="00FF7E29"/>
    <w:rsid w:val="0107F268"/>
    <w:rsid w:val="019ECC61"/>
    <w:rsid w:val="037CAEAC"/>
    <w:rsid w:val="03FA9403"/>
    <w:rsid w:val="0696C4BF"/>
    <w:rsid w:val="087AF3B3"/>
    <w:rsid w:val="093967FA"/>
    <w:rsid w:val="09C06E90"/>
    <w:rsid w:val="0AF82E7B"/>
    <w:rsid w:val="0CC7F2CA"/>
    <w:rsid w:val="0F96D2EF"/>
    <w:rsid w:val="10BFBC68"/>
    <w:rsid w:val="11DEDAB7"/>
    <w:rsid w:val="12047464"/>
    <w:rsid w:val="125BC2DA"/>
    <w:rsid w:val="1381AD1A"/>
    <w:rsid w:val="14960EB8"/>
    <w:rsid w:val="14A17F38"/>
    <w:rsid w:val="16825900"/>
    <w:rsid w:val="187853E7"/>
    <w:rsid w:val="19C63413"/>
    <w:rsid w:val="1BDA6F2C"/>
    <w:rsid w:val="1CA8EE20"/>
    <w:rsid w:val="1CC14FA2"/>
    <w:rsid w:val="1DF9656D"/>
    <w:rsid w:val="1EDBD205"/>
    <w:rsid w:val="205B0AC4"/>
    <w:rsid w:val="230CD469"/>
    <w:rsid w:val="25F6E9CA"/>
    <w:rsid w:val="26698551"/>
    <w:rsid w:val="27CCF5BC"/>
    <w:rsid w:val="2B16170F"/>
    <w:rsid w:val="2BE26E48"/>
    <w:rsid w:val="2C0D8A25"/>
    <w:rsid w:val="2C5E6434"/>
    <w:rsid w:val="306473E7"/>
    <w:rsid w:val="30DCF6CC"/>
    <w:rsid w:val="31C9A91B"/>
    <w:rsid w:val="31D11CD3"/>
    <w:rsid w:val="3701DDFD"/>
    <w:rsid w:val="3837AF26"/>
    <w:rsid w:val="38B9A906"/>
    <w:rsid w:val="39887F42"/>
    <w:rsid w:val="3D07E23B"/>
    <w:rsid w:val="4051D846"/>
    <w:rsid w:val="431F2E25"/>
    <w:rsid w:val="472B6426"/>
    <w:rsid w:val="4A0ED840"/>
    <w:rsid w:val="4C91881A"/>
    <w:rsid w:val="4D59FDC9"/>
    <w:rsid w:val="4DE56E43"/>
    <w:rsid w:val="51ED244E"/>
    <w:rsid w:val="52323B21"/>
    <w:rsid w:val="52FF4912"/>
    <w:rsid w:val="53010D05"/>
    <w:rsid w:val="54848D76"/>
    <w:rsid w:val="557BD3C0"/>
    <w:rsid w:val="5650187B"/>
    <w:rsid w:val="56B5BFDE"/>
    <w:rsid w:val="58D0A188"/>
    <w:rsid w:val="5CFC3C9B"/>
    <w:rsid w:val="5D3C600B"/>
    <w:rsid w:val="5FEC1782"/>
    <w:rsid w:val="611FBCF9"/>
    <w:rsid w:val="62603C34"/>
    <w:rsid w:val="67E07486"/>
    <w:rsid w:val="6837BDE3"/>
    <w:rsid w:val="6AB93D8E"/>
    <w:rsid w:val="6EFB38EF"/>
    <w:rsid w:val="6F01AFE3"/>
    <w:rsid w:val="6F042294"/>
    <w:rsid w:val="71A76B46"/>
    <w:rsid w:val="72E7D110"/>
    <w:rsid w:val="75986870"/>
    <w:rsid w:val="75EAC355"/>
    <w:rsid w:val="7773FA29"/>
    <w:rsid w:val="77839C99"/>
    <w:rsid w:val="78CA0612"/>
    <w:rsid w:val="7C6F889C"/>
    <w:rsid w:val="7C84A2C0"/>
    <w:rsid w:val="7E41EABB"/>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2267463F-EC67-499B-8AA2-71A58A8AE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7"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7"/>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7"/>
      </w:numPr>
      <w:pBdr>
        <w:top w:val="single" w:sz="4" w:space="8" w:color="002664" w:themeColor="accent1"/>
      </w:pBdr>
      <w:tabs>
        <w:tab w:val="clear" w:pos="8846"/>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7"/>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7"/>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7"/>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rsid w:val="00A91604"/>
    <w:pPr>
      <w:spacing w:after="100"/>
      <w:ind w:left="660"/>
    </w:pPr>
  </w:style>
  <w:style w:type="paragraph" w:styleId="TOC5">
    <w:name w:val="toc 5"/>
    <w:basedOn w:val="Normal"/>
    <w:next w:val="Normal"/>
    <w:uiPriority w:val="39"/>
    <w:rsid w:val="00A91604"/>
    <w:pPr>
      <w:spacing w:after="100"/>
      <w:ind w:left="880"/>
    </w:pPr>
  </w:style>
  <w:style w:type="paragraph" w:styleId="TOC6">
    <w:name w:val="toc 6"/>
    <w:basedOn w:val="Normal"/>
    <w:next w:val="Normal"/>
    <w:uiPriority w:val="39"/>
    <w:rsid w:val="00A91604"/>
    <w:pPr>
      <w:spacing w:after="100"/>
      <w:ind w:left="1100"/>
    </w:pPr>
  </w:style>
  <w:style w:type="paragraph" w:styleId="TOC7">
    <w:name w:val="toc 7"/>
    <w:basedOn w:val="Normal"/>
    <w:next w:val="Normal"/>
    <w:uiPriority w:val="39"/>
    <w:rsid w:val="00A91604"/>
    <w:pPr>
      <w:spacing w:after="100"/>
      <w:ind w:left="1320"/>
    </w:pPr>
  </w:style>
  <w:style w:type="paragraph" w:styleId="TOC8">
    <w:name w:val="toc 8"/>
    <w:basedOn w:val="Normal"/>
    <w:next w:val="Normal"/>
    <w:uiPriority w:val="39"/>
    <w:rsid w:val="00A91604"/>
    <w:pPr>
      <w:spacing w:after="100"/>
      <w:ind w:left="1540"/>
    </w:pPr>
  </w:style>
  <w:style w:type="paragraph" w:styleId="TOC9">
    <w:name w:val="toc 9"/>
    <w:basedOn w:val="Normal"/>
    <w:next w:val="Normal"/>
    <w:uiPriority w:val="39"/>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13"/>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7"/>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uiPriority w:val="7"/>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8"/>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 w:type="table" w:customStyle="1" w:styleId="ListTable3-Accent41">
    <w:name w:val="List Table 3 - Accent 41"/>
    <w:basedOn w:val="TableNormal"/>
    <w:next w:val="ListTable3-Accent4"/>
    <w:uiPriority w:val="48"/>
    <w:rsid w:val="003A4041"/>
    <w:pPr>
      <w:spacing w:after="0" w:line="240" w:lineRule="auto"/>
    </w:pPr>
    <w:rPr>
      <w:sz w:val="20"/>
    </w:rPr>
    <w:tblPr>
      <w:tblStyleRowBandSize w:val="1"/>
      <w:tblStyleColBandSize w:val="1"/>
      <w:tblBorders>
        <w:top w:val="single" w:sz="4" w:space="0" w:color="8CE0FF"/>
        <w:left w:val="single" w:sz="4" w:space="0" w:color="8CE0FF"/>
        <w:bottom w:val="single" w:sz="4" w:space="0" w:color="8CE0FF"/>
        <w:right w:val="single" w:sz="4" w:space="0" w:color="8CE0FF"/>
        <w:insideH w:val="single" w:sz="4" w:space="0" w:color="8CE0FF"/>
        <w:insideV w:val="single" w:sz="4" w:space="0" w:color="8CE0FF"/>
      </w:tblBorders>
    </w:tblPr>
    <w:tcPr>
      <w:shd w:val="clear" w:color="auto" w:fill="FFFFFF"/>
    </w:tcPr>
    <w:tblStylePr w:type="firstRow">
      <w:rPr>
        <w:b/>
        <w:bCs/>
        <w:color w:val="FFFFFF"/>
      </w:rPr>
      <w:tblPr/>
      <w:trPr>
        <w:tblHeader/>
      </w:tr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CBEDFD"/>
      </w:tcPr>
    </w:tblStylePr>
    <w:tblStylePr w:type="lastRow">
      <w:rPr>
        <w:b w:val="0"/>
        <w:bCs/>
      </w:rPr>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FFFFFF"/>
      </w:tcPr>
    </w:tblStylePr>
    <w:tblStylePr w:type="firstCol">
      <w:rPr>
        <w:b w:val="0"/>
        <w:bCs/>
      </w:rPr>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FFFFFF"/>
      </w:tcPr>
    </w:tblStylePr>
    <w:tblStylePr w:type="lastCol">
      <w:rPr>
        <w:b w:val="0"/>
        <w:bCs/>
      </w:rPr>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FFFFFF"/>
      </w:tcPr>
    </w:tblStylePr>
    <w:tblStylePr w:type="band1Vert">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band2Vert">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band1Horz">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band2Horz">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ne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nw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se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sw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style>
  <w:style w:type="character" w:customStyle="1" w:styleId="ui-provider">
    <w:name w:val="ui-provider"/>
    <w:basedOn w:val="DefaultParagraphFont"/>
    <w:rsid w:val="00D35B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22020502">
      <w:bodyDiv w:val="1"/>
      <w:marLeft w:val="0"/>
      <w:marRight w:val="0"/>
      <w:marTop w:val="0"/>
      <w:marBottom w:val="0"/>
      <w:divBdr>
        <w:top w:val="none" w:sz="0" w:space="0" w:color="auto"/>
        <w:left w:val="none" w:sz="0" w:space="0" w:color="auto"/>
        <w:bottom w:val="none" w:sz="0" w:space="0" w:color="auto"/>
        <w:right w:val="none" w:sz="0" w:space="0" w:color="auto"/>
      </w:divBdr>
    </w:div>
    <w:div w:id="65887605">
      <w:bodyDiv w:val="1"/>
      <w:marLeft w:val="0"/>
      <w:marRight w:val="0"/>
      <w:marTop w:val="0"/>
      <w:marBottom w:val="0"/>
      <w:divBdr>
        <w:top w:val="none" w:sz="0" w:space="0" w:color="auto"/>
        <w:left w:val="none" w:sz="0" w:space="0" w:color="auto"/>
        <w:bottom w:val="none" w:sz="0" w:space="0" w:color="auto"/>
        <w:right w:val="none" w:sz="0" w:space="0" w:color="auto"/>
      </w:divBdr>
    </w:div>
    <w:div w:id="149489560">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50269">
      <w:bodyDiv w:val="1"/>
      <w:marLeft w:val="0"/>
      <w:marRight w:val="0"/>
      <w:marTop w:val="0"/>
      <w:marBottom w:val="0"/>
      <w:divBdr>
        <w:top w:val="none" w:sz="0" w:space="0" w:color="auto"/>
        <w:left w:val="none" w:sz="0" w:space="0" w:color="auto"/>
        <w:bottom w:val="none" w:sz="0" w:space="0" w:color="auto"/>
        <w:right w:val="none" w:sz="0" w:space="0" w:color="auto"/>
      </w:divBdr>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13195703">
      <w:bodyDiv w:val="1"/>
      <w:marLeft w:val="0"/>
      <w:marRight w:val="0"/>
      <w:marTop w:val="0"/>
      <w:marBottom w:val="0"/>
      <w:divBdr>
        <w:top w:val="none" w:sz="0" w:space="0" w:color="auto"/>
        <w:left w:val="none" w:sz="0" w:space="0" w:color="auto"/>
        <w:bottom w:val="none" w:sz="0" w:space="0" w:color="auto"/>
        <w:right w:val="none" w:sz="0" w:space="0" w:color="auto"/>
      </w:divBdr>
    </w:div>
    <w:div w:id="264114431">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297078008">
      <w:bodyDiv w:val="1"/>
      <w:marLeft w:val="0"/>
      <w:marRight w:val="0"/>
      <w:marTop w:val="0"/>
      <w:marBottom w:val="0"/>
      <w:divBdr>
        <w:top w:val="none" w:sz="0" w:space="0" w:color="auto"/>
        <w:left w:val="none" w:sz="0" w:space="0" w:color="auto"/>
        <w:bottom w:val="none" w:sz="0" w:space="0" w:color="auto"/>
        <w:right w:val="none" w:sz="0" w:space="0" w:color="auto"/>
      </w:divBdr>
    </w:div>
    <w:div w:id="303314555">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1923398">
      <w:bodyDiv w:val="1"/>
      <w:marLeft w:val="0"/>
      <w:marRight w:val="0"/>
      <w:marTop w:val="0"/>
      <w:marBottom w:val="0"/>
      <w:divBdr>
        <w:top w:val="none" w:sz="0" w:space="0" w:color="auto"/>
        <w:left w:val="none" w:sz="0" w:space="0" w:color="auto"/>
        <w:bottom w:val="none" w:sz="0" w:space="0" w:color="auto"/>
        <w:right w:val="none" w:sz="0" w:space="0" w:color="auto"/>
      </w:divBdr>
      <w:divsChild>
        <w:div w:id="224224798">
          <w:marLeft w:val="0"/>
          <w:marRight w:val="0"/>
          <w:marTop w:val="0"/>
          <w:marBottom w:val="0"/>
          <w:divBdr>
            <w:top w:val="none" w:sz="0" w:space="0" w:color="auto"/>
            <w:left w:val="none" w:sz="0" w:space="0" w:color="auto"/>
            <w:bottom w:val="none" w:sz="0" w:space="0" w:color="auto"/>
            <w:right w:val="none" w:sz="0" w:space="0" w:color="auto"/>
          </w:divBdr>
        </w:div>
        <w:div w:id="1163741707">
          <w:marLeft w:val="0"/>
          <w:marRight w:val="0"/>
          <w:marTop w:val="0"/>
          <w:marBottom w:val="0"/>
          <w:divBdr>
            <w:top w:val="none" w:sz="0" w:space="0" w:color="auto"/>
            <w:left w:val="none" w:sz="0" w:space="0" w:color="auto"/>
            <w:bottom w:val="none" w:sz="0" w:space="0" w:color="auto"/>
            <w:right w:val="none" w:sz="0" w:space="0" w:color="auto"/>
          </w:divBdr>
        </w:div>
        <w:div w:id="1368408803">
          <w:marLeft w:val="0"/>
          <w:marRight w:val="0"/>
          <w:marTop w:val="0"/>
          <w:marBottom w:val="0"/>
          <w:divBdr>
            <w:top w:val="none" w:sz="0" w:space="0" w:color="auto"/>
            <w:left w:val="none" w:sz="0" w:space="0" w:color="auto"/>
            <w:bottom w:val="none" w:sz="0" w:space="0" w:color="auto"/>
            <w:right w:val="none" w:sz="0" w:space="0" w:color="auto"/>
          </w:divBdr>
        </w:div>
      </w:divsChild>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481040133">
      <w:bodyDiv w:val="1"/>
      <w:marLeft w:val="0"/>
      <w:marRight w:val="0"/>
      <w:marTop w:val="0"/>
      <w:marBottom w:val="0"/>
      <w:divBdr>
        <w:top w:val="none" w:sz="0" w:space="0" w:color="auto"/>
        <w:left w:val="none" w:sz="0" w:space="0" w:color="auto"/>
        <w:bottom w:val="none" w:sz="0" w:space="0" w:color="auto"/>
        <w:right w:val="none" w:sz="0" w:space="0" w:color="auto"/>
      </w:divBdr>
    </w:div>
    <w:div w:id="564218537">
      <w:bodyDiv w:val="1"/>
      <w:marLeft w:val="0"/>
      <w:marRight w:val="0"/>
      <w:marTop w:val="0"/>
      <w:marBottom w:val="0"/>
      <w:divBdr>
        <w:top w:val="none" w:sz="0" w:space="0" w:color="auto"/>
        <w:left w:val="none" w:sz="0" w:space="0" w:color="auto"/>
        <w:bottom w:val="none" w:sz="0" w:space="0" w:color="auto"/>
        <w:right w:val="none" w:sz="0" w:space="0" w:color="auto"/>
      </w:divBdr>
      <w:divsChild>
        <w:div w:id="235018573">
          <w:marLeft w:val="0"/>
          <w:marRight w:val="0"/>
          <w:marTop w:val="0"/>
          <w:marBottom w:val="0"/>
          <w:divBdr>
            <w:top w:val="none" w:sz="0" w:space="0" w:color="auto"/>
            <w:left w:val="none" w:sz="0" w:space="0" w:color="auto"/>
            <w:bottom w:val="none" w:sz="0" w:space="0" w:color="auto"/>
            <w:right w:val="none" w:sz="0" w:space="0" w:color="auto"/>
          </w:divBdr>
        </w:div>
        <w:div w:id="2022001466">
          <w:marLeft w:val="0"/>
          <w:marRight w:val="0"/>
          <w:marTop w:val="0"/>
          <w:marBottom w:val="0"/>
          <w:divBdr>
            <w:top w:val="none" w:sz="0" w:space="0" w:color="auto"/>
            <w:left w:val="none" w:sz="0" w:space="0" w:color="auto"/>
            <w:bottom w:val="none" w:sz="0" w:space="0" w:color="auto"/>
            <w:right w:val="none" w:sz="0" w:space="0" w:color="auto"/>
          </w:divBdr>
          <w:divsChild>
            <w:div w:id="108621166">
              <w:marLeft w:val="0"/>
              <w:marRight w:val="0"/>
              <w:marTop w:val="0"/>
              <w:marBottom w:val="0"/>
              <w:divBdr>
                <w:top w:val="none" w:sz="0" w:space="0" w:color="auto"/>
                <w:left w:val="none" w:sz="0" w:space="0" w:color="auto"/>
                <w:bottom w:val="none" w:sz="0" w:space="0" w:color="auto"/>
                <w:right w:val="none" w:sz="0" w:space="0" w:color="auto"/>
              </w:divBdr>
            </w:div>
            <w:div w:id="116262685">
              <w:marLeft w:val="0"/>
              <w:marRight w:val="0"/>
              <w:marTop w:val="0"/>
              <w:marBottom w:val="0"/>
              <w:divBdr>
                <w:top w:val="none" w:sz="0" w:space="0" w:color="auto"/>
                <w:left w:val="none" w:sz="0" w:space="0" w:color="auto"/>
                <w:bottom w:val="none" w:sz="0" w:space="0" w:color="auto"/>
                <w:right w:val="none" w:sz="0" w:space="0" w:color="auto"/>
              </w:divBdr>
            </w:div>
            <w:div w:id="403530167">
              <w:marLeft w:val="0"/>
              <w:marRight w:val="0"/>
              <w:marTop w:val="0"/>
              <w:marBottom w:val="0"/>
              <w:divBdr>
                <w:top w:val="none" w:sz="0" w:space="0" w:color="auto"/>
                <w:left w:val="none" w:sz="0" w:space="0" w:color="auto"/>
                <w:bottom w:val="none" w:sz="0" w:space="0" w:color="auto"/>
                <w:right w:val="none" w:sz="0" w:space="0" w:color="auto"/>
              </w:divBdr>
            </w:div>
            <w:div w:id="517282755">
              <w:marLeft w:val="0"/>
              <w:marRight w:val="0"/>
              <w:marTop w:val="0"/>
              <w:marBottom w:val="0"/>
              <w:divBdr>
                <w:top w:val="none" w:sz="0" w:space="0" w:color="auto"/>
                <w:left w:val="none" w:sz="0" w:space="0" w:color="auto"/>
                <w:bottom w:val="none" w:sz="0" w:space="0" w:color="auto"/>
                <w:right w:val="none" w:sz="0" w:space="0" w:color="auto"/>
              </w:divBdr>
            </w:div>
            <w:div w:id="888956207">
              <w:marLeft w:val="0"/>
              <w:marRight w:val="0"/>
              <w:marTop w:val="0"/>
              <w:marBottom w:val="0"/>
              <w:divBdr>
                <w:top w:val="none" w:sz="0" w:space="0" w:color="auto"/>
                <w:left w:val="none" w:sz="0" w:space="0" w:color="auto"/>
                <w:bottom w:val="none" w:sz="0" w:space="0" w:color="auto"/>
                <w:right w:val="none" w:sz="0" w:space="0" w:color="auto"/>
              </w:divBdr>
            </w:div>
            <w:div w:id="1641766578">
              <w:marLeft w:val="0"/>
              <w:marRight w:val="0"/>
              <w:marTop w:val="0"/>
              <w:marBottom w:val="0"/>
              <w:divBdr>
                <w:top w:val="none" w:sz="0" w:space="0" w:color="auto"/>
                <w:left w:val="none" w:sz="0" w:space="0" w:color="auto"/>
                <w:bottom w:val="none" w:sz="0" w:space="0" w:color="auto"/>
                <w:right w:val="none" w:sz="0" w:space="0" w:color="auto"/>
              </w:divBdr>
            </w:div>
            <w:div w:id="17044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22494440">
      <w:bodyDiv w:val="1"/>
      <w:marLeft w:val="0"/>
      <w:marRight w:val="0"/>
      <w:marTop w:val="0"/>
      <w:marBottom w:val="0"/>
      <w:divBdr>
        <w:top w:val="none" w:sz="0" w:space="0" w:color="auto"/>
        <w:left w:val="none" w:sz="0" w:space="0" w:color="auto"/>
        <w:bottom w:val="none" w:sz="0" w:space="0" w:color="auto"/>
        <w:right w:val="none" w:sz="0" w:space="0" w:color="auto"/>
      </w:divBdr>
    </w:div>
    <w:div w:id="927231628">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08412025">
      <w:bodyDiv w:val="1"/>
      <w:marLeft w:val="0"/>
      <w:marRight w:val="0"/>
      <w:marTop w:val="0"/>
      <w:marBottom w:val="0"/>
      <w:divBdr>
        <w:top w:val="none" w:sz="0" w:space="0" w:color="auto"/>
        <w:left w:val="none" w:sz="0" w:space="0" w:color="auto"/>
        <w:bottom w:val="none" w:sz="0" w:space="0" w:color="auto"/>
        <w:right w:val="none" w:sz="0" w:space="0" w:color="auto"/>
      </w:divBdr>
      <w:divsChild>
        <w:div w:id="77943556">
          <w:marLeft w:val="0"/>
          <w:marRight w:val="0"/>
          <w:marTop w:val="0"/>
          <w:marBottom w:val="0"/>
          <w:divBdr>
            <w:top w:val="none" w:sz="0" w:space="0" w:color="auto"/>
            <w:left w:val="none" w:sz="0" w:space="0" w:color="auto"/>
            <w:bottom w:val="none" w:sz="0" w:space="0" w:color="auto"/>
            <w:right w:val="none" w:sz="0" w:space="0" w:color="auto"/>
          </w:divBdr>
          <w:divsChild>
            <w:div w:id="328337919">
              <w:marLeft w:val="0"/>
              <w:marRight w:val="0"/>
              <w:marTop w:val="0"/>
              <w:marBottom w:val="0"/>
              <w:divBdr>
                <w:top w:val="none" w:sz="0" w:space="0" w:color="auto"/>
                <w:left w:val="none" w:sz="0" w:space="0" w:color="auto"/>
                <w:bottom w:val="none" w:sz="0" w:space="0" w:color="auto"/>
                <w:right w:val="none" w:sz="0" w:space="0" w:color="auto"/>
              </w:divBdr>
            </w:div>
            <w:div w:id="774595903">
              <w:marLeft w:val="0"/>
              <w:marRight w:val="0"/>
              <w:marTop w:val="0"/>
              <w:marBottom w:val="0"/>
              <w:divBdr>
                <w:top w:val="none" w:sz="0" w:space="0" w:color="auto"/>
                <w:left w:val="none" w:sz="0" w:space="0" w:color="auto"/>
                <w:bottom w:val="none" w:sz="0" w:space="0" w:color="auto"/>
                <w:right w:val="none" w:sz="0" w:space="0" w:color="auto"/>
              </w:divBdr>
            </w:div>
            <w:div w:id="824393666">
              <w:marLeft w:val="0"/>
              <w:marRight w:val="0"/>
              <w:marTop w:val="0"/>
              <w:marBottom w:val="0"/>
              <w:divBdr>
                <w:top w:val="none" w:sz="0" w:space="0" w:color="auto"/>
                <w:left w:val="none" w:sz="0" w:space="0" w:color="auto"/>
                <w:bottom w:val="none" w:sz="0" w:space="0" w:color="auto"/>
                <w:right w:val="none" w:sz="0" w:space="0" w:color="auto"/>
              </w:divBdr>
            </w:div>
            <w:div w:id="1353340156">
              <w:marLeft w:val="0"/>
              <w:marRight w:val="0"/>
              <w:marTop w:val="0"/>
              <w:marBottom w:val="0"/>
              <w:divBdr>
                <w:top w:val="none" w:sz="0" w:space="0" w:color="auto"/>
                <w:left w:val="none" w:sz="0" w:space="0" w:color="auto"/>
                <w:bottom w:val="none" w:sz="0" w:space="0" w:color="auto"/>
                <w:right w:val="none" w:sz="0" w:space="0" w:color="auto"/>
              </w:divBdr>
            </w:div>
            <w:div w:id="1536457028">
              <w:marLeft w:val="0"/>
              <w:marRight w:val="0"/>
              <w:marTop w:val="0"/>
              <w:marBottom w:val="0"/>
              <w:divBdr>
                <w:top w:val="none" w:sz="0" w:space="0" w:color="auto"/>
                <w:left w:val="none" w:sz="0" w:space="0" w:color="auto"/>
                <w:bottom w:val="none" w:sz="0" w:space="0" w:color="auto"/>
                <w:right w:val="none" w:sz="0" w:space="0" w:color="auto"/>
              </w:divBdr>
            </w:div>
            <w:div w:id="1857847207">
              <w:marLeft w:val="0"/>
              <w:marRight w:val="0"/>
              <w:marTop w:val="0"/>
              <w:marBottom w:val="0"/>
              <w:divBdr>
                <w:top w:val="none" w:sz="0" w:space="0" w:color="auto"/>
                <w:left w:val="none" w:sz="0" w:space="0" w:color="auto"/>
                <w:bottom w:val="none" w:sz="0" w:space="0" w:color="auto"/>
                <w:right w:val="none" w:sz="0" w:space="0" w:color="auto"/>
              </w:divBdr>
            </w:div>
            <w:div w:id="2095785056">
              <w:marLeft w:val="0"/>
              <w:marRight w:val="0"/>
              <w:marTop w:val="0"/>
              <w:marBottom w:val="0"/>
              <w:divBdr>
                <w:top w:val="none" w:sz="0" w:space="0" w:color="auto"/>
                <w:left w:val="none" w:sz="0" w:space="0" w:color="auto"/>
                <w:bottom w:val="none" w:sz="0" w:space="0" w:color="auto"/>
                <w:right w:val="none" w:sz="0" w:space="0" w:color="auto"/>
              </w:divBdr>
            </w:div>
          </w:divsChild>
        </w:div>
        <w:div w:id="1476724544">
          <w:marLeft w:val="0"/>
          <w:marRight w:val="0"/>
          <w:marTop w:val="0"/>
          <w:marBottom w:val="0"/>
          <w:divBdr>
            <w:top w:val="none" w:sz="0" w:space="0" w:color="auto"/>
            <w:left w:val="none" w:sz="0" w:space="0" w:color="auto"/>
            <w:bottom w:val="none" w:sz="0" w:space="0" w:color="auto"/>
            <w:right w:val="none" w:sz="0" w:space="0" w:color="auto"/>
          </w:divBdr>
        </w:div>
      </w:divsChild>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579827164">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07366195">
      <w:bodyDiv w:val="1"/>
      <w:marLeft w:val="0"/>
      <w:marRight w:val="0"/>
      <w:marTop w:val="0"/>
      <w:marBottom w:val="0"/>
      <w:divBdr>
        <w:top w:val="none" w:sz="0" w:space="0" w:color="auto"/>
        <w:left w:val="none" w:sz="0" w:space="0" w:color="auto"/>
        <w:bottom w:val="none" w:sz="0" w:space="0" w:color="auto"/>
        <w:right w:val="none" w:sz="0" w:space="0" w:color="auto"/>
      </w:divBdr>
    </w:div>
    <w:div w:id="1717125388">
      <w:bodyDiv w:val="1"/>
      <w:marLeft w:val="0"/>
      <w:marRight w:val="0"/>
      <w:marTop w:val="0"/>
      <w:marBottom w:val="0"/>
      <w:divBdr>
        <w:top w:val="none" w:sz="0" w:space="0" w:color="auto"/>
        <w:left w:val="none" w:sz="0" w:space="0" w:color="auto"/>
        <w:bottom w:val="none" w:sz="0" w:space="0" w:color="auto"/>
        <w:right w:val="none" w:sz="0" w:space="0" w:color="auto"/>
      </w:divBdr>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779376054">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20544111">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113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chrome-extension://efaidnbmnnnibpcajpcglclefindmkaj/https:/www.planning.nsw.gov.au/sites/default/files/2023-03/regional-boundaries-nsw-map.pdf" TargetMode="External"/><Relationship Id="rId18" Type="http://schemas.openxmlformats.org/officeDocument/2006/relationships/hyperlink" Target="https://smartyfile.com.au/"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nsw.gov.au/grants-and-funding/swib" TargetMode="External"/><Relationship Id="rId17" Type="http://schemas.openxmlformats.org/officeDocument/2006/relationships/hyperlink" Target="mailto:wnswgrants@tco.nsw.gov.au"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applicanthelp.smartygrants.com.au/smartyfile/"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chrome-extension://efaidnbmnnnibpcajpcglclefindmkaj/https:/www.planning.nsw.gov.au/sites/default/files/2023-03/metropolitan-boundaries-map.pdf" TargetMode="External"/><Relationship Id="rId22" Type="http://schemas.openxmlformats.org/officeDocument/2006/relationships/footer" Target="footer1.xml"/><Relationship Id="rId27" Type="http://schemas.openxmlformats.org/officeDocument/2006/relationships/glossaryDocument" Target="glossary/document.xml"/></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30CA3"/>
    <w:rsid w:val="00060CD4"/>
    <w:rsid w:val="000649F0"/>
    <w:rsid w:val="00075796"/>
    <w:rsid w:val="00081ACE"/>
    <w:rsid w:val="000B6D16"/>
    <w:rsid w:val="000C3D63"/>
    <w:rsid w:val="000E7E94"/>
    <w:rsid w:val="001105E3"/>
    <w:rsid w:val="00127F50"/>
    <w:rsid w:val="00164C95"/>
    <w:rsid w:val="00181363"/>
    <w:rsid w:val="00185B15"/>
    <w:rsid w:val="001942F7"/>
    <w:rsid w:val="001A438E"/>
    <w:rsid w:val="001D28C6"/>
    <w:rsid w:val="00201004"/>
    <w:rsid w:val="00214176"/>
    <w:rsid w:val="0021770A"/>
    <w:rsid w:val="0028782E"/>
    <w:rsid w:val="002A4900"/>
    <w:rsid w:val="002C3D50"/>
    <w:rsid w:val="002E15A1"/>
    <w:rsid w:val="003020FA"/>
    <w:rsid w:val="00306392"/>
    <w:rsid w:val="00325FE9"/>
    <w:rsid w:val="00327ED5"/>
    <w:rsid w:val="00366D87"/>
    <w:rsid w:val="00380DC8"/>
    <w:rsid w:val="003B5D8E"/>
    <w:rsid w:val="003D7680"/>
    <w:rsid w:val="003F2810"/>
    <w:rsid w:val="004310BF"/>
    <w:rsid w:val="00434678"/>
    <w:rsid w:val="00457A9E"/>
    <w:rsid w:val="004709BD"/>
    <w:rsid w:val="004734FE"/>
    <w:rsid w:val="00474AB8"/>
    <w:rsid w:val="0049151D"/>
    <w:rsid w:val="00493EF5"/>
    <w:rsid w:val="004A3A51"/>
    <w:rsid w:val="004D40A5"/>
    <w:rsid w:val="004E40DE"/>
    <w:rsid w:val="004E7729"/>
    <w:rsid w:val="004F313B"/>
    <w:rsid w:val="0050197B"/>
    <w:rsid w:val="00524B4D"/>
    <w:rsid w:val="005319EC"/>
    <w:rsid w:val="0054114C"/>
    <w:rsid w:val="00544043"/>
    <w:rsid w:val="00552380"/>
    <w:rsid w:val="00580BB8"/>
    <w:rsid w:val="005B5017"/>
    <w:rsid w:val="005B5C9C"/>
    <w:rsid w:val="00601B73"/>
    <w:rsid w:val="00603334"/>
    <w:rsid w:val="00632180"/>
    <w:rsid w:val="00633C21"/>
    <w:rsid w:val="00663B45"/>
    <w:rsid w:val="00681712"/>
    <w:rsid w:val="00693852"/>
    <w:rsid w:val="006A5716"/>
    <w:rsid w:val="006A5F2E"/>
    <w:rsid w:val="006A7B51"/>
    <w:rsid w:val="006B0203"/>
    <w:rsid w:val="006D533B"/>
    <w:rsid w:val="00713144"/>
    <w:rsid w:val="007152CA"/>
    <w:rsid w:val="0073404D"/>
    <w:rsid w:val="007579A9"/>
    <w:rsid w:val="00776834"/>
    <w:rsid w:val="007810A0"/>
    <w:rsid w:val="00785CCF"/>
    <w:rsid w:val="007A4BA6"/>
    <w:rsid w:val="007A7C3B"/>
    <w:rsid w:val="007C54D0"/>
    <w:rsid w:val="007D7586"/>
    <w:rsid w:val="008115EA"/>
    <w:rsid w:val="0082521B"/>
    <w:rsid w:val="0088278D"/>
    <w:rsid w:val="008912A8"/>
    <w:rsid w:val="008C6944"/>
    <w:rsid w:val="00920425"/>
    <w:rsid w:val="00930E0C"/>
    <w:rsid w:val="00937B62"/>
    <w:rsid w:val="009428C1"/>
    <w:rsid w:val="0095791F"/>
    <w:rsid w:val="009739F9"/>
    <w:rsid w:val="00974F93"/>
    <w:rsid w:val="009834AF"/>
    <w:rsid w:val="00992060"/>
    <w:rsid w:val="009F40EA"/>
    <w:rsid w:val="00A0296F"/>
    <w:rsid w:val="00A06A72"/>
    <w:rsid w:val="00A54340"/>
    <w:rsid w:val="00B034EF"/>
    <w:rsid w:val="00B14A85"/>
    <w:rsid w:val="00B30569"/>
    <w:rsid w:val="00B4243F"/>
    <w:rsid w:val="00B517DF"/>
    <w:rsid w:val="00BA6041"/>
    <w:rsid w:val="00BD3800"/>
    <w:rsid w:val="00BE3C9B"/>
    <w:rsid w:val="00C15E12"/>
    <w:rsid w:val="00C16249"/>
    <w:rsid w:val="00C64895"/>
    <w:rsid w:val="00CB178F"/>
    <w:rsid w:val="00CB2151"/>
    <w:rsid w:val="00CC4051"/>
    <w:rsid w:val="00CE30CA"/>
    <w:rsid w:val="00CF642D"/>
    <w:rsid w:val="00D04450"/>
    <w:rsid w:val="00D2494D"/>
    <w:rsid w:val="00D4788D"/>
    <w:rsid w:val="00D617B2"/>
    <w:rsid w:val="00D937A8"/>
    <w:rsid w:val="00DB4AF2"/>
    <w:rsid w:val="00DB7648"/>
    <w:rsid w:val="00DD3E1F"/>
    <w:rsid w:val="00DE187A"/>
    <w:rsid w:val="00E068AA"/>
    <w:rsid w:val="00E239BC"/>
    <w:rsid w:val="00E25A9D"/>
    <w:rsid w:val="00E321B8"/>
    <w:rsid w:val="00E371CD"/>
    <w:rsid w:val="00E73A34"/>
    <w:rsid w:val="00E80C81"/>
    <w:rsid w:val="00E83353"/>
    <w:rsid w:val="00EB2AD6"/>
    <w:rsid w:val="00EC20A8"/>
    <w:rsid w:val="00ED07FF"/>
    <w:rsid w:val="00EE66F3"/>
    <w:rsid w:val="00F12617"/>
    <w:rsid w:val="00F5076B"/>
    <w:rsid w:val="00F51B24"/>
    <w:rsid w:val="00F55345"/>
    <w:rsid w:val="00F74E0A"/>
    <w:rsid w:val="00F87E59"/>
    <w:rsid w:val="00FB224F"/>
    <w:rsid w:val="00FC566C"/>
    <w:rsid w:val="00FE56C0"/>
    <w:rsid w:val="00FE7FDE"/>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776834"/>
    <w:rPr>
      <w:color w:val="808080"/>
    </w:rPr>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character" w:styleId="Strong">
    <w:name w:val="Strong"/>
    <w:aliases w:val="Bold"/>
    <w:basedOn w:val="DefaultParagraphFont"/>
    <w:uiPriority w:val="22"/>
    <w:qFormat/>
    <w:rsid w:val="003B5D8E"/>
    <w:rPr>
      <w:b/>
      <w:bCs/>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4E3871FEBC3EDC3EE0531950520A6160" version="1.0.0">
  <systemFields>
    <field name="Objective-Id">
      <value order="0">A5973476</value>
    </field>
    <field name="Objective-Title">
      <value order="0">01. 2023-2024 Investing in Women Grant Program - Guidelines - FINAL APPROVED</value>
    </field>
    <field name="Objective-Description">
      <value order="0"/>
    </field>
    <field name="Objective-CreationStamp">
      <value order="0">2024-02-19T23:19:35Z</value>
    </field>
    <field name="Objective-IsApproved">
      <value order="0">false</value>
    </field>
    <field name="Objective-IsPublished">
      <value order="0">true</value>
    </field>
    <field name="Objective-DatePublished">
      <value order="0">2024-03-14T01:02:29Z</value>
    </field>
    <field name="Objective-ModificationStamp">
      <value order="0">2024-03-14T01:02:29Z</value>
    </field>
    <field name="Objective-Owner">
      <value order="0">Rosanne Costin</value>
    </field>
    <field name="Objective-Path">
      <value order="0">Objective Global Folder:DPC:Policy Group:Economic Policy:Women NSW:Programs:Investing in Women Program:2023 - 2024:Probity Check</value>
    </field>
    <field name="Objective-Parent">
      <value order="0">Probity Check</value>
    </field>
    <field name="Objective-State">
      <value order="0">Published</value>
    </field>
    <field name="Objective-VersionId">
      <value order="0">vA10774105</value>
    </field>
    <field name="Objective-Version">
      <value order="0">4.0</value>
    </field>
    <field name="Objective-VersionNumber">
      <value order="0">4</value>
    </field>
    <field name="Objective-VersionComment">
      <value order="0">Amended 2 omissions in the focus communities</value>
    </field>
    <field name="Objective-FileNumber">
      <value order="0">DPC24/02462</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Never Submitted</value>
      </field>
      <field name="Objective-Approval Due">
        <value order="0"/>
      </field>
      <field name="Objective-Approval Date">
        <value order="0"/>
      </field>
      <field name="Objective-Submitted By">
        <value order="0"/>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b0fd3eeca99593e3eb77456db831b06c">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51dc96dbfffd6e0148b0f2f0e409580f"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2.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3.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4.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5.xml><?xml version="1.0" encoding="utf-8"?>
<ds:datastoreItem xmlns:ds="http://schemas.openxmlformats.org/officeDocument/2006/customXml" ds:itemID="{5FEFCF64-93A8-4050-B327-7FCEE8A333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2</TotalTime>
  <Pages>6</Pages>
  <Words>1326</Words>
  <Characters>7562</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2024-25 Women in Business Networks Grants</vt:lpstr>
    </vt:vector>
  </TitlesOfParts>
  <Company/>
  <LinksUpToDate>false</LinksUpToDate>
  <CharactersWithSpaces>8871</CharactersWithSpaces>
  <SharedDoc>false</SharedDoc>
  <HLinks>
    <vt:vector size="660" baseType="variant">
      <vt:variant>
        <vt:i4>4587597</vt:i4>
      </vt:variant>
      <vt:variant>
        <vt:i4>612</vt:i4>
      </vt:variant>
      <vt:variant>
        <vt:i4>0</vt:i4>
      </vt:variant>
      <vt:variant>
        <vt:i4>5</vt:i4>
      </vt:variant>
      <vt:variant>
        <vt:lpwstr>https://www.nsw.gov.au/grants-and-funding/grants-administration-guide</vt:lpwstr>
      </vt:variant>
      <vt:variant>
        <vt:lpwstr/>
      </vt:variant>
      <vt:variant>
        <vt:i4>8061040</vt:i4>
      </vt:variant>
      <vt:variant>
        <vt:i4>609</vt:i4>
      </vt:variant>
      <vt:variant>
        <vt:i4>0</vt:i4>
      </vt:variant>
      <vt:variant>
        <vt:i4>5</vt:i4>
      </vt:variant>
      <vt:variant>
        <vt:lpwstr>https://www.nsw.gov.au/sites/default/files/noindex/2023-12/External-Complaints-Handling-Policy-2023.pdf</vt:lpwstr>
      </vt:variant>
      <vt:variant>
        <vt:lpwstr/>
      </vt:variant>
      <vt:variant>
        <vt:i4>7995445</vt:i4>
      </vt:variant>
      <vt:variant>
        <vt:i4>606</vt:i4>
      </vt:variant>
      <vt:variant>
        <vt:i4>0</vt:i4>
      </vt:variant>
      <vt:variant>
        <vt:i4>5</vt:i4>
      </vt:variant>
      <vt:variant>
        <vt:lpwstr>https://www.nsw.gov.au/departments-and-agencies/premiers-department/contact-us</vt:lpwstr>
      </vt:variant>
      <vt:variant>
        <vt:lpwstr/>
      </vt:variant>
      <vt:variant>
        <vt:i4>8192125</vt:i4>
      </vt:variant>
      <vt:variant>
        <vt:i4>603</vt:i4>
      </vt:variant>
      <vt:variant>
        <vt:i4>0</vt:i4>
      </vt:variant>
      <vt:variant>
        <vt:i4>5</vt:i4>
      </vt:variant>
      <vt:variant>
        <vt:lpwstr>https://arp.nsw.gov.au/c2021-13-nsw-government-redress-scheme-sanctions-policy/</vt:lpwstr>
      </vt:variant>
      <vt:variant>
        <vt:lpwstr/>
      </vt:variant>
      <vt:variant>
        <vt:i4>589914</vt:i4>
      </vt:variant>
      <vt:variant>
        <vt:i4>600</vt:i4>
      </vt:variant>
      <vt:variant>
        <vt:i4>0</vt:i4>
      </vt:variant>
      <vt:variant>
        <vt:i4>5</vt:i4>
      </vt:variant>
      <vt:variant>
        <vt:lpwstr>https://applicanthelp.smartygrants.com.au/smartyfile/</vt:lpwstr>
      </vt:variant>
      <vt:variant>
        <vt:lpwstr/>
      </vt:variant>
      <vt:variant>
        <vt:i4>3866678</vt:i4>
      </vt:variant>
      <vt:variant>
        <vt:i4>597</vt:i4>
      </vt:variant>
      <vt:variant>
        <vt:i4>0</vt:i4>
      </vt:variant>
      <vt:variant>
        <vt:i4>5</vt:i4>
      </vt:variant>
      <vt:variant>
        <vt:lpwstr>https://smartyfile.com.au/</vt:lpwstr>
      </vt:variant>
      <vt:variant>
        <vt:lpwstr/>
      </vt:variant>
      <vt:variant>
        <vt:i4>7340110</vt:i4>
      </vt:variant>
      <vt:variant>
        <vt:i4>594</vt:i4>
      </vt:variant>
      <vt:variant>
        <vt:i4>0</vt:i4>
      </vt:variant>
      <vt:variant>
        <vt:i4>5</vt:i4>
      </vt:variant>
      <vt:variant>
        <vt:lpwstr>mailto:wnswgrants@tco.nsw.gov.au</vt:lpwstr>
      </vt:variant>
      <vt:variant>
        <vt:lpwstr/>
      </vt:variant>
      <vt:variant>
        <vt:i4>7340110</vt:i4>
      </vt:variant>
      <vt:variant>
        <vt:i4>591</vt:i4>
      </vt:variant>
      <vt:variant>
        <vt:i4>0</vt:i4>
      </vt:variant>
      <vt:variant>
        <vt:i4>5</vt:i4>
      </vt:variant>
      <vt:variant>
        <vt:lpwstr>mailto:wnswgrants@tco.nsw.gov.au</vt:lpwstr>
      </vt:variant>
      <vt:variant>
        <vt:lpwstr/>
      </vt:variant>
      <vt:variant>
        <vt:i4>5439583</vt:i4>
      </vt:variant>
      <vt:variant>
        <vt:i4>588</vt:i4>
      </vt:variant>
      <vt:variant>
        <vt:i4>0</vt:i4>
      </vt:variant>
      <vt:variant>
        <vt:i4>5</vt:i4>
      </vt:variant>
      <vt:variant>
        <vt:lpwstr>https://www.oric.gov.au/about-us/about-registrar</vt:lpwstr>
      </vt:variant>
      <vt:variant>
        <vt:lpwstr/>
      </vt:variant>
      <vt:variant>
        <vt:i4>4587584</vt:i4>
      </vt:variant>
      <vt:variant>
        <vt:i4>585</vt:i4>
      </vt:variant>
      <vt:variant>
        <vt:i4>0</vt:i4>
      </vt:variant>
      <vt:variant>
        <vt:i4>5</vt:i4>
      </vt:variant>
      <vt:variant>
        <vt:lpwstr>https://alc.org.au/our-organisation/</vt:lpwstr>
      </vt:variant>
      <vt:variant>
        <vt:lpwstr/>
      </vt:variant>
      <vt:variant>
        <vt:i4>2621540</vt:i4>
      </vt:variant>
      <vt:variant>
        <vt:i4>582</vt:i4>
      </vt:variant>
      <vt:variant>
        <vt:i4>0</vt:i4>
      </vt:variant>
      <vt:variant>
        <vt:i4>5</vt:i4>
      </vt:variant>
      <vt:variant>
        <vt:lpwstr>https://www.fairtrading.nsw.gov.au/help-centre/online-tools/nsw-incorporated-associations-register</vt:lpwstr>
      </vt:variant>
      <vt:variant>
        <vt:lpwstr/>
      </vt:variant>
      <vt:variant>
        <vt:i4>7929903</vt:i4>
      </vt:variant>
      <vt:variant>
        <vt:i4>579</vt:i4>
      </vt:variant>
      <vt:variant>
        <vt:i4>0</vt:i4>
      </vt:variant>
      <vt:variant>
        <vt:i4>5</vt:i4>
      </vt:variant>
      <vt:variant>
        <vt:lpwstr>https://www.acnc.gov.au/tools/factsheets/public-benevolent-institutions</vt:lpwstr>
      </vt:variant>
      <vt:variant>
        <vt:lpwstr/>
      </vt:variant>
      <vt:variant>
        <vt:i4>5374024</vt:i4>
      </vt:variant>
      <vt:variant>
        <vt:i4>576</vt:i4>
      </vt:variant>
      <vt:variant>
        <vt:i4>0</vt:i4>
      </vt:variant>
      <vt:variant>
        <vt:i4>5</vt:i4>
      </vt:variant>
      <vt:variant>
        <vt:lpwstr>https://abr.business.gov.au/Tools/DgrListing</vt:lpwstr>
      </vt:variant>
      <vt:variant>
        <vt:lpwstr/>
      </vt:variant>
      <vt:variant>
        <vt:i4>1507413</vt:i4>
      </vt:variant>
      <vt:variant>
        <vt:i4>573</vt:i4>
      </vt:variant>
      <vt:variant>
        <vt:i4>0</vt:i4>
      </vt:variant>
      <vt:variant>
        <vt:i4>5</vt:i4>
      </vt:variant>
      <vt:variant>
        <vt:lpwstr>https://www.acnc.gov.au/</vt:lpwstr>
      </vt:variant>
      <vt:variant>
        <vt:lpwstr/>
      </vt:variant>
      <vt:variant>
        <vt:i4>5439583</vt:i4>
      </vt:variant>
      <vt:variant>
        <vt:i4>570</vt:i4>
      </vt:variant>
      <vt:variant>
        <vt:i4>0</vt:i4>
      </vt:variant>
      <vt:variant>
        <vt:i4>5</vt:i4>
      </vt:variant>
      <vt:variant>
        <vt:lpwstr>https://www.oric.gov.au/about-us/about-registrar</vt:lpwstr>
      </vt:variant>
      <vt:variant>
        <vt:lpwstr/>
      </vt:variant>
      <vt:variant>
        <vt:i4>3014758</vt:i4>
      </vt:variant>
      <vt:variant>
        <vt:i4>567</vt:i4>
      </vt:variant>
      <vt:variant>
        <vt:i4>0</vt:i4>
      </vt:variant>
      <vt:variant>
        <vt:i4>5</vt:i4>
      </vt:variant>
      <vt:variant>
        <vt:lpwstr>https://www.nsw.gov.au/women-nsw/nsw-womens-strategy-2023-2026</vt:lpwstr>
      </vt:variant>
      <vt:variant>
        <vt:lpwstr/>
      </vt:variant>
      <vt:variant>
        <vt:i4>1966131</vt:i4>
      </vt:variant>
      <vt:variant>
        <vt:i4>560</vt:i4>
      </vt:variant>
      <vt:variant>
        <vt:i4>0</vt:i4>
      </vt:variant>
      <vt:variant>
        <vt:i4>5</vt:i4>
      </vt:variant>
      <vt:variant>
        <vt:lpwstr/>
      </vt:variant>
      <vt:variant>
        <vt:lpwstr>_Toc179991269</vt:lpwstr>
      </vt:variant>
      <vt:variant>
        <vt:i4>1966131</vt:i4>
      </vt:variant>
      <vt:variant>
        <vt:i4>554</vt:i4>
      </vt:variant>
      <vt:variant>
        <vt:i4>0</vt:i4>
      </vt:variant>
      <vt:variant>
        <vt:i4>5</vt:i4>
      </vt:variant>
      <vt:variant>
        <vt:lpwstr/>
      </vt:variant>
      <vt:variant>
        <vt:lpwstr>_Toc179991268</vt:lpwstr>
      </vt:variant>
      <vt:variant>
        <vt:i4>1966131</vt:i4>
      </vt:variant>
      <vt:variant>
        <vt:i4>548</vt:i4>
      </vt:variant>
      <vt:variant>
        <vt:i4>0</vt:i4>
      </vt:variant>
      <vt:variant>
        <vt:i4>5</vt:i4>
      </vt:variant>
      <vt:variant>
        <vt:lpwstr/>
      </vt:variant>
      <vt:variant>
        <vt:lpwstr>_Toc179991267</vt:lpwstr>
      </vt:variant>
      <vt:variant>
        <vt:i4>1966131</vt:i4>
      </vt:variant>
      <vt:variant>
        <vt:i4>542</vt:i4>
      </vt:variant>
      <vt:variant>
        <vt:i4>0</vt:i4>
      </vt:variant>
      <vt:variant>
        <vt:i4>5</vt:i4>
      </vt:variant>
      <vt:variant>
        <vt:lpwstr/>
      </vt:variant>
      <vt:variant>
        <vt:lpwstr>_Toc179991266</vt:lpwstr>
      </vt:variant>
      <vt:variant>
        <vt:i4>1966131</vt:i4>
      </vt:variant>
      <vt:variant>
        <vt:i4>536</vt:i4>
      </vt:variant>
      <vt:variant>
        <vt:i4>0</vt:i4>
      </vt:variant>
      <vt:variant>
        <vt:i4>5</vt:i4>
      </vt:variant>
      <vt:variant>
        <vt:lpwstr/>
      </vt:variant>
      <vt:variant>
        <vt:lpwstr>_Toc179991265</vt:lpwstr>
      </vt:variant>
      <vt:variant>
        <vt:i4>1966131</vt:i4>
      </vt:variant>
      <vt:variant>
        <vt:i4>530</vt:i4>
      </vt:variant>
      <vt:variant>
        <vt:i4>0</vt:i4>
      </vt:variant>
      <vt:variant>
        <vt:i4>5</vt:i4>
      </vt:variant>
      <vt:variant>
        <vt:lpwstr/>
      </vt:variant>
      <vt:variant>
        <vt:lpwstr>_Toc179991264</vt:lpwstr>
      </vt:variant>
      <vt:variant>
        <vt:i4>1966131</vt:i4>
      </vt:variant>
      <vt:variant>
        <vt:i4>524</vt:i4>
      </vt:variant>
      <vt:variant>
        <vt:i4>0</vt:i4>
      </vt:variant>
      <vt:variant>
        <vt:i4>5</vt:i4>
      </vt:variant>
      <vt:variant>
        <vt:lpwstr/>
      </vt:variant>
      <vt:variant>
        <vt:lpwstr>_Toc179991263</vt:lpwstr>
      </vt:variant>
      <vt:variant>
        <vt:i4>1966131</vt:i4>
      </vt:variant>
      <vt:variant>
        <vt:i4>518</vt:i4>
      </vt:variant>
      <vt:variant>
        <vt:i4>0</vt:i4>
      </vt:variant>
      <vt:variant>
        <vt:i4>5</vt:i4>
      </vt:variant>
      <vt:variant>
        <vt:lpwstr/>
      </vt:variant>
      <vt:variant>
        <vt:lpwstr>_Toc179991262</vt:lpwstr>
      </vt:variant>
      <vt:variant>
        <vt:i4>1966131</vt:i4>
      </vt:variant>
      <vt:variant>
        <vt:i4>512</vt:i4>
      </vt:variant>
      <vt:variant>
        <vt:i4>0</vt:i4>
      </vt:variant>
      <vt:variant>
        <vt:i4>5</vt:i4>
      </vt:variant>
      <vt:variant>
        <vt:lpwstr/>
      </vt:variant>
      <vt:variant>
        <vt:lpwstr>_Toc179991261</vt:lpwstr>
      </vt:variant>
      <vt:variant>
        <vt:i4>1966131</vt:i4>
      </vt:variant>
      <vt:variant>
        <vt:i4>506</vt:i4>
      </vt:variant>
      <vt:variant>
        <vt:i4>0</vt:i4>
      </vt:variant>
      <vt:variant>
        <vt:i4>5</vt:i4>
      </vt:variant>
      <vt:variant>
        <vt:lpwstr/>
      </vt:variant>
      <vt:variant>
        <vt:lpwstr>_Toc179991260</vt:lpwstr>
      </vt:variant>
      <vt:variant>
        <vt:i4>1900595</vt:i4>
      </vt:variant>
      <vt:variant>
        <vt:i4>500</vt:i4>
      </vt:variant>
      <vt:variant>
        <vt:i4>0</vt:i4>
      </vt:variant>
      <vt:variant>
        <vt:i4>5</vt:i4>
      </vt:variant>
      <vt:variant>
        <vt:lpwstr/>
      </vt:variant>
      <vt:variant>
        <vt:lpwstr>_Toc179991259</vt:lpwstr>
      </vt:variant>
      <vt:variant>
        <vt:i4>1900595</vt:i4>
      </vt:variant>
      <vt:variant>
        <vt:i4>494</vt:i4>
      </vt:variant>
      <vt:variant>
        <vt:i4>0</vt:i4>
      </vt:variant>
      <vt:variant>
        <vt:i4>5</vt:i4>
      </vt:variant>
      <vt:variant>
        <vt:lpwstr/>
      </vt:variant>
      <vt:variant>
        <vt:lpwstr>_Toc179991258</vt:lpwstr>
      </vt:variant>
      <vt:variant>
        <vt:i4>1900595</vt:i4>
      </vt:variant>
      <vt:variant>
        <vt:i4>488</vt:i4>
      </vt:variant>
      <vt:variant>
        <vt:i4>0</vt:i4>
      </vt:variant>
      <vt:variant>
        <vt:i4>5</vt:i4>
      </vt:variant>
      <vt:variant>
        <vt:lpwstr/>
      </vt:variant>
      <vt:variant>
        <vt:lpwstr>_Toc179991257</vt:lpwstr>
      </vt:variant>
      <vt:variant>
        <vt:i4>1900595</vt:i4>
      </vt:variant>
      <vt:variant>
        <vt:i4>482</vt:i4>
      </vt:variant>
      <vt:variant>
        <vt:i4>0</vt:i4>
      </vt:variant>
      <vt:variant>
        <vt:i4>5</vt:i4>
      </vt:variant>
      <vt:variant>
        <vt:lpwstr/>
      </vt:variant>
      <vt:variant>
        <vt:lpwstr>_Toc179991256</vt:lpwstr>
      </vt:variant>
      <vt:variant>
        <vt:i4>1900595</vt:i4>
      </vt:variant>
      <vt:variant>
        <vt:i4>476</vt:i4>
      </vt:variant>
      <vt:variant>
        <vt:i4>0</vt:i4>
      </vt:variant>
      <vt:variant>
        <vt:i4>5</vt:i4>
      </vt:variant>
      <vt:variant>
        <vt:lpwstr/>
      </vt:variant>
      <vt:variant>
        <vt:lpwstr>_Toc179991255</vt:lpwstr>
      </vt:variant>
      <vt:variant>
        <vt:i4>1900595</vt:i4>
      </vt:variant>
      <vt:variant>
        <vt:i4>470</vt:i4>
      </vt:variant>
      <vt:variant>
        <vt:i4>0</vt:i4>
      </vt:variant>
      <vt:variant>
        <vt:i4>5</vt:i4>
      </vt:variant>
      <vt:variant>
        <vt:lpwstr/>
      </vt:variant>
      <vt:variant>
        <vt:lpwstr>_Toc179991254</vt:lpwstr>
      </vt:variant>
      <vt:variant>
        <vt:i4>1900595</vt:i4>
      </vt:variant>
      <vt:variant>
        <vt:i4>464</vt:i4>
      </vt:variant>
      <vt:variant>
        <vt:i4>0</vt:i4>
      </vt:variant>
      <vt:variant>
        <vt:i4>5</vt:i4>
      </vt:variant>
      <vt:variant>
        <vt:lpwstr/>
      </vt:variant>
      <vt:variant>
        <vt:lpwstr>_Toc179991253</vt:lpwstr>
      </vt:variant>
      <vt:variant>
        <vt:i4>1900595</vt:i4>
      </vt:variant>
      <vt:variant>
        <vt:i4>458</vt:i4>
      </vt:variant>
      <vt:variant>
        <vt:i4>0</vt:i4>
      </vt:variant>
      <vt:variant>
        <vt:i4>5</vt:i4>
      </vt:variant>
      <vt:variant>
        <vt:lpwstr/>
      </vt:variant>
      <vt:variant>
        <vt:lpwstr>_Toc179991252</vt:lpwstr>
      </vt:variant>
      <vt:variant>
        <vt:i4>1900595</vt:i4>
      </vt:variant>
      <vt:variant>
        <vt:i4>452</vt:i4>
      </vt:variant>
      <vt:variant>
        <vt:i4>0</vt:i4>
      </vt:variant>
      <vt:variant>
        <vt:i4>5</vt:i4>
      </vt:variant>
      <vt:variant>
        <vt:lpwstr/>
      </vt:variant>
      <vt:variant>
        <vt:lpwstr>_Toc179991251</vt:lpwstr>
      </vt:variant>
      <vt:variant>
        <vt:i4>1900595</vt:i4>
      </vt:variant>
      <vt:variant>
        <vt:i4>446</vt:i4>
      </vt:variant>
      <vt:variant>
        <vt:i4>0</vt:i4>
      </vt:variant>
      <vt:variant>
        <vt:i4>5</vt:i4>
      </vt:variant>
      <vt:variant>
        <vt:lpwstr/>
      </vt:variant>
      <vt:variant>
        <vt:lpwstr>_Toc179991250</vt:lpwstr>
      </vt:variant>
      <vt:variant>
        <vt:i4>1835059</vt:i4>
      </vt:variant>
      <vt:variant>
        <vt:i4>440</vt:i4>
      </vt:variant>
      <vt:variant>
        <vt:i4>0</vt:i4>
      </vt:variant>
      <vt:variant>
        <vt:i4>5</vt:i4>
      </vt:variant>
      <vt:variant>
        <vt:lpwstr/>
      </vt:variant>
      <vt:variant>
        <vt:lpwstr>_Toc179991249</vt:lpwstr>
      </vt:variant>
      <vt:variant>
        <vt:i4>1835059</vt:i4>
      </vt:variant>
      <vt:variant>
        <vt:i4>434</vt:i4>
      </vt:variant>
      <vt:variant>
        <vt:i4>0</vt:i4>
      </vt:variant>
      <vt:variant>
        <vt:i4>5</vt:i4>
      </vt:variant>
      <vt:variant>
        <vt:lpwstr/>
      </vt:variant>
      <vt:variant>
        <vt:lpwstr>_Toc179991248</vt:lpwstr>
      </vt:variant>
      <vt:variant>
        <vt:i4>1835059</vt:i4>
      </vt:variant>
      <vt:variant>
        <vt:i4>428</vt:i4>
      </vt:variant>
      <vt:variant>
        <vt:i4>0</vt:i4>
      </vt:variant>
      <vt:variant>
        <vt:i4>5</vt:i4>
      </vt:variant>
      <vt:variant>
        <vt:lpwstr/>
      </vt:variant>
      <vt:variant>
        <vt:lpwstr>_Toc179991247</vt:lpwstr>
      </vt:variant>
      <vt:variant>
        <vt:i4>1835059</vt:i4>
      </vt:variant>
      <vt:variant>
        <vt:i4>422</vt:i4>
      </vt:variant>
      <vt:variant>
        <vt:i4>0</vt:i4>
      </vt:variant>
      <vt:variant>
        <vt:i4>5</vt:i4>
      </vt:variant>
      <vt:variant>
        <vt:lpwstr/>
      </vt:variant>
      <vt:variant>
        <vt:lpwstr>_Toc179991246</vt:lpwstr>
      </vt:variant>
      <vt:variant>
        <vt:i4>1835059</vt:i4>
      </vt:variant>
      <vt:variant>
        <vt:i4>416</vt:i4>
      </vt:variant>
      <vt:variant>
        <vt:i4>0</vt:i4>
      </vt:variant>
      <vt:variant>
        <vt:i4>5</vt:i4>
      </vt:variant>
      <vt:variant>
        <vt:lpwstr/>
      </vt:variant>
      <vt:variant>
        <vt:lpwstr>_Toc179991245</vt:lpwstr>
      </vt:variant>
      <vt:variant>
        <vt:i4>1835059</vt:i4>
      </vt:variant>
      <vt:variant>
        <vt:i4>410</vt:i4>
      </vt:variant>
      <vt:variant>
        <vt:i4>0</vt:i4>
      </vt:variant>
      <vt:variant>
        <vt:i4>5</vt:i4>
      </vt:variant>
      <vt:variant>
        <vt:lpwstr/>
      </vt:variant>
      <vt:variant>
        <vt:lpwstr>_Toc179991244</vt:lpwstr>
      </vt:variant>
      <vt:variant>
        <vt:i4>1835059</vt:i4>
      </vt:variant>
      <vt:variant>
        <vt:i4>404</vt:i4>
      </vt:variant>
      <vt:variant>
        <vt:i4>0</vt:i4>
      </vt:variant>
      <vt:variant>
        <vt:i4>5</vt:i4>
      </vt:variant>
      <vt:variant>
        <vt:lpwstr/>
      </vt:variant>
      <vt:variant>
        <vt:lpwstr>_Toc179991243</vt:lpwstr>
      </vt:variant>
      <vt:variant>
        <vt:i4>1835059</vt:i4>
      </vt:variant>
      <vt:variant>
        <vt:i4>398</vt:i4>
      </vt:variant>
      <vt:variant>
        <vt:i4>0</vt:i4>
      </vt:variant>
      <vt:variant>
        <vt:i4>5</vt:i4>
      </vt:variant>
      <vt:variant>
        <vt:lpwstr/>
      </vt:variant>
      <vt:variant>
        <vt:lpwstr>_Toc179991242</vt:lpwstr>
      </vt:variant>
      <vt:variant>
        <vt:i4>1835059</vt:i4>
      </vt:variant>
      <vt:variant>
        <vt:i4>392</vt:i4>
      </vt:variant>
      <vt:variant>
        <vt:i4>0</vt:i4>
      </vt:variant>
      <vt:variant>
        <vt:i4>5</vt:i4>
      </vt:variant>
      <vt:variant>
        <vt:lpwstr/>
      </vt:variant>
      <vt:variant>
        <vt:lpwstr>_Toc179991241</vt:lpwstr>
      </vt:variant>
      <vt:variant>
        <vt:i4>1835059</vt:i4>
      </vt:variant>
      <vt:variant>
        <vt:i4>386</vt:i4>
      </vt:variant>
      <vt:variant>
        <vt:i4>0</vt:i4>
      </vt:variant>
      <vt:variant>
        <vt:i4>5</vt:i4>
      </vt:variant>
      <vt:variant>
        <vt:lpwstr/>
      </vt:variant>
      <vt:variant>
        <vt:lpwstr>_Toc179991240</vt:lpwstr>
      </vt:variant>
      <vt:variant>
        <vt:i4>1769523</vt:i4>
      </vt:variant>
      <vt:variant>
        <vt:i4>380</vt:i4>
      </vt:variant>
      <vt:variant>
        <vt:i4>0</vt:i4>
      </vt:variant>
      <vt:variant>
        <vt:i4>5</vt:i4>
      </vt:variant>
      <vt:variant>
        <vt:lpwstr/>
      </vt:variant>
      <vt:variant>
        <vt:lpwstr>_Toc179991239</vt:lpwstr>
      </vt:variant>
      <vt:variant>
        <vt:i4>1769523</vt:i4>
      </vt:variant>
      <vt:variant>
        <vt:i4>374</vt:i4>
      </vt:variant>
      <vt:variant>
        <vt:i4>0</vt:i4>
      </vt:variant>
      <vt:variant>
        <vt:i4>5</vt:i4>
      </vt:variant>
      <vt:variant>
        <vt:lpwstr/>
      </vt:variant>
      <vt:variant>
        <vt:lpwstr>_Toc179991238</vt:lpwstr>
      </vt:variant>
      <vt:variant>
        <vt:i4>1769523</vt:i4>
      </vt:variant>
      <vt:variant>
        <vt:i4>368</vt:i4>
      </vt:variant>
      <vt:variant>
        <vt:i4>0</vt:i4>
      </vt:variant>
      <vt:variant>
        <vt:i4>5</vt:i4>
      </vt:variant>
      <vt:variant>
        <vt:lpwstr/>
      </vt:variant>
      <vt:variant>
        <vt:lpwstr>_Toc179991237</vt:lpwstr>
      </vt:variant>
      <vt:variant>
        <vt:i4>1769523</vt:i4>
      </vt:variant>
      <vt:variant>
        <vt:i4>362</vt:i4>
      </vt:variant>
      <vt:variant>
        <vt:i4>0</vt:i4>
      </vt:variant>
      <vt:variant>
        <vt:i4>5</vt:i4>
      </vt:variant>
      <vt:variant>
        <vt:lpwstr/>
      </vt:variant>
      <vt:variant>
        <vt:lpwstr>_Toc179991236</vt:lpwstr>
      </vt:variant>
      <vt:variant>
        <vt:i4>1769523</vt:i4>
      </vt:variant>
      <vt:variant>
        <vt:i4>356</vt:i4>
      </vt:variant>
      <vt:variant>
        <vt:i4>0</vt:i4>
      </vt:variant>
      <vt:variant>
        <vt:i4>5</vt:i4>
      </vt:variant>
      <vt:variant>
        <vt:lpwstr/>
      </vt:variant>
      <vt:variant>
        <vt:lpwstr>_Toc179991235</vt:lpwstr>
      </vt:variant>
      <vt:variant>
        <vt:i4>1769523</vt:i4>
      </vt:variant>
      <vt:variant>
        <vt:i4>350</vt:i4>
      </vt:variant>
      <vt:variant>
        <vt:i4>0</vt:i4>
      </vt:variant>
      <vt:variant>
        <vt:i4>5</vt:i4>
      </vt:variant>
      <vt:variant>
        <vt:lpwstr/>
      </vt:variant>
      <vt:variant>
        <vt:lpwstr>_Toc179991234</vt:lpwstr>
      </vt:variant>
      <vt:variant>
        <vt:i4>1769523</vt:i4>
      </vt:variant>
      <vt:variant>
        <vt:i4>344</vt:i4>
      </vt:variant>
      <vt:variant>
        <vt:i4>0</vt:i4>
      </vt:variant>
      <vt:variant>
        <vt:i4>5</vt:i4>
      </vt:variant>
      <vt:variant>
        <vt:lpwstr/>
      </vt:variant>
      <vt:variant>
        <vt:lpwstr>_Toc179991233</vt:lpwstr>
      </vt:variant>
      <vt:variant>
        <vt:i4>1769523</vt:i4>
      </vt:variant>
      <vt:variant>
        <vt:i4>338</vt:i4>
      </vt:variant>
      <vt:variant>
        <vt:i4>0</vt:i4>
      </vt:variant>
      <vt:variant>
        <vt:i4>5</vt:i4>
      </vt:variant>
      <vt:variant>
        <vt:lpwstr/>
      </vt:variant>
      <vt:variant>
        <vt:lpwstr>_Toc179991232</vt:lpwstr>
      </vt:variant>
      <vt:variant>
        <vt:i4>1769523</vt:i4>
      </vt:variant>
      <vt:variant>
        <vt:i4>332</vt:i4>
      </vt:variant>
      <vt:variant>
        <vt:i4>0</vt:i4>
      </vt:variant>
      <vt:variant>
        <vt:i4>5</vt:i4>
      </vt:variant>
      <vt:variant>
        <vt:lpwstr/>
      </vt:variant>
      <vt:variant>
        <vt:lpwstr>_Toc179991231</vt:lpwstr>
      </vt:variant>
      <vt:variant>
        <vt:i4>1769523</vt:i4>
      </vt:variant>
      <vt:variant>
        <vt:i4>326</vt:i4>
      </vt:variant>
      <vt:variant>
        <vt:i4>0</vt:i4>
      </vt:variant>
      <vt:variant>
        <vt:i4>5</vt:i4>
      </vt:variant>
      <vt:variant>
        <vt:lpwstr/>
      </vt:variant>
      <vt:variant>
        <vt:lpwstr>_Toc179991230</vt:lpwstr>
      </vt:variant>
      <vt:variant>
        <vt:i4>1703987</vt:i4>
      </vt:variant>
      <vt:variant>
        <vt:i4>320</vt:i4>
      </vt:variant>
      <vt:variant>
        <vt:i4>0</vt:i4>
      </vt:variant>
      <vt:variant>
        <vt:i4>5</vt:i4>
      </vt:variant>
      <vt:variant>
        <vt:lpwstr/>
      </vt:variant>
      <vt:variant>
        <vt:lpwstr>_Toc179991229</vt:lpwstr>
      </vt:variant>
      <vt:variant>
        <vt:i4>1703987</vt:i4>
      </vt:variant>
      <vt:variant>
        <vt:i4>314</vt:i4>
      </vt:variant>
      <vt:variant>
        <vt:i4>0</vt:i4>
      </vt:variant>
      <vt:variant>
        <vt:i4>5</vt:i4>
      </vt:variant>
      <vt:variant>
        <vt:lpwstr/>
      </vt:variant>
      <vt:variant>
        <vt:lpwstr>_Toc179991228</vt:lpwstr>
      </vt:variant>
      <vt:variant>
        <vt:i4>1703987</vt:i4>
      </vt:variant>
      <vt:variant>
        <vt:i4>308</vt:i4>
      </vt:variant>
      <vt:variant>
        <vt:i4>0</vt:i4>
      </vt:variant>
      <vt:variant>
        <vt:i4>5</vt:i4>
      </vt:variant>
      <vt:variant>
        <vt:lpwstr/>
      </vt:variant>
      <vt:variant>
        <vt:lpwstr>_Toc179991227</vt:lpwstr>
      </vt:variant>
      <vt:variant>
        <vt:i4>1703987</vt:i4>
      </vt:variant>
      <vt:variant>
        <vt:i4>302</vt:i4>
      </vt:variant>
      <vt:variant>
        <vt:i4>0</vt:i4>
      </vt:variant>
      <vt:variant>
        <vt:i4>5</vt:i4>
      </vt:variant>
      <vt:variant>
        <vt:lpwstr/>
      </vt:variant>
      <vt:variant>
        <vt:lpwstr>_Toc179991226</vt:lpwstr>
      </vt:variant>
      <vt:variant>
        <vt:i4>1703987</vt:i4>
      </vt:variant>
      <vt:variant>
        <vt:i4>296</vt:i4>
      </vt:variant>
      <vt:variant>
        <vt:i4>0</vt:i4>
      </vt:variant>
      <vt:variant>
        <vt:i4>5</vt:i4>
      </vt:variant>
      <vt:variant>
        <vt:lpwstr/>
      </vt:variant>
      <vt:variant>
        <vt:lpwstr>_Toc179991225</vt:lpwstr>
      </vt:variant>
      <vt:variant>
        <vt:i4>1703987</vt:i4>
      </vt:variant>
      <vt:variant>
        <vt:i4>290</vt:i4>
      </vt:variant>
      <vt:variant>
        <vt:i4>0</vt:i4>
      </vt:variant>
      <vt:variant>
        <vt:i4>5</vt:i4>
      </vt:variant>
      <vt:variant>
        <vt:lpwstr/>
      </vt:variant>
      <vt:variant>
        <vt:lpwstr>_Toc179991224</vt:lpwstr>
      </vt:variant>
      <vt:variant>
        <vt:i4>1703987</vt:i4>
      </vt:variant>
      <vt:variant>
        <vt:i4>284</vt:i4>
      </vt:variant>
      <vt:variant>
        <vt:i4>0</vt:i4>
      </vt:variant>
      <vt:variant>
        <vt:i4>5</vt:i4>
      </vt:variant>
      <vt:variant>
        <vt:lpwstr/>
      </vt:variant>
      <vt:variant>
        <vt:lpwstr>_Toc179991223</vt:lpwstr>
      </vt:variant>
      <vt:variant>
        <vt:i4>1703987</vt:i4>
      </vt:variant>
      <vt:variant>
        <vt:i4>278</vt:i4>
      </vt:variant>
      <vt:variant>
        <vt:i4>0</vt:i4>
      </vt:variant>
      <vt:variant>
        <vt:i4>5</vt:i4>
      </vt:variant>
      <vt:variant>
        <vt:lpwstr/>
      </vt:variant>
      <vt:variant>
        <vt:lpwstr>_Toc179991222</vt:lpwstr>
      </vt:variant>
      <vt:variant>
        <vt:i4>1703987</vt:i4>
      </vt:variant>
      <vt:variant>
        <vt:i4>272</vt:i4>
      </vt:variant>
      <vt:variant>
        <vt:i4>0</vt:i4>
      </vt:variant>
      <vt:variant>
        <vt:i4>5</vt:i4>
      </vt:variant>
      <vt:variant>
        <vt:lpwstr/>
      </vt:variant>
      <vt:variant>
        <vt:lpwstr>_Toc179991221</vt:lpwstr>
      </vt:variant>
      <vt:variant>
        <vt:i4>1703987</vt:i4>
      </vt:variant>
      <vt:variant>
        <vt:i4>266</vt:i4>
      </vt:variant>
      <vt:variant>
        <vt:i4>0</vt:i4>
      </vt:variant>
      <vt:variant>
        <vt:i4>5</vt:i4>
      </vt:variant>
      <vt:variant>
        <vt:lpwstr/>
      </vt:variant>
      <vt:variant>
        <vt:lpwstr>_Toc179991220</vt:lpwstr>
      </vt:variant>
      <vt:variant>
        <vt:i4>1638451</vt:i4>
      </vt:variant>
      <vt:variant>
        <vt:i4>260</vt:i4>
      </vt:variant>
      <vt:variant>
        <vt:i4>0</vt:i4>
      </vt:variant>
      <vt:variant>
        <vt:i4>5</vt:i4>
      </vt:variant>
      <vt:variant>
        <vt:lpwstr/>
      </vt:variant>
      <vt:variant>
        <vt:lpwstr>_Toc179991219</vt:lpwstr>
      </vt:variant>
      <vt:variant>
        <vt:i4>1638451</vt:i4>
      </vt:variant>
      <vt:variant>
        <vt:i4>254</vt:i4>
      </vt:variant>
      <vt:variant>
        <vt:i4>0</vt:i4>
      </vt:variant>
      <vt:variant>
        <vt:i4>5</vt:i4>
      </vt:variant>
      <vt:variant>
        <vt:lpwstr/>
      </vt:variant>
      <vt:variant>
        <vt:lpwstr>_Toc179991218</vt:lpwstr>
      </vt:variant>
      <vt:variant>
        <vt:i4>1638451</vt:i4>
      </vt:variant>
      <vt:variant>
        <vt:i4>248</vt:i4>
      </vt:variant>
      <vt:variant>
        <vt:i4>0</vt:i4>
      </vt:variant>
      <vt:variant>
        <vt:i4>5</vt:i4>
      </vt:variant>
      <vt:variant>
        <vt:lpwstr/>
      </vt:variant>
      <vt:variant>
        <vt:lpwstr>_Toc179991217</vt:lpwstr>
      </vt:variant>
      <vt:variant>
        <vt:i4>1638451</vt:i4>
      </vt:variant>
      <vt:variant>
        <vt:i4>242</vt:i4>
      </vt:variant>
      <vt:variant>
        <vt:i4>0</vt:i4>
      </vt:variant>
      <vt:variant>
        <vt:i4>5</vt:i4>
      </vt:variant>
      <vt:variant>
        <vt:lpwstr/>
      </vt:variant>
      <vt:variant>
        <vt:lpwstr>_Toc179991216</vt:lpwstr>
      </vt:variant>
      <vt:variant>
        <vt:i4>1638451</vt:i4>
      </vt:variant>
      <vt:variant>
        <vt:i4>236</vt:i4>
      </vt:variant>
      <vt:variant>
        <vt:i4>0</vt:i4>
      </vt:variant>
      <vt:variant>
        <vt:i4>5</vt:i4>
      </vt:variant>
      <vt:variant>
        <vt:lpwstr/>
      </vt:variant>
      <vt:variant>
        <vt:lpwstr>_Toc179991215</vt:lpwstr>
      </vt:variant>
      <vt:variant>
        <vt:i4>1638451</vt:i4>
      </vt:variant>
      <vt:variant>
        <vt:i4>230</vt:i4>
      </vt:variant>
      <vt:variant>
        <vt:i4>0</vt:i4>
      </vt:variant>
      <vt:variant>
        <vt:i4>5</vt:i4>
      </vt:variant>
      <vt:variant>
        <vt:lpwstr/>
      </vt:variant>
      <vt:variant>
        <vt:lpwstr>_Toc179991214</vt:lpwstr>
      </vt:variant>
      <vt:variant>
        <vt:i4>1638451</vt:i4>
      </vt:variant>
      <vt:variant>
        <vt:i4>224</vt:i4>
      </vt:variant>
      <vt:variant>
        <vt:i4>0</vt:i4>
      </vt:variant>
      <vt:variant>
        <vt:i4>5</vt:i4>
      </vt:variant>
      <vt:variant>
        <vt:lpwstr/>
      </vt:variant>
      <vt:variant>
        <vt:lpwstr>_Toc179991213</vt:lpwstr>
      </vt:variant>
      <vt:variant>
        <vt:i4>1638451</vt:i4>
      </vt:variant>
      <vt:variant>
        <vt:i4>218</vt:i4>
      </vt:variant>
      <vt:variant>
        <vt:i4>0</vt:i4>
      </vt:variant>
      <vt:variant>
        <vt:i4>5</vt:i4>
      </vt:variant>
      <vt:variant>
        <vt:lpwstr/>
      </vt:variant>
      <vt:variant>
        <vt:lpwstr>_Toc179991212</vt:lpwstr>
      </vt:variant>
      <vt:variant>
        <vt:i4>1638451</vt:i4>
      </vt:variant>
      <vt:variant>
        <vt:i4>212</vt:i4>
      </vt:variant>
      <vt:variant>
        <vt:i4>0</vt:i4>
      </vt:variant>
      <vt:variant>
        <vt:i4>5</vt:i4>
      </vt:variant>
      <vt:variant>
        <vt:lpwstr/>
      </vt:variant>
      <vt:variant>
        <vt:lpwstr>_Toc179991211</vt:lpwstr>
      </vt:variant>
      <vt:variant>
        <vt:i4>1638451</vt:i4>
      </vt:variant>
      <vt:variant>
        <vt:i4>206</vt:i4>
      </vt:variant>
      <vt:variant>
        <vt:i4>0</vt:i4>
      </vt:variant>
      <vt:variant>
        <vt:i4>5</vt:i4>
      </vt:variant>
      <vt:variant>
        <vt:lpwstr/>
      </vt:variant>
      <vt:variant>
        <vt:lpwstr>_Toc179991210</vt:lpwstr>
      </vt:variant>
      <vt:variant>
        <vt:i4>1572915</vt:i4>
      </vt:variant>
      <vt:variant>
        <vt:i4>200</vt:i4>
      </vt:variant>
      <vt:variant>
        <vt:i4>0</vt:i4>
      </vt:variant>
      <vt:variant>
        <vt:i4>5</vt:i4>
      </vt:variant>
      <vt:variant>
        <vt:lpwstr/>
      </vt:variant>
      <vt:variant>
        <vt:lpwstr>_Toc179991209</vt:lpwstr>
      </vt:variant>
      <vt:variant>
        <vt:i4>1572915</vt:i4>
      </vt:variant>
      <vt:variant>
        <vt:i4>194</vt:i4>
      </vt:variant>
      <vt:variant>
        <vt:i4>0</vt:i4>
      </vt:variant>
      <vt:variant>
        <vt:i4>5</vt:i4>
      </vt:variant>
      <vt:variant>
        <vt:lpwstr/>
      </vt:variant>
      <vt:variant>
        <vt:lpwstr>_Toc179991208</vt:lpwstr>
      </vt:variant>
      <vt:variant>
        <vt:i4>1572915</vt:i4>
      </vt:variant>
      <vt:variant>
        <vt:i4>188</vt:i4>
      </vt:variant>
      <vt:variant>
        <vt:i4>0</vt:i4>
      </vt:variant>
      <vt:variant>
        <vt:i4>5</vt:i4>
      </vt:variant>
      <vt:variant>
        <vt:lpwstr/>
      </vt:variant>
      <vt:variant>
        <vt:lpwstr>_Toc179991207</vt:lpwstr>
      </vt:variant>
      <vt:variant>
        <vt:i4>1572915</vt:i4>
      </vt:variant>
      <vt:variant>
        <vt:i4>182</vt:i4>
      </vt:variant>
      <vt:variant>
        <vt:i4>0</vt:i4>
      </vt:variant>
      <vt:variant>
        <vt:i4>5</vt:i4>
      </vt:variant>
      <vt:variant>
        <vt:lpwstr/>
      </vt:variant>
      <vt:variant>
        <vt:lpwstr>_Toc179991206</vt:lpwstr>
      </vt:variant>
      <vt:variant>
        <vt:i4>1572915</vt:i4>
      </vt:variant>
      <vt:variant>
        <vt:i4>176</vt:i4>
      </vt:variant>
      <vt:variant>
        <vt:i4>0</vt:i4>
      </vt:variant>
      <vt:variant>
        <vt:i4>5</vt:i4>
      </vt:variant>
      <vt:variant>
        <vt:lpwstr/>
      </vt:variant>
      <vt:variant>
        <vt:lpwstr>_Toc179991205</vt:lpwstr>
      </vt:variant>
      <vt:variant>
        <vt:i4>1572915</vt:i4>
      </vt:variant>
      <vt:variant>
        <vt:i4>170</vt:i4>
      </vt:variant>
      <vt:variant>
        <vt:i4>0</vt:i4>
      </vt:variant>
      <vt:variant>
        <vt:i4>5</vt:i4>
      </vt:variant>
      <vt:variant>
        <vt:lpwstr/>
      </vt:variant>
      <vt:variant>
        <vt:lpwstr>_Toc179991204</vt:lpwstr>
      </vt:variant>
      <vt:variant>
        <vt:i4>1572915</vt:i4>
      </vt:variant>
      <vt:variant>
        <vt:i4>164</vt:i4>
      </vt:variant>
      <vt:variant>
        <vt:i4>0</vt:i4>
      </vt:variant>
      <vt:variant>
        <vt:i4>5</vt:i4>
      </vt:variant>
      <vt:variant>
        <vt:lpwstr/>
      </vt:variant>
      <vt:variant>
        <vt:lpwstr>_Toc179991203</vt:lpwstr>
      </vt:variant>
      <vt:variant>
        <vt:i4>1572915</vt:i4>
      </vt:variant>
      <vt:variant>
        <vt:i4>158</vt:i4>
      </vt:variant>
      <vt:variant>
        <vt:i4>0</vt:i4>
      </vt:variant>
      <vt:variant>
        <vt:i4>5</vt:i4>
      </vt:variant>
      <vt:variant>
        <vt:lpwstr/>
      </vt:variant>
      <vt:variant>
        <vt:lpwstr>_Toc179991202</vt:lpwstr>
      </vt:variant>
      <vt:variant>
        <vt:i4>1572915</vt:i4>
      </vt:variant>
      <vt:variant>
        <vt:i4>152</vt:i4>
      </vt:variant>
      <vt:variant>
        <vt:i4>0</vt:i4>
      </vt:variant>
      <vt:variant>
        <vt:i4>5</vt:i4>
      </vt:variant>
      <vt:variant>
        <vt:lpwstr/>
      </vt:variant>
      <vt:variant>
        <vt:lpwstr>_Toc179991201</vt:lpwstr>
      </vt:variant>
      <vt:variant>
        <vt:i4>1572915</vt:i4>
      </vt:variant>
      <vt:variant>
        <vt:i4>146</vt:i4>
      </vt:variant>
      <vt:variant>
        <vt:i4>0</vt:i4>
      </vt:variant>
      <vt:variant>
        <vt:i4>5</vt:i4>
      </vt:variant>
      <vt:variant>
        <vt:lpwstr/>
      </vt:variant>
      <vt:variant>
        <vt:lpwstr>_Toc179991200</vt:lpwstr>
      </vt:variant>
      <vt:variant>
        <vt:i4>1114160</vt:i4>
      </vt:variant>
      <vt:variant>
        <vt:i4>140</vt:i4>
      </vt:variant>
      <vt:variant>
        <vt:i4>0</vt:i4>
      </vt:variant>
      <vt:variant>
        <vt:i4>5</vt:i4>
      </vt:variant>
      <vt:variant>
        <vt:lpwstr/>
      </vt:variant>
      <vt:variant>
        <vt:lpwstr>_Toc179991199</vt:lpwstr>
      </vt:variant>
      <vt:variant>
        <vt:i4>1114160</vt:i4>
      </vt:variant>
      <vt:variant>
        <vt:i4>134</vt:i4>
      </vt:variant>
      <vt:variant>
        <vt:i4>0</vt:i4>
      </vt:variant>
      <vt:variant>
        <vt:i4>5</vt:i4>
      </vt:variant>
      <vt:variant>
        <vt:lpwstr/>
      </vt:variant>
      <vt:variant>
        <vt:lpwstr>_Toc179991198</vt:lpwstr>
      </vt:variant>
      <vt:variant>
        <vt:i4>1114160</vt:i4>
      </vt:variant>
      <vt:variant>
        <vt:i4>128</vt:i4>
      </vt:variant>
      <vt:variant>
        <vt:i4>0</vt:i4>
      </vt:variant>
      <vt:variant>
        <vt:i4>5</vt:i4>
      </vt:variant>
      <vt:variant>
        <vt:lpwstr/>
      </vt:variant>
      <vt:variant>
        <vt:lpwstr>_Toc179991197</vt:lpwstr>
      </vt:variant>
      <vt:variant>
        <vt:i4>1114160</vt:i4>
      </vt:variant>
      <vt:variant>
        <vt:i4>122</vt:i4>
      </vt:variant>
      <vt:variant>
        <vt:i4>0</vt:i4>
      </vt:variant>
      <vt:variant>
        <vt:i4>5</vt:i4>
      </vt:variant>
      <vt:variant>
        <vt:lpwstr/>
      </vt:variant>
      <vt:variant>
        <vt:lpwstr>_Toc179991196</vt:lpwstr>
      </vt:variant>
      <vt:variant>
        <vt:i4>1114160</vt:i4>
      </vt:variant>
      <vt:variant>
        <vt:i4>116</vt:i4>
      </vt:variant>
      <vt:variant>
        <vt:i4>0</vt:i4>
      </vt:variant>
      <vt:variant>
        <vt:i4>5</vt:i4>
      </vt:variant>
      <vt:variant>
        <vt:lpwstr/>
      </vt:variant>
      <vt:variant>
        <vt:lpwstr>_Toc179991195</vt:lpwstr>
      </vt:variant>
      <vt:variant>
        <vt:i4>1114160</vt:i4>
      </vt:variant>
      <vt:variant>
        <vt:i4>110</vt:i4>
      </vt:variant>
      <vt:variant>
        <vt:i4>0</vt:i4>
      </vt:variant>
      <vt:variant>
        <vt:i4>5</vt:i4>
      </vt:variant>
      <vt:variant>
        <vt:lpwstr/>
      </vt:variant>
      <vt:variant>
        <vt:lpwstr>_Toc179991194</vt:lpwstr>
      </vt:variant>
      <vt:variant>
        <vt:i4>1114160</vt:i4>
      </vt:variant>
      <vt:variant>
        <vt:i4>104</vt:i4>
      </vt:variant>
      <vt:variant>
        <vt:i4>0</vt:i4>
      </vt:variant>
      <vt:variant>
        <vt:i4>5</vt:i4>
      </vt:variant>
      <vt:variant>
        <vt:lpwstr/>
      </vt:variant>
      <vt:variant>
        <vt:lpwstr>_Toc179991193</vt:lpwstr>
      </vt:variant>
      <vt:variant>
        <vt:i4>1114160</vt:i4>
      </vt:variant>
      <vt:variant>
        <vt:i4>98</vt:i4>
      </vt:variant>
      <vt:variant>
        <vt:i4>0</vt:i4>
      </vt:variant>
      <vt:variant>
        <vt:i4>5</vt:i4>
      </vt:variant>
      <vt:variant>
        <vt:lpwstr/>
      </vt:variant>
      <vt:variant>
        <vt:lpwstr>_Toc179991192</vt:lpwstr>
      </vt:variant>
      <vt:variant>
        <vt:i4>1114160</vt:i4>
      </vt:variant>
      <vt:variant>
        <vt:i4>92</vt:i4>
      </vt:variant>
      <vt:variant>
        <vt:i4>0</vt:i4>
      </vt:variant>
      <vt:variant>
        <vt:i4>5</vt:i4>
      </vt:variant>
      <vt:variant>
        <vt:lpwstr/>
      </vt:variant>
      <vt:variant>
        <vt:lpwstr>_Toc179991191</vt:lpwstr>
      </vt:variant>
      <vt:variant>
        <vt:i4>1114160</vt:i4>
      </vt:variant>
      <vt:variant>
        <vt:i4>86</vt:i4>
      </vt:variant>
      <vt:variant>
        <vt:i4>0</vt:i4>
      </vt:variant>
      <vt:variant>
        <vt:i4>5</vt:i4>
      </vt:variant>
      <vt:variant>
        <vt:lpwstr/>
      </vt:variant>
      <vt:variant>
        <vt:lpwstr>_Toc179991190</vt:lpwstr>
      </vt:variant>
      <vt:variant>
        <vt:i4>1048624</vt:i4>
      </vt:variant>
      <vt:variant>
        <vt:i4>80</vt:i4>
      </vt:variant>
      <vt:variant>
        <vt:i4>0</vt:i4>
      </vt:variant>
      <vt:variant>
        <vt:i4>5</vt:i4>
      </vt:variant>
      <vt:variant>
        <vt:lpwstr/>
      </vt:variant>
      <vt:variant>
        <vt:lpwstr>_Toc179991189</vt:lpwstr>
      </vt:variant>
      <vt:variant>
        <vt:i4>1048624</vt:i4>
      </vt:variant>
      <vt:variant>
        <vt:i4>74</vt:i4>
      </vt:variant>
      <vt:variant>
        <vt:i4>0</vt:i4>
      </vt:variant>
      <vt:variant>
        <vt:i4>5</vt:i4>
      </vt:variant>
      <vt:variant>
        <vt:lpwstr/>
      </vt:variant>
      <vt:variant>
        <vt:lpwstr>_Toc179991188</vt:lpwstr>
      </vt:variant>
      <vt:variant>
        <vt:i4>1048624</vt:i4>
      </vt:variant>
      <vt:variant>
        <vt:i4>68</vt:i4>
      </vt:variant>
      <vt:variant>
        <vt:i4>0</vt:i4>
      </vt:variant>
      <vt:variant>
        <vt:i4>5</vt:i4>
      </vt:variant>
      <vt:variant>
        <vt:lpwstr/>
      </vt:variant>
      <vt:variant>
        <vt:lpwstr>_Toc179991187</vt:lpwstr>
      </vt:variant>
      <vt:variant>
        <vt:i4>1048624</vt:i4>
      </vt:variant>
      <vt:variant>
        <vt:i4>62</vt:i4>
      </vt:variant>
      <vt:variant>
        <vt:i4>0</vt:i4>
      </vt:variant>
      <vt:variant>
        <vt:i4>5</vt:i4>
      </vt:variant>
      <vt:variant>
        <vt:lpwstr/>
      </vt:variant>
      <vt:variant>
        <vt:lpwstr>_Toc179991186</vt:lpwstr>
      </vt:variant>
      <vt:variant>
        <vt:i4>1048624</vt:i4>
      </vt:variant>
      <vt:variant>
        <vt:i4>56</vt:i4>
      </vt:variant>
      <vt:variant>
        <vt:i4>0</vt:i4>
      </vt:variant>
      <vt:variant>
        <vt:i4>5</vt:i4>
      </vt:variant>
      <vt:variant>
        <vt:lpwstr/>
      </vt:variant>
      <vt:variant>
        <vt:lpwstr>_Toc179991185</vt:lpwstr>
      </vt:variant>
      <vt:variant>
        <vt:i4>1048624</vt:i4>
      </vt:variant>
      <vt:variant>
        <vt:i4>50</vt:i4>
      </vt:variant>
      <vt:variant>
        <vt:i4>0</vt:i4>
      </vt:variant>
      <vt:variant>
        <vt:i4>5</vt:i4>
      </vt:variant>
      <vt:variant>
        <vt:lpwstr/>
      </vt:variant>
      <vt:variant>
        <vt:lpwstr>_Toc179991184</vt:lpwstr>
      </vt:variant>
      <vt:variant>
        <vt:i4>1048624</vt:i4>
      </vt:variant>
      <vt:variant>
        <vt:i4>44</vt:i4>
      </vt:variant>
      <vt:variant>
        <vt:i4>0</vt:i4>
      </vt:variant>
      <vt:variant>
        <vt:i4>5</vt:i4>
      </vt:variant>
      <vt:variant>
        <vt:lpwstr/>
      </vt:variant>
      <vt:variant>
        <vt:lpwstr>_Toc179991183</vt:lpwstr>
      </vt:variant>
      <vt:variant>
        <vt:i4>1048624</vt:i4>
      </vt:variant>
      <vt:variant>
        <vt:i4>38</vt:i4>
      </vt:variant>
      <vt:variant>
        <vt:i4>0</vt:i4>
      </vt:variant>
      <vt:variant>
        <vt:i4>5</vt:i4>
      </vt:variant>
      <vt:variant>
        <vt:lpwstr/>
      </vt:variant>
      <vt:variant>
        <vt:lpwstr>_Toc179991182</vt:lpwstr>
      </vt:variant>
      <vt:variant>
        <vt:i4>1048624</vt:i4>
      </vt:variant>
      <vt:variant>
        <vt:i4>32</vt:i4>
      </vt:variant>
      <vt:variant>
        <vt:i4>0</vt:i4>
      </vt:variant>
      <vt:variant>
        <vt:i4>5</vt:i4>
      </vt:variant>
      <vt:variant>
        <vt:lpwstr/>
      </vt:variant>
      <vt:variant>
        <vt:lpwstr>_Toc179991181</vt:lpwstr>
      </vt:variant>
      <vt:variant>
        <vt:i4>1048624</vt:i4>
      </vt:variant>
      <vt:variant>
        <vt:i4>26</vt:i4>
      </vt:variant>
      <vt:variant>
        <vt:i4>0</vt:i4>
      </vt:variant>
      <vt:variant>
        <vt:i4>5</vt:i4>
      </vt:variant>
      <vt:variant>
        <vt:lpwstr/>
      </vt:variant>
      <vt:variant>
        <vt:lpwstr>_Toc179991180</vt:lpwstr>
      </vt:variant>
      <vt:variant>
        <vt:i4>2031664</vt:i4>
      </vt:variant>
      <vt:variant>
        <vt:i4>20</vt:i4>
      </vt:variant>
      <vt:variant>
        <vt:i4>0</vt:i4>
      </vt:variant>
      <vt:variant>
        <vt:i4>5</vt:i4>
      </vt:variant>
      <vt:variant>
        <vt:lpwstr/>
      </vt:variant>
      <vt:variant>
        <vt:lpwstr>_Toc179991179</vt:lpwstr>
      </vt:variant>
      <vt:variant>
        <vt:i4>2031664</vt:i4>
      </vt:variant>
      <vt:variant>
        <vt:i4>14</vt:i4>
      </vt:variant>
      <vt:variant>
        <vt:i4>0</vt:i4>
      </vt:variant>
      <vt:variant>
        <vt:i4>5</vt:i4>
      </vt:variant>
      <vt:variant>
        <vt:lpwstr/>
      </vt:variant>
      <vt:variant>
        <vt:lpwstr>_Toc179991178</vt:lpwstr>
      </vt:variant>
      <vt:variant>
        <vt:i4>2031664</vt:i4>
      </vt:variant>
      <vt:variant>
        <vt:i4>8</vt:i4>
      </vt:variant>
      <vt:variant>
        <vt:i4>0</vt:i4>
      </vt:variant>
      <vt:variant>
        <vt:i4>5</vt:i4>
      </vt:variant>
      <vt:variant>
        <vt:lpwstr/>
      </vt:variant>
      <vt:variant>
        <vt:lpwstr>_Toc179991177</vt:lpwstr>
      </vt:variant>
      <vt:variant>
        <vt:i4>2031664</vt:i4>
      </vt:variant>
      <vt:variant>
        <vt:i4>2</vt:i4>
      </vt:variant>
      <vt:variant>
        <vt:i4>0</vt:i4>
      </vt:variant>
      <vt:variant>
        <vt:i4>5</vt:i4>
      </vt:variant>
      <vt:variant>
        <vt:lpwstr/>
      </vt:variant>
      <vt:variant>
        <vt:lpwstr>_Toc179991176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2025-26 Supporting Women in Business Grants</dc:title>
  <dc:subject/>
  <dc:creator>Ryan Bunker</dc:creator>
  <cp:keywords/>
  <dc:description/>
  <cp:lastModifiedBy>Amali Abeykoon Mudiyanselage</cp:lastModifiedBy>
  <cp:revision>4</cp:revision>
  <cp:lastPrinted>2025-08-28T01:13:00Z</cp:lastPrinted>
  <dcterms:created xsi:type="dcterms:W3CDTF">2025-08-28T01:12:00Z</dcterms:created>
  <dcterms:modified xsi:type="dcterms:W3CDTF">2025-08-28T01:13:00Z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A5973476</vt:lpwstr>
  </property>
  <property fmtid="{D5CDD505-2E9C-101B-9397-08002B2CF9AE}" pid="4" name="Objective-Title">
    <vt:lpwstr>01. 2023-2024 Investing in Women Grant Program - Guidelines - FINAL APPROVED</vt:lpwstr>
  </property>
  <property fmtid="{D5CDD505-2E9C-101B-9397-08002B2CF9AE}" pid="5" name="Objective-Description">
    <vt:lpwstr/>
  </property>
  <property fmtid="{D5CDD505-2E9C-101B-9397-08002B2CF9AE}" pid="6" name="Objective-CreationStamp">
    <vt:filetime>2024-02-19T23:19:35Z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2024-03-14T01:02:29Z</vt:filetime>
  </property>
  <property fmtid="{D5CDD505-2E9C-101B-9397-08002B2CF9AE}" pid="10" name="Objective-ModificationStamp">
    <vt:filetime>2024-03-14T01:02:29Z</vt:filetime>
  </property>
  <property fmtid="{D5CDD505-2E9C-101B-9397-08002B2CF9AE}" pid="11" name="Objective-Owner">
    <vt:lpwstr>Rosanne Costin</vt:lpwstr>
  </property>
  <property fmtid="{D5CDD505-2E9C-101B-9397-08002B2CF9AE}" pid="12" name="Objective-Path">
    <vt:lpwstr>Objective Global Folder:DPC:Policy Group:Economic Policy:Women NSW:Programs:Investing in Women Program:2023 - 2024:Probity Check:</vt:lpwstr>
  </property>
  <property fmtid="{D5CDD505-2E9C-101B-9397-08002B2CF9AE}" pid="13" name="Objective-Parent">
    <vt:lpwstr>Probity Check</vt:lpwstr>
  </property>
  <property fmtid="{D5CDD505-2E9C-101B-9397-08002B2CF9AE}" pid="14" name="Objective-State">
    <vt:lpwstr>Published</vt:lpwstr>
  </property>
  <property fmtid="{D5CDD505-2E9C-101B-9397-08002B2CF9AE}" pid="15" name="Objective-VersionId">
    <vt:lpwstr>vA10774105</vt:lpwstr>
  </property>
  <property fmtid="{D5CDD505-2E9C-101B-9397-08002B2CF9AE}" pid="16" name="Objective-Version">
    <vt:lpwstr>4.0</vt:lpwstr>
  </property>
  <property fmtid="{D5CDD505-2E9C-101B-9397-08002B2CF9AE}" pid="17" name="Objective-VersionNumber">
    <vt:r8>4</vt:r8>
  </property>
  <property fmtid="{D5CDD505-2E9C-101B-9397-08002B2CF9AE}" pid="18" name="Objective-VersionComment">
    <vt:lpwstr>Amended 2 omissions in the focus communities</vt:lpwstr>
  </property>
  <property fmtid="{D5CDD505-2E9C-101B-9397-08002B2CF9AE}" pid="19" name="Objective-FileNumber">
    <vt:lpwstr>DPC24/02462</vt:lpwstr>
  </property>
  <property fmtid="{D5CDD505-2E9C-101B-9397-08002B2CF9AE}" pid="20" name="Objective-Classification">
    <vt:lpwstr>[Inherited - none]</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