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733BF3" w14:textId="47A1C7CD" w:rsidR="000A739E" w:rsidRDefault="00000000"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Content>
          <w:r w:rsidR="00472FD3">
            <w:t>20</w:t>
          </w:r>
          <w:r w:rsidR="00CD6AAE">
            <w:t>2</w:t>
          </w:r>
          <w:r w:rsidR="00EA195E">
            <w:t xml:space="preserve">6/27 </w:t>
          </w:r>
          <w:r w:rsidR="00744676">
            <w:t>Investing in Women</w:t>
          </w:r>
          <w:r w:rsidR="00DE5CC2">
            <w:t xml:space="preserve"> Grants</w:t>
          </w:r>
        </w:sdtContent>
      </w:sdt>
      <w:r w:rsidR="009A49C9">
        <w:t xml:space="preserve"> </w:t>
      </w:r>
    </w:p>
    <w:p w14:paraId="0FCFCF98" w14:textId="101E5A8C" w:rsidR="0002627E" w:rsidRDefault="00CD6AAE" w:rsidP="00773685">
      <w:pPr>
        <w:pStyle w:val="Subtitle"/>
      </w:pPr>
      <w:r>
        <w:t>Frequently Asked Questions</w:t>
      </w:r>
      <w:r w:rsidR="001909B9">
        <w:t xml:space="preserve"> </w:t>
      </w:r>
    </w:p>
    <w:p w14:paraId="325BA681" w14:textId="277CD37F" w:rsidR="00BA0DE8" w:rsidRPr="008249F2" w:rsidRDefault="00F8432C" w:rsidP="008249F2">
      <w:pPr>
        <w:pStyle w:val="Date"/>
      </w:pPr>
      <w:r>
        <w:t xml:space="preserve">Last updated: </w:t>
      </w:r>
      <w:r w:rsidR="007B78B6">
        <w:t xml:space="preserve">February </w:t>
      </w:r>
      <w:r w:rsidR="00EA195E">
        <w:t>2026</w:t>
      </w:r>
      <w:r w:rsidR="00BA0DE8" w:rsidRPr="001264DE">
        <w:t xml:space="preserve"> </w:t>
      </w:r>
    </w:p>
    <w:p w14:paraId="1912CB2B" w14:textId="77777777" w:rsidR="00226769" w:rsidRDefault="0022676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p w14:paraId="280CE2E3" w14:textId="51BB169C" w:rsidR="00C72A74" w:rsidRPr="00600255" w:rsidRDefault="00600255" w:rsidP="00600255">
      <w:pPr>
        <w:pStyle w:val="BodyText"/>
      </w:pPr>
      <w:r w:rsidRPr="00600255">
        <w:lastRenderedPageBreak/>
        <w:t xml:space="preserve">These Frequently Asked Questions are designed to help organisations and groups that wish to apply for the </w:t>
      </w:r>
      <w:r w:rsidR="00593CA2">
        <w:t>202</w:t>
      </w:r>
      <w:r w:rsidR="00EA195E">
        <w:t>6/27</w:t>
      </w:r>
      <w:r w:rsidR="00593CA2">
        <w:t xml:space="preserve"> </w:t>
      </w:r>
      <w:r w:rsidR="00744676">
        <w:t>Investing in Women</w:t>
      </w:r>
      <w:r w:rsidRPr="00600255">
        <w:t xml:space="preserve"> </w:t>
      </w:r>
      <w:r w:rsidRPr="00D72366">
        <w:t>Grants.</w:t>
      </w:r>
      <w:r w:rsidRPr="00600255">
        <w:t xml:space="preserve"> Please read these in combination with the Program Guidelines and online </w:t>
      </w:r>
      <w:r w:rsidR="00095D4A">
        <w:t>EOI</w:t>
      </w:r>
      <w:r w:rsidR="00095D4A" w:rsidRPr="00600255">
        <w:t xml:space="preserve"> </w:t>
      </w:r>
      <w:r w:rsidRPr="00600255">
        <w:t xml:space="preserve">form in </w:t>
      </w:r>
      <w:proofErr w:type="spellStart"/>
      <w:r w:rsidRPr="00600255">
        <w:t>SmartyGrants</w:t>
      </w:r>
      <w:proofErr w:type="spellEnd"/>
      <w:r w:rsidRPr="00600255">
        <w:t>.</w:t>
      </w:r>
    </w:p>
    <w:p w14:paraId="0F5BDE33" w14:textId="77777777" w:rsidR="00A97B47" w:rsidRDefault="00A97B47">
      <w: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56099761" w14:textId="2DB86B60" w:rsidR="00115CB9" w:rsidRDefault="008B6FE9">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219997202" w:history="1">
            <w:r w:rsidR="00115CB9" w:rsidRPr="003B2E1D">
              <w:rPr>
                <w:rStyle w:val="Hyperlink"/>
                <w:noProof/>
              </w:rPr>
              <w:t>1</w:t>
            </w:r>
            <w:r w:rsidR="00115CB9">
              <w:rPr>
                <w:rFonts w:eastAsiaTheme="minorEastAsia" w:cstheme="minorBidi"/>
                <w:b w:val="0"/>
                <w:noProof/>
                <w:color w:val="auto"/>
                <w:kern w:val="2"/>
                <w:sz w:val="24"/>
                <w:szCs w:val="24"/>
                <w:lang w:eastAsia="en-AU"/>
                <w14:ligatures w14:val="standardContextual"/>
              </w:rPr>
              <w:tab/>
            </w:r>
            <w:r w:rsidR="00115CB9" w:rsidRPr="003B2E1D">
              <w:rPr>
                <w:rStyle w:val="Hyperlink"/>
                <w:noProof/>
              </w:rPr>
              <w:t>Overview</w:t>
            </w:r>
            <w:r w:rsidR="00115CB9">
              <w:rPr>
                <w:noProof/>
                <w:webHidden/>
              </w:rPr>
              <w:tab/>
            </w:r>
            <w:r w:rsidR="00115CB9">
              <w:rPr>
                <w:noProof/>
                <w:webHidden/>
              </w:rPr>
              <w:fldChar w:fldCharType="begin"/>
            </w:r>
            <w:r w:rsidR="00115CB9">
              <w:rPr>
                <w:noProof/>
                <w:webHidden/>
              </w:rPr>
              <w:instrText xml:space="preserve"> PAGEREF _Toc219997202 \h </w:instrText>
            </w:r>
            <w:r w:rsidR="00115CB9">
              <w:rPr>
                <w:noProof/>
                <w:webHidden/>
              </w:rPr>
            </w:r>
            <w:r w:rsidR="00115CB9">
              <w:rPr>
                <w:noProof/>
                <w:webHidden/>
              </w:rPr>
              <w:fldChar w:fldCharType="separate"/>
            </w:r>
            <w:r w:rsidR="00884DB4">
              <w:rPr>
                <w:noProof/>
                <w:webHidden/>
              </w:rPr>
              <w:t>6</w:t>
            </w:r>
            <w:r w:rsidR="00115CB9">
              <w:rPr>
                <w:noProof/>
                <w:webHidden/>
              </w:rPr>
              <w:fldChar w:fldCharType="end"/>
            </w:r>
          </w:hyperlink>
        </w:p>
        <w:p w14:paraId="49013B9B" w14:textId="051C544A" w:rsidR="00115CB9" w:rsidRDefault="00115CB9">
          <w:pPr>
            <w:pStyle w:val="TOC2"/>
            <w:rPr>
              <w:rFonts w:eastAsiaTheme="minorEastAsia" w:cstheme="minorBidi"/>
              <w:noProof/>
              <w:color w:val="auto"/>
              <w:kern w:val="2"/>
              <w:sz w:val="24"/>
              <w:szCs w:val="24"/>
              <w:lang w:eastAsia="en-AU"/>
              <w14:ligatures w14:val="standardContextual"/>
            </w:rPr>
          </w:pPr>
          <w:hyperlink w:anchor="_Toc219997203" w:history="1">
            <w:r w:rsidRPr="003B2E1D">
              <w:rPr>
                <w:rStyle w:val="Hyperlink"/>
                <w:noProof/>
              </w:rPr>
              <w:t>1.1</w:t>
            </w:r>
            <w:r>
              <w:rPr>
                <w:rFonts w:eastAsiaTheme="minorEastAsia" w:cstheme="minorBidi"/>
                <w:noProof/>
                <w:color w:val="auto"/>
                <w:kern w:val="2"/>
                <w:sz w:val="24"/>
                <w:szCs w:val="24"/>
                <w:lang w:eastAsia="en-AU"/>
                <w14:ligatures w14:val="standardContextual"/>
              </w:rPr>
              <w:tab/>
            </w:r>
            <w:r w:rsidRPr="003B2E1D">
              <w:rPr>
                <w:rStyle w:val="Hyperlink"/>
                <w:noProof/>
              </w:rPr>
              <w:t>What is the purpose of the Investing in Women Grants?</w:t>
            </w:r>
            <w:r>
              <w:rPr>
                <w:noProof/>
                <w:webHidden/>
              </w:rPr>
              <w:tab/>
            </w:r>
            <w:r>
              <w:rPr>
                <w:noProof/>
                <w:webHidden/>
              </w:rPr>
              <w:fldChar w:fldCharType="begin"/>
            </w:r>
            <w:r>
              <w:rPr>
                <w:noProof/>
                <w:webHidden/>
              </w:rPr>
              <w:instrText xml:space="preserve"> PAGEREF _Toc219997203 \h </w:instrText>
            </w:r>
            <w:r>
              <w:rPr>
                <w:noProof/>
                <w:webHidden/>
              </w:rPr>
            </w:r>
            <w:r>
              <w:rPr>
                <w:noProof/>
                <w:webHidden/>
              </w:rPr>
              <w:fldChar w:fldCharType="separate"/>
            </w:r>
            <w:r w:rsidR="00884DB4">
              <w:rPr>
                <w:noProof/>
                <w:webHidden/>
              </w:rPr>
              <w:t>6</w:t>
            </w:r>
            <w:r>
              <w:rPr>
                <w:noProof/>
                <w:webHidden/>
              </w:rPr>
              <w:fldChar w:fldCharType="end"/>
            </w:r>
          </w:hyperlink>
        </w:p>
        <w:p w14:paraId="4F587B34" w14:textId="14F425FA" w:rsidR="00115CB9" w:rsidRDefault="00115CB9">
          <w:pPr>
            <w:pStyle w:val="TOC3"/>
            <w:rPr>
              <w:noProof/>
              <w:color w:val="auto"/>
              <w:kern w:val="2"/>
              <w:sz w:val="24"/>
              <w:szCs w:val="24"/>
              <w:lang w:eastAsia="en-AU"/>
              <w14:ligatures w14:val="standardContextual"/>
            </w:rPr>
          </w:pPr>
          <w:hyperlink w:anchor="_Toc219997204" w:history="1">
            <w:r w:rsidRPr="003B2E1D">
              <w:rPr>
                <w:rStyle w:val="Hyperlink"/>
                <w:noProof/>
              </w:rPr>
              <w:t>1.1.1</w:t>
            </w:r>
            <w:r>
              <w:rPr>
                <w:noProof/>
                <w:color w:val="auto"/>
                <w:kern w:val="2"/>
                <w:sz w:val="24"/>
                <w:szCs w:val="24"/>
                <w:lang w:eastAsia="en-AU"/>
                <w14:ligatures w14:val="standardContextual"/>
              </w:rPr>
              <w:tab/>
            </w:r>
            <w:r w:rsidRPr="003B2E1D">
              <w:rPr>
                <w:rStyle w:val="Hyperlink"/>
                <w:noProof/>
              </w:rPr>
              <w:t>Economic opportunity and advancement</w:t>
            </w:r>
            <w:r>
              <w:rPr>
                <w:noProof/>
                <w:webHidden/>
              </w:rPr>
              <w:tab/>
            </w:r>
            <w:r>
              <w:rPr>
                <w:noProof/>
                <w:webHidden/>
              </w:rPr>
              <w:fldChar w:fldCharType="begin"/>
            </w:r>
            <w:r>
              <w:rPr>
                <w:noProof/>
                <w:webHidden/>
              </w:rPr>
              <w:instrText xml:space="preserve"> PAGEREF _Toc219997204 \h </w:instrText>
            </w:r>
            <w:r>
              <w:rPr>
                <w:noProof/>
                <w:webHidden/>
              </w:rPr>
            </w:r>
            <w:r>
              <w:rPr>
                <w:noProof/>
                <w:webHidden/>
              </w:rPr>
              <w:fldChar w:fldCharType="separate"/>
            </w:r>
            <w:r w:rsidR="00884DB4">
              <w:rPr>
                <w:noProof/>
                <w:webHidden/>
              </w:rPr>
              <w:t>6</w:t>
            </w:r>
            <w:r>
              <w:rPr>
                <w:noProof/>
                <w:webHidden/>
              </w:rPr>
              <w:fldChar w:fldCharType="end"/>
            </w:r>
          </w:hyperlink>
        </w:p>
        <w:p w14:paraId="107B6830" w14:textId="3B1F94D6" w:rsidR="00115CB9" w:rsidRDefault="00115CB9">
          <w:pPr>
            <w:pStyle w:val="TOC3"/>
            <w:rPr>
              <w:noProof/>
              <w:color w:val="auto"/>
              <w:kern w:val="2"/>
              <w:sz w:val="24"/>
              <w:szCs w:val="24"/>
              <w:lang w:eastAsia="en-AU"/>
              <w14:ligatures w14:val="standardContextual"/>
            </w:rPr>
          </w:pPr>
          <w:hyperlink w:anchor="_Toc219997205" w:history="1">
            <w:r w:rsidRPr="003B2E1D">
              <w:rPr>
                <w:rStyle w:val="Hyperlink"/>
                <w:noProof/>
              </w:rPr>
              <w:t>1.1.2</w:t>
            </w:r>
            <w:r>
              <w:rPr>
                <w:noProof/>
                <w:color w:val="auto"/>
                <w:kern w:val="2"/>
                <w:sz w:val="24"/>
                <w:szCs w:val="24"/>
                <w:lang w:eastAsia="en-AU"/>
                <w14:ligatures w14:val="standardContextual"/>
              </w:rPr>
              <w:tab/>
            </w:r>
            <w:r w:rsidRPr="003B2E1D">
              <w:rPr>
                <w:rStyle w:val="Hyperlink"/>
                <w:noProof/>
              </w:rPr>
              <w:t>Health and wellbeing</w:t>
            </w:r>
            <w:r>
              <w:rPr>
                <w:noProof/>
                <w:webHidden/>
              </w:rPr>
              <w:tab/>
            </w:r>
            <w:r>
              <w:rPr>
                <w:noProof/>
                <w:webHidden/>
              </w:rPr>
              <w:fldChar w:fldCharType="begin"/>
            </w:r>
            <w:r>
              <w:rPr>
                <w:noProof/>
                <w:webHidden/>
              </w:rPr>
              <w:instrText xml:space="preserve"> PAGEREF _Toc219997205 \h </w:instrText>
            </w:r>
            <w:r>
              <w:rPr>
                <w:noProof/>
                <w:webHidden/>
              </w:rPr>
            </w:r>
            <w:r>
              <w:rPr>
                <w:noProof/>
                <w:webHidden/>
              </w:rPr>
              <w:fldChar w:fldCharType="separate"/>
            </w:r>
            <w:r w:rsidR="00884DB4">
              <w:rPr>
                <w:noProof/>
                <w:webHidden/>
              </w:rPr>
              <w:t>6</w:t>
            </w:r>
            <w:r>
              <w:rPr>
                <w:noProof/>
                <w:webHidden/>
              </w:rPr>
              <w:fldChar w:fldCharType="end"/>
            </w:r>
          </w:hyperlink>
        </w:p>
        <w:p w14:paraId="6958BB4C" w14:textId="4BEA49DF" w:rsidR="00115CB9" w:rsidRDefault="00115CB9">
          <w:pPr>
            <w:pStyle w:val="TOC3"/>
            <w:rPr>
              <w:noProof/>
              <w:color w:val="auto"/>
              <w:kern w:val="2"/>
              <w:sz w:val="24"/>
              <w:szCs w:val="24"/>
              <w:lang w:eastAsia="en-AU"/>
              <w14:ligatures w14:val="standardContextual"/>
            </w:rPr>
          </w:pPr>
          <w:hyperlink w:anchor="_Toc219997206" w:history="1">
            <w:r w:rsidRPr="003B2E1D">
              <w:rPr>
                <w:rStyle w:val="Hyperlink"/>
                <w:noProof/>
              </w:rPr>
              <w:t>1.1.3</w:t>
            </w:r>
            <w:r>
              <w:rPr>
                <w:noProof/>
                <w:color w:val="auto"/>
                <w:kern w:val="2"/>
                <w:sz w:val="24"/>
                <w:szCs w:val="24"/>
                <w:lang w:eastAsia="en-AU"/>
                <w14:ligatures w14:val="standardContextual"/>
              </w:rPr>
              <w:tab/>
            </w:r>
            <w:r w:rsidRPr="003B2E1D">
              <w:rPr>
                <w:rStyle w:val="Hyperlink"/>
                <w:noProof/>
              </w:rPr>
              <w:t>Participation and empowerment</w:t>
            </w:r>
            <w:r>
              <w:rPr>
                <w:noProof/>
                <w:webHidden/>
              </w:rPr>
              <w:tab/>
            </w:r>
            <w:r>
              <w:rPr>
                <w:noProof/>
                <w:webHidden/>
              </w:rPr>
              <w:fldChar w:fldCharType="begin"/>
            </w:r>
            <w:r>
              <w:rPr>
                <w:noProof/>
                <w:webHidden/>
              </w:rPr>
              <w:instrText xml:space="preserve"> PAGEREF _Toc219997206 \h </w:instrText>
            </w:r>
            <w:r>
              <w:rPr>
                <w:noProof/>
                <w:webHidden/>
              </w:rPr>
            </w:r>
            <w:r>
              <w:rPr>
                <w:noProof/>
                <w:webHidden/>
              </w:rPr>
              <w:fldChar w:fldCharType="separate"/>
            </w:r>
            <w:r w:rsidR="00884DB4">
              <w:rPr>
                <w:noProof/>
                <w:webHidden/>
              </w:rPr>
              <w:t>6</w:t>
            </w:r>
            <w:r>
              <w:rPr>
                <w:noProof/>
                <w:webHidden/>
              </w:rPr>
              <w:fldChar w:fldCharType="end"/>
            </w:r>
          </w:hyperlink>
        </w:p>
        <w:p w14:paraId="0C1645DA" w14:textId="63E3B6BE" w:rsidR="00115CB9" w:rsidRDefault="00115CB9">
          <w:pPr>
            <w:pStyle w:val="TOC2"/>
            <w:rPr>
              <w:rFonts w:eastAsiaTheme="minorEastAsia" w:cstheme="minorBidi"/>
              <w:noProof/>
              <w:color w:val="auto"/>
              <w:kern w:val="2"/>
              <w:sz w:val="24"/>
              <w:szCs w:val="24"/>
              <w:lang w:eastAsia="en-AU"/>
              <w14:ligatures w14:val="standardContextual"/>
            </w:rPr>
          </w:pPr>
          <w:hyperlink w:anchor="_Toc219997207" w:history="1">
            <w:r w:rsidRPr="003B2E1D">
              <w:rPr>
                <w:rStyle w:val="Hyperlink"/>
                <w:noProof/>
              </w:rPr>
              <w:t>1.2</w:t>
            </w:r>
            <w:r>
              <w:rPr>
                <w:rFonts w:eastAsiaTheme="minorEastAsia" w:cstheme="minorBidi"/>
                <w:noProof/>
                <w:color w:val="auto"/>
                <w:kern w:val="2"/>
                <w:sz w:val="24"/>
                <w:szCs w:val="24"/>
                <w:lang w:eastAsia="en-AU"/>
                <w14:ligatures w14:val="standardContextual"/>
              </w:rPr>
              <w:tab/>
            </w:r>
            <w:r w:rsidRPr="003B2E1D">
              <w:rPr>
                <w:rStyle w:val="Hyperlink"/>
                <w:noProof/>
              </w:rPr>
              <w:t>How long have the Investing in Women’s Grants been running?</w:t>
            </w:r>
            <w:r>
              <w:rPr>
                <w:noProof/>
                <w:webHidden/>
              </w:rPr>
              <w:tab/>
            </w:r>
            <w:r>
              <w:rPr>
                <w:noProof/>
                <w:webHidden/>
              </w:rPr>
              <w:fldChar w:fldCharType="begin"/>
            </w:r>
            <w:r>
              <w:rPr>
                <w:noProof/>
                <w:webHidden/>
              </w:rPr>
              <w:instrText xml:space="preserve"> PAGEREF _Toc219997207 \h </w:instrText>
            </w:r>
            <w:r>
              <w:rPr>
                <w:noProof/>
                <w:webHidden/>
              </w:rPr>
            </w:r>
            <w:r>
              <w:rPr>
                <w:noProof/>
                <w:webHidden/>
              </w:rPr>
              <w:fldChar w:fldCharType="separate"/>
            </w:r>
            <w:r w:rsidR="00884DB4">
              <w:rPr>
                <w:noProof/>
                <w:webHidden/>
              </w:rPr>
              <w:t>6</w:t>
            </w:r>
            <w:r>
              <w:rPr>
                <w:noProof/>
                <w:webHidden/>
              </w:rPr>
              <w:fldChar w:fldCharType="end"/>
            </w:r>
          </w:hyperlink>
        </w:p>
        <w:p w14:paraId="4D827D9B" w14:textId="74D46E4B" w:rsidR="00115CB9" w:rsidRDefault="00115CB9">
          <w:pPr>
            <w:pStyle w:val="TOC2"/>
            <w:rPr>
              <w:rFonts w:eastAsiaTheme="minorEastAsia" w:cstheme="minorBidi"/>
              <w:noProof/>
              <w:color w:val="auto"/>
              <w:kern w:val="2"/>
              <w:sz w:val="24"/>
              <w:szCs w:val="24"/>
              <w:lang w:eastAsia="en-AU"/>
              <w14:ligatures w14:val="standardContextual"/>
            </w:rPr>
          </w:pPr>
          <w:hyperlink w:anchor="_Toc219997208" w:history="1">
            <w:r w:rsidRPr="003B2E1D">
              <w:rPr>
                <w:rStyle w:val="Hyperlink"/>
                <w:noProof/>
              </w:rPr>
              <w:t>1.3</w:t>
            </w:r>
            <w:r>
              <w:rPr>
                <w:rFonts w:eastAsiaTheme="minorEastAsia" w:cstheme="minorBidi"/>
                <w:noProof/>
                <w:color w:val="auto"/>
                <w:kern w:val="2"/>
                <w:sz w:val="24"/>
                <w:szCs w:val="24"/>
                <w:lang w:eastAsia="en-AU"/>
                <w14:ligatures w14:val="standardContextual"/>
              </w:rPr>
              <w:tab/>
            </w:r>
            <w:r w:rsidRPr="003B2E1D">
              <w:rPr>
                <w:rStyle w:val="Hyperlink"/>
                <w:noProof/>
              </w:rPr>
              <w:t>What type of grant round is the 2026/27 round of Investing in Women?</w:t>
            </w:r>
            <w:r>
              <w:rPr>
                <w:noProof/>
                <w:webHidden/>
              </w:rPr>
              <w:tab/>
            </w:r>
            <w:r>
              <w:rPr>
                <w:noProof/>
                <w:webHidden/>
              </w:rPr>
              <w:fldChar w:fldCharType="begin"/>
            </w:r>
            <w:r>
              <w:rPr>
                <w:noProof/>
                <w:webHidden/>
              </w:rPr>
              <w:instrText xml:space="preserve"> PAGEREF _Toc219997208 \h </w:instrText>
            </w:r>
            <w:r>
              <w:rPr>
                <w:noProof/>
                <w:webHidden/>
              </w:rPr>
            </w:r>
            <w:r>
              <w:rPr>
                <w:noProof/>
                <w:webHidden/>
              </w:rPr>
              <w:fldChar w:fldCharType="separate"/>
            </w:r>
            <w:r w:rsidR="00884DB4">
              <w:rPr>
                <w:noProof/>
                <w:webHidden/>
              </w:rPr>
              <w:t>6</w:t>
            </w:r>
            <w:r>
              <w:rPr>
                <w:noProof/>
                <w:webHidden/>
              </w:rPr>
              <w:fldChar w:fldCharType="end"/>
            </w:r>
          </w:hyperlink>
        </w:p>
        <w:p w14:paraId="2219931B" w14:textId="2C7965DB" w:rsidR="00115CB9" w:rsidRDefault="00115CB9">
          <w:pPr>
            <w:pStyle w:val="TOC2"/>
            <w:rPr>
              <w:rFonts w:eastAsiaTheme="minorEastAsia" w:cstheme="minorBidi"/>
              <w:noProof/>
              <w:color w:val="auto"/>
              <w:kern w:val="2"/>
              <w:sz w:val="24"/>
              <w:szCs w:val="24"/>
              <w:lang w:eastAsia="en-AU"/>
              <w14:ligatures w14:val="standardContextual"/>
            </w:rPr>
          </w:pPr>
          <w:hyperlink w:anchor="_Toc219997209" w:history="1">
            <w:r w:rsidRPr="003B2E1D">
              <w:rPr>
                <w:rStyle w:val="Hyperlink"/>
                <w:noProof/>
              </w:rPr>
              <w:t>1.4</w:t>
            </w:r>
            <w:r>
              <w:rPr>
                <w:rFonts w:eastAsiaTheme="minorEastAsia" w:cstheme="minorBidi"/>
                <w:noProof/>
                <w:color w:val="auto"/>
                <w:kern w:val="2"/>
                <w:sz w:val="24"/>
                <w:szCs w:val="24"/>
                <w:lang w:eastAsia="en-AU"/>
                <w14:ligatures w14:val="standardContextual"/>
              </w:rPr>
              <w:tab/>
            </w:r>
            <w:r w:rsidRPr="003B2E1D">
              <w:rPr>
                <w:rStyle w:val="Hyperlink"/>
                <w:noProof/>
              </w:rPr>
              <w:t>Who are the focus communities for the 2026/27 Investing in Women Grants?</w:t>
            </w:r>
            <w:r>
              <w:rPr>
                <w:noProof/>
                <w:webHidden/>
              </w:rPr>
              <w:tab/>
            </w:r>
            <w:r>
              <w:rPr>
                <w:noProof/>
                <w:webHidden/>
              </w:rPr>
              <w:fldChar w:fldCharType="begin"/>
            </w:r>
            <w:r>
              <w:rPr>
                <w:noProof/>
                <w:webHidden/>
              </w:rPr>
              <w:instrText xml:space="preserve"> PAGEREF _Toc219997209 \h </w:instrText>
            </w:r>
            <w:r>
              <w:rPr>
                <w:noProof/>
                <w:webHidden/>
              </w:rPr>
            </w:r>
            <w:r>
              <w:rPr>
                <w:noProof/>
                <w:webHidden/>
              </w:rPr>
              <w:fldChar w:fldCharType="separate"/>
            </w:r>
            <w:r w:rsidR="00884DB4">
              <w:rPr>
                <w:noProof/>
                <w:webHidden/>
              </w:rPr>
              <w:t>7</w:t>
            </w:r>
            <w:r>
              <w:rPr>
                <w:noProof/>
                <w:webHidden/>
              </w:rPr>
              <w:fldChar w:fldCharType="end"/>
            </w:r>
          </w:hyperlink>
        </w:p>
        <w:p w14:paraId="4A2D2695" w14:textId="25758391" w:rsidR="00115CB9" w:rsidRDefault="00115CB9">
          <w:pPr>
            <w:pStyle w:val="TOC2"/>
            <w:rPr>
              <w:rFonts w:eastAsiaTheme="minorEastAsia" w:cstheme="minorBidi"/>
              <w:noProof/>
              <w:color w:val="auto"/>
              <w:kern w:val="2"/>
              <w:sz w:val="24"/>
              <w:szCs w:val="24"/>
              <w:lang w:eastAsia="en-AU"/>
              <w14:ligatures w14:val="standardContextual"/>
            </w:rPr>
          </w:pPr>
          <w:hyperlink w:anchor="_Toc219997210" w:history="1">
            <w:r w:rsidRPr="003B2E1D">
              <w:rPr>
                <w:rStyle w:val="Hyperlink"/>
                <w:noProof/>
              </w:rPr>
              <w:t>1.5</w:t>
            </w:r>
            <w:r>
              <w:rPr>
                <w:rFonts w:eastAsiaTheme="minorEastAsia" w:cstheme="minorBidi"/>
                <w:noProof/>
                <w:color w:val="auto"/>
                <w:kern w:val="2"/>
                <w:sz w:val="24"/>
                <w:szCs w:val="24"/>
                <w:lang w:eastAsia="en-AU"/>
                <w14:ligatures w14:val="standardContextual"/>
              </w:rPr>
              <w:tab/>
            </w:r>
            <w:r w:rsidRPr="003B2E1D">
              <w:rPr>
                <w:rStyle w:val="Hyperlink"/>
                <w:noProof/>
              </w:rPr>
              <w:t>What is the total grant value of the 2026/27 Investing in Women Grants?</w:t>
            </w:r>
            <w:r>
              <w:rPr>
                <w:noProof/>
                <w:webHidden/>
              </w:rPr>
              <w:tab/>
            </w:r>
            <w:r>
              <w:rPr>
                <w:noProof/>
                <w:webHidden/>
              </w:rPr>
              <w:fldChar w:fldCharType="begin"/>
            </w:r>
            <w:r>
              <w:rPr>
                <w:noProof/>
                <w:webHidden/>
              </w:rPr>
              <w:instrText xml:space="preserve"> PAGEREF _Toc219997210 \h </w:instrText>
            </w:r>
            <w:r>
              <w:rPr>
                <w:noProof/>
                <w:webHidden/>
              </w:rPr>
            </w:r>
            <w:r>
              <w:rPr>
                <w:noProof/>
                <w:webHidden/>
              </w:rPr>
              <w:fldChar w:fldCharType="separate"/>
            </w:r>
            <w:r w:rsidR="00884DB4">
              <w:rPr>
                <w:noProof/>
                <w:webHidden/>
              </w:rPr>
              <w:t>7</w:t>
            </w:r>
            <w:r>
              <w:rPr>
                <w:noProof/>
                <w:webHidden/>
              </w:rPr>
              <w:fldChar w:fldCharType="end"/>
            </w:r>
          </w:hyperlink>
        </w:p>
        <w:p w14:paraId="412E0FAD" w14:textId="004FDC61" w:rsidR="00115CB9" w:rsidRDefault="00115CB9">
          <w:pPr>
            <w:pStyle w:val="TOC2"/>
            <w:rPr>
              <w:rFonts w:eastAsiaTheme="minorEastAsia" w:cstheme="minorBidi"/>
              <w:noProof/>
              <w:color w:val="auto"/>
              <w:kern w:val="2"/>
              <w:sz w:val="24"/>
              <w:szCs w:val="24"/>
              <w:lang w:eastAsia="en-AU"/>
              <w14:ligatures w14:val="standardContextual"/>
            </w:rPr>
          </w:pPr>
          <w:hyperlink w:anchor="_Toc219997211" w:history="1">
            <w:r w:rsidRPr="003B2E1D">
              <w:rPr>
                <w:rStyle w:val="Hyperlink"/>
                <w:noProof/>
                <w:lang w:eastAsia="en-AU"/>
              </w:rPr>
              <w:t>1.6</w:t>
            </w:r>
            <w:r>
              <w:rPr>
                <w:rFonts w:eastAsiaTheme="minorEastAsia" w:cstheme="minorBidi"/>
                <w:noProof/>
                <w:color w:val="auto"/>
                <w:kern w:val="2"/>
                <w:sz w:val="24"/>
                <w:szCs w:val="24"/>
                <w:lang w:eastAsia="en-AU"/>
                <w14:ligatures w14:val="standardContextual"/>
              </w:rPr>
              <w:tab/>
            </w:r>
            <w:r w:rsidRPr="003B2E1D">
              <w:rPr>
                <w:rStyle w:val="Hyperlink"/>
                <w:noProof/>
                <w:lang w:eastAsia="en-AU"/>
              </w:rPr>
              <w:t>How much funding can each organisation apply for?</w:t>
            </w:r>
            <w:r>
              <w:rPr>
                <w:noProof/>
                <w:webHidden/>
              </w:rPr>
              <w:tab/>
            </w:r>
            <w:r>
              <w:rPr>
                <w:noProof/>
                <w:webHidden/>
              </w:rPr>
              <w:fldChar w:fldCharType="begin"/>
            </w:r>
            <w:r>
              <w:rPr>
                <w:noProof/>
                <w:webHidden/>
              </w:rPr>
              <w:instrText xml:space="preserve"> PAGEREF _Toc219997211 \h </w:instrText>
            </w:r>
            <w:r>
              <w:rPr>
                <w:noProof/>
                <w:webHidden/>
              </w:rPr>
            </w:r>
            <w:r>
              <w:rPr>
                <w:noProof/>
                <w:webHidden/>
              </w:rPr>
              <w:fldChar w:fldCharType="separate"/>
            </w:r>
            <w:r w:rsidR="00884DB4">
              <w:rPr>
                <w:noProof/>
                <w:webHidden/>
              </w:rPr>
              <w:t>7</w:t>
            </w:r>
            <w:r>
              <w:rPr>
                <w:noProof/>
                <w:webHidden/>
              </w:rPr>
              <w:fldChar w:fldCharType="end"/>
            </w:r>
          </w:hyperlink>
        </w:p>
        <w:p w14:paraId="1F1C28C1" w14:textId="57AD1F4C" w:rsidR="00115CB9" w:rsidRDefault="00115CB9">
          <w:pPr>
            <w:pStyle w:val="TOC2"/>
            <w:rPr>
              <w:rFonts w:eastAsiaTheme="minorEastAsia" w:cstheme="minorBidi"/>
              <w:noProof/>
              <w:color w:val="auto"/>
              <w:kern w:val="2"/>
              <w:sz w:val="24"/>
              <w:szCs w:val="24"/>
              <w:lang w:eastAsia="en-AU"/>
              <w14:ligatures w14:val="standardContextual"/>
            </w:rPr>
          </w:pPr>
          <w:hyperlink w:anchor="_Toc219997212" w:history="1">
            <w:r w:rsidRPr="003B2E1D">
              <w:rPr>
                <w:rStyle w:val="Hyperlink"/>
                <w:noProof/>
                <w:lang w:eastAsia="en-AU"/>
              </w:rPr>
              <w:t>1.7</w:t>
            </w:r>
            <w:r>
              <w:rPr>
                <w:rFonts w:eastAsiaTheme="minorEastAsia" w:cstheme="minorBidi"/>
                <w:noProof/>
                <w:color w:val="auto"/>
                <w:kern w:val="2"/>
                <w:sz w:val="24"/>
                <w:szCs w:val="24"/>
                <w:lang w:eastAsia="en-AU"/>
                <w14:ligatures w14:val="standardContextual"/>
              </w:rPr>
              <w:tab/>
            </w:r>
            <w:r w:rsidRPr="003B2E1D">
              <w:rPr>
                <w:rStyle w:val="Hyperlink"/>
                <w:noProof/>
                <w:lang w:eastAsia="en-AU"/>
              </w:rPr>
              <w:t>What is the project delivery timeframe (project start and end dates)?</w:t>
            </w:r>
            <w:r>
              <w:rPr>
                <w:noProof/>
                <w:webHidden/>
              </w:rPr>
              <w:tab/>
            </w:r>
            <w:r>
              <w:rPr>
                <w:noProof/>
                <w:webHidden/>
              </w:rPr>
              <w:fldChar w:fldCharType="begin"/>
            </w:r>
            <w:r>
              <w:rPr>
                <w:noProof/>
                <w:webHidden/>
              </w:rPr>
              <w:instrText xml:space="preserve"> PAGEREF _Toc219997212 \h </w:instrText>
            </w:r>
            <w:r>
              <w:rPr>
                <w:noProof/>
                <w:webHidden/>
              </w:rPr>
            </w:r>
            <w:r>
              <w:rPr>
                <w:noProof/>
                <w:webHidden/>
              </w:rPr>
              <w:fldChar w:fldCharType="separate"/>
            </w:r>
            <w:r w:rsidR="00884DB4">
              <w:rPr>
                <w:noProof/>
                <w:webHidden/>
              </w:rPr>
              <w:t>8</w:t>
            </w:r>
            <w:r>
              <w:rPr>
                <w:noProof/>
                <w:webHidden/>
              </w:rPr>
              <w:fldChar w:fldCharType="end"/>
            </w:r>
          </w:hyperlink>
        </w:p>
        <w:p w14:paraId="165443D7" w14:textId="57A3C924" w:rsidR="00115CB9" w:rsidRDefault="00115CB9">
          <w:pPr>
            <w:pStyle w:val="TOC2"/>
            <w:rPr>
              <w:rFonts w:eastAsiaTheme="minorEastAsia" w:cstheme="minorBidi"/>
              <w:noProof/>
              <w:color w:val="auto"/>
              <w:kern w:val="2"/>
              <w:sz w:val="24"/>
              <w:szCs w:val="24"/>
              <w:lang w:eastAsia="en-AU"/>
              <w14:ligatures w14:val="standardContextual"/>
            </w:rPr>
          </w:pPr>
          <w:hyperlink w:anchor="_Toc219997213" w:history="1">
            <w:r w:rsidRPr="003B2E1D">
              <w:rPr>
                <w:rStyle w:val="Hyperlink"/>
                <w:noProof/>
                <w:lang w:eastAsia="en-AU"/>
              </w:rPr>
              <w:t>1.8</w:t>
            </w:r>
            <w:r>
              <w:rPr>
                <w:rFonts w:eastAsiaTheme="minorEastAsia" w:cstheme="minorBidi"/>
                <w:noProof/>
                <w:color w:val="auto"/>
                <w:kern w:val="2"/>
                <w:sz w:val="24"/>
                <w:szCs w:val="24"/>
                <w:lang w:eastAsia="en-AU"/>
                <w14:ligatures w14:val="standardContextual"/>
              </w:rPr>
              <w:tab/>
            </w:r>
            <w:r w:rsidRPr="003B2E1D">
              <w:rPr>
                <w:rStyle w:val="Hyperlink"/>
                <w:noProof/>
                <w:lang w:eastAsia="en-AU"/>
              </w:rPr>
              <w:t>What are the key factors for successful projects?</w:t>
            </w:r>
            <w:r>
              <w:rPr>
                <w:noProof/>
                <w:webHidden/>
              </w:rPr>
              <w:tab/>
            </w:r>
            <w:r>
              <w:rPr>
                <w:noProof/>
                <w:webHidden/>
              </w:rPr>
              <w:fldChar w:fldCharType="begin"/>
            </w:r>
            <w:r>
              <w:rPr>
                <w:noProof/>
                <w:webHidden/>
              </w:rPr>
              <w:instrText xml:space="preserve"> PAGEREF _Toc219997213 \h </w:instrText>
            </w:r>
            <w:r>
              <w:rPr>
                <w:noProof/>
                <w:webHidden/>
              </w:rPr>
            </w:r>
            <w:r>
              <w:rPr>
                <w:noProof/>
                <w:webHidden/>
              </w:rPr>
              <w:fldChar w:fldCharType="separate"/>
            </w:r>
            <w:r w:rsidR="00884DB4">
              <w:rPr>
                <w:noProof/>
                <w:webHidden/>
              </w:rPr>
              <w:t>8</w:t>
            </w:r>
            <w:r>
              <w:rPr>
                <w:noProof/>
                <w:webHidden/>
              </w:rPr>
              <w:fldChar w:fldCharType="end"/>
            </w:r>
          </w:hyperlink>
        </w:p>
        <w:p w14:paraId="39BB4CC6" w14:textId="593E91D1" w:rsidR="00115CB9" w:rsidRDefault="00115CB9">
          <w:pPr>
            <w:pStyle w:val="TOC2"/>
            <w:rPr>
              <w:rFonts w:eastAsiaTheme="minorEastAsia" w:cstheme="minorBidi"/>
              <w:noProof/>
              <w:color w:val="auto"/>
              <w:kern w:val="2"/>
              <w:sz w:val="24"/>
              <w:szCs w:val="24"/>
              <w:lang w:eastAsia="en-AU"/>
              <w14:ligatures w14:val="standardContextual"/>
            </w:rPr>
          </w:pPr>
          <w:hyperlink w:anchor="_Toc219997214" w:history="1">
            <w:r w:rsidRPr="003B2E1D">
              <w:rPr>
                <w:rStyle w:val="Hyperlink"/>
                <w:noProof/>
              </w:rPr>
              <w:t>1.9</w:t>
            </w:r>
            <w:r>
              <w:rPr>
                <w:rFonts w:eastAsiaTheme="minorEastAsia" w:cstheme="minorBidi"/>
                <w:noProof/>
                <w:color w:val="auto"/>
                <w:kern w:val="2"/>
                <w:sz w:val="24"/>
                <w:szCs w:val="24"/>
                <w:lang w:eastAsia="en-AU"/>
                <w14:ligatures w14:val="standardContextual"/>
              </w:rPr>
              <w:tab/>
            </w:r>
            <w:r w:rsidRPr="003B2E1D">
              <w:rPr>
                <w:rStyle w:val="Hyperlink"/>
                <w:noProof/>
              </w:rPr>
              <w:t>Why are Pillars 2 and 3 given priority?</w:t>
            </w:r>
            <w:r>
              <w:rPr>
                <w:noProof/>
                <w:webHidden/>
              </w:rPr>
              <w:tab/>
            </w:r>
            <w:r>
              <w:rPr>
                <w:noProof/>
                <w:webHidden/>
              </w:rPr>
              <w:fldChar w:fldCharType="begin"/>
            </w:r>
            <w:r>
              <w:rPr>
                <w:noProof/>
                <w:webHidden/>
              </w:rPr>
              <w:instrText xml:space="preserve"> PAGEREF _Toc219997214 \h </w:instrText>
            </w:r>
            <w:r>
              <w:rPr>
                <w:noProof/>
                <w:webHidden/>
              </w:rPr>
            </w:r>
            <w:r>
              <w:rPr>
                <w:noProof/>
                <w:webHidden/>
              </w:rPr>
              <w:fldChar w:fldCharType="separate"/>
            </w:r>
            <w:r w:rsidR="00884DB4">
              <w:rPr>
                <w:noProof/>
                <w:webHidden/>
              </w:rPr>
              <w:t>8</w:t>
            </w:r>
            <w:r>
              <w:rPr>
                <w:noProof/>
                <w:webHidden/>
              </w:rPr>
              <w:fldChar w:fldCharType="end"/>
            </w:r>
          </w:hyperlink>
        </w:p>
        <w:p w14:paraId="617D0E36" w14:textId="7BC19D7E" w:rsidR="00115CB9" w:rsidRDefault="00115CB9">
          <w:pPr>
            <w:pStyle w:val="TOC2"/>
            <w:rPr>
              <w:rFonts w:eastAsiaTheme="minorEastAsia" w:cstheme="minorBidi"/>
              <w:noProof/>
              <w:color w:val="auto"/>
              <w:kern w:val="2"/>
              <w:sz w:val="24"/>
              <w:szCs w:val="24"/>
              <w:lang w:eastAsia="en-AU"/>
              <w14:ligatures w14:val="standardContextual"/>
            </w:rPr>
          </w:pPr>
          <w:hyperlink w:anchor="_Toc219997215" w:history="1">
            <w:r w:rsidRPr="003B2E1D">
              <w:rPr>
                <w:rStyle w:val="Hyperlink"/>
                <w:noProof/>
              </w:rPr>
              <w:t>1.10</w:t>
            </w:r>
            <w:r>
              <w:rPr>
                <w:rFonts w:eastAsiaTheme="minorEastAsia" w:cstheme="minorBidi"/>
                <w:noProof/>
                <w:color w:val="auto"/>
                <w:kern w:val="2"/>
                <w:sz w:val="24"/>
                <w:szCs w:val="24"/>
                <w:lang w:eastAsia="en-AU"/>
                <w14:ligatures w14:val="standardContextual"/>
              </w:rPr>
              <w:tab/>
            </w:r>
            <w:r w:rsidRPr="003B2E1D">
              <w:rPr>
                <w:rStyle w:val="Hyperlink"/>
                <w:noProof/>
              </w:rPr>
              <w:t>What type of projects get multi-year funding?</w:t>
            </w:r>
            <w:r>
              <w:rPr>
                <w:noProof/>
                <w:webHidden/>
              </w:rPr>
              <w:tab/>
            </w:r>
            <w:r>
              <w:rPr>
                <w:noProof/>
                <w:webHidden/>
              </w:rPr>
              <w:fldChar w:fldCharType="begin"/>
            </w:r>
            <w:r>
              <w:rPr>
                <w:noProof/>
                <w:webHidden/>
              </w:rPr>
              <w:instrText xml:space="preserve"> PAGEREF _Toc219997215 \h </w:instrText>
            </w:r>
            <w:r>
              <w:rPr>
                <w:noProof/>
                <w:webHidden/>
              </w:rPr>
            </w:r>
            <w:r>
              <w:rPr>
                <w:noProof/>
                <w:webHidden/>
              </w:rPr>
              <w:fldChar w:fldCharType="separate"/>
            </w:r>
            <w:r w:rsidR="00884DB4">
              <w:rPr>
                <w:noProof/>
                <w:webHidden/>
              </w:rPr>
              <w:t>8</w:t>
            </w:r>
            <w:r>
              <w:rPr>
                <w:noProof/>
                <w:webHidden/>
              </w:rPr>
              <w:fldChar w:fldCharType="end"/>
            </w:r>
          </w:hyperlink>
        </w:p>
        <w:p w14:paraId="159715FF" w14:textId="6D6E2958" w:rsidR="00115CB9" w:rsidRDefault="00115CB9">
          <w:pPr>
            <w:pStyle w:val="TOC2"/>
            <w:rPr>
              <w:rFonts w:eastAsiaTheme="minorEastAsia" w:cstheme="minorBidi"/>
              <w:noProof/>
              <w:color w:val="auto"/>
              <w:kern w:val="2"/>
              <w:sz w:val="24"/>
              <w:szCs w:val="24"/>
              <w:lang w:eastAsia="en-AU"/>
              <w14:ligatures w14:val="standardContextual"/>
            </w:rPr>
          </w:pPr>
          <w:hyperlink w:anchor="_Toc219997216" w:history="1">
            <w:r w:rsidRPr="003B2E1D">
              <w:rPr>
                <w:rStyle w:val="Hyperlink"/>
                <w:noProof/>
              </w:rPr>
              <w:t>1.11</w:t>
            </w:r>
            <w:r>
              <w:rPr>
                <w:rFonts w:eastAsiaTheme="minorEastAsia" w:cstheme="minorBidi"/>
                <w:noProof/>
                <w:color w:val="auto"/>
                <w:kern w:val="2"/>
                <w:sz w:val="24"/>
                <w:szCs w:val="24"/>
                <w:lang w:eastAsia="en-AU"/>
                <w14:ligatures w14:val="standardContextual"/>
              </w:rPr>
              <w:tab/>
            </w:r>
            <w:r w:rsidRPr="003B2E1D">
              <w:rPr>
                <w:rStyle w:val="Hyperlink"/>
                <w:noProof/>
              </w:rPr>
              <w:t>Can you give examples of successful projects?</w:t>
            </w:r>
            <w:r>
              <w:rPr>
                <w:noProof/>
                <w:webHidden/>
              </w:rPr>
              <w:tab/>
            </w:r>
            <w:r>
              <w:rPr>
                <w:noProof/>
                <w:webHidden/>
              </w:rPr>
              <w:fldChar w:fldCharType="begin"/>
            </w:r>
            <w:r>
              <w:rPr>
                <w:noProof/>
                <w:webHidden/>
              </w:rPr>
              <w:instrText xml:space="preserve"> PAGEREF _Toc219997216 \h </w:instrText>
            </w:r>
            <w:r>
              <w:rPr>
                <w:noProof/>
                <w:webHidden/>
              </w:rPr>
            </w:r>
            <w:r>
              <w:rPr>
                <w:noProof/>
                <w:webHidden/>
              </w:rPr>
              <w:fldChar w:fldCharType="separate"/>
            </w:r>
            <w:r w:rsidR="00884DB4">
              <w:rPr>
                <w:noProof/>
                <w:webHidden/>
              </w:rPr>
              <w:t>9</w:t>
            </w:r>
            <w:r>
              <w:rPr>
                <w:noProof/>
                <w:webHidden/>
              </w:rPr>
              <w:fldChar w:fldCharType="end"/>
            </w:r>
          </w:hyperlink>
        </w:p>
        <w:p w14:paraId="60338C16" w14:textId="2BF5FC1E" w:rsidR="00115CB9" w:rsidRDefault="00115CB9">
          <w:pPr>
            <w:pStyle w:val="TOC1"/>
            <w:rPr>
              <w:rFonts w:eastAsiaTheme="minorEastAsia" w:cstheme="minorBidi"/>
              <w:b w:val="0"/>
              <w:noProof/>
              <w:color w:val="auto"/>
              <w:kern w:val="2"/>
              <w:sz w:val="24"/>
              <w:szCs w:val="24"/>
              <w:lang w:eastAsia="en-AU"/>
              <w14:ligatures w14:val="standardContextual"/>
            </w:rPr>
          </w:pPr>
          <w:hyperlink w:anchor="_Toc219997217" w:history="1">
            <w:r w:rsidRPr="003B2E1D">
              <w:rPr>
                <w:rStyle w:val="Hyperlink"/>
                <w:noProof/>
              </w:rPr>
              <w:t>2</w:t>
            </w:r>
            <w:r>
              <w:rPr>
                <w:rFonts w:eastAsiaTheme="minorEastAsia" w:cstheme="minorBidi"/>
                <w:b w:val="0"/>
                <w:noProof/>
                <w:color w:val="auto"/>
                <w:kern w:val="2"/>
                <w:sz w:val="24"/>
                <w:szCs w:val="24"/>
                <w:lang w:eastAsia="en-AU"/>
                <w14:ligatures w14:val="standardContextual"/>
              </w:rPr>
              <w:tab/>
            </w:r>
            <w:r w:rsidRPr="003B2E1D">
              <w:rPr>
                <w:rStyle w:val="Hyperlink"/>
                <w:noProof/>
              </w:rPr>
              <w:t>Eligibility</w:t>
            </w:r>
            <w:r>
              <w:rPr>
                <w:noProof/>
                <w:webHidden/>
              </w:rPr>
              <w:tab/>
            </w:r>
            <w:r>
              <w:rPr>
                <w:noProof/>
                <w:webHidden/>
              </w:rPr>
              <w:fldChar w:fldCharType="begin"/>
            </w:r>
            <w:r>
              <w:rPr>
                <w:noProof/>
                <w:webHidden/>
              </w:rPr>
              <w:instrText xml:space="preserve"> PAGEREF _Toc219997217 \h </w:instrText>
            </w:r>
            <w:r>
              <w:rPr>
                <w:noProof/>
                <w:webHidden/>
              </w:rPr>
            </w:r>
            <w:r>
              <w:rPr>
                <w:noProof/>
                <w:webHidden/>
              </w:rPr>
              <w:fldChar w:fldCharType="separate"/>
            </w:r>
            <w:r w:rsidR="00884DB4">
              <w:rPr>
                <w:noProof/>
                <w:webHidden/>
              </w:rPr>
              <w:t>10</w:t>
            </w:r>
            <w:r>
              <w:rPr>
                <w:noProof/>
                <w:webHidden/>
              </w:rPr>
              <w:fldChar w:fldCharType="end"/>
            </w:r>
          </w:hyperlink>
        </w:p>
        <w:p w14:paraId="34920787" w14:textId="23C6BA17" w:rsidR="00115CB9" w:rsidRDefault="00115CB9">
          <w:pPr>
            <w:pStyle w:val="TOC2"/>
            <w:rPr>
              <w:rFonts w:eastAsiaTheme="minorEastAsia" w:cstheme="minorBidi"/>
              <w:noProof/>
              <w:color w:val="auto"/>
              <w:kern w:val="2"/>
              <w:sz w:val="24"/>
              <w:szCs w:val="24"/>
              <w:lang w:eastAsia="en-AU"/>
              <w14:ligatures w14:val="standardContextual"/>
            </w:rPr>
          </w:pPr>
          <w:hyperlink w:anchor="_Toc219997218" w:history="1">
            <w:r w:rsidRPr="003B2E1D">
              <w:rPr>
                <w:rStyle w:val="Hyperlink"/>
                <w:noProof/>
              </w:rPr>
              <w:t>2.1</w:t>
            </w:r>
            <w:r>
              <w:rPr>
                <w:rFonts w:eastAsiaTheme="minorEastAsia" w:cstheme="minorBidi"/>
                <w:noProof/>
                <w:color w:val="auto"/>
                <w:kern w:val="2"/>
                <w:sz w:val="24"/>
                <w:szCs w:val="24"/>
                <w:lang w:eastAsia="en-AU"/>
                <w14:ligatures w14:val="standardContextual"/>
              </w:rPr>
              <w:tab/>
            </w:r>
            <w:r w:rsidRPr="003B2E1D">
              <w:rPr>
                <w:rStyle w:val="Hyperlink"/>
                <w:noProof/>
              </w:rPr>
              <w:t>Who can apply?</w:t>
            </w:r>
            <w:r>
              <w:rPr>
                <w:noProof/>
                <w:webHidden/>
              </w:rPr>
              <w:tab/>
            </w:r>
            <w:r>
              <w:rPr>
                <w:noProof/>
                <w:webHidden/>
              </w:rPr>
              <w:fldChar w:fldCharType="begin"/>
            </w:r>
            <w:r>
              <w:rPr>
                <w:noProof/>
                <w:webHidden/>
              </w:rPr>
              <w:instrText xml:space="preserve"> PAGEREF _Toc219997218 \h </w:instrText>
            </w:r>
            <w:r>
              <w:rPr>
                <w:noProof/>
                <w:webHidden/>
              </w:rPr>
            </w:r>
            <w:r>
              <w:rPr>
                <w:noProof/>
                <w:webHidden/>
              </w:rPr>
              <w:fldChar w:fldCharType="separate"/>
            </w:r>
            <w:r w:rsidR="00884DB4">
              <w:rPr>
                <w:noProof/>
                <w:webHidden/>
              </w:rPr>
              <w:t>10</w:t>
            </w:r>
            <w:r>
              <w:rPr>
                <w:noProof/>
                <w:webHidden/>
              </w:rPr>
              <w:fldChar w:fldCharType="end"/>
            </w:r>
          </w:hyperlink>
        </w:p>
        <w:p w14:paraId="61379038" w14:textId="6A07965E" w:rsidR="00115CB9" w:rsidRDefault="00115CB9">
          <w:pPr>
            <w:pStyle w:val="TOC2"/>
            <w:rPr>
              <w:rFonts w:eastAsiaTheme="minorEastAsia" w:cstheme="minorBidi"/>
              <w:noProof/>
              <w:color w:val="auto"/>
              <w:kern w:val="2"/>
              <w:sz w:val="24"/>
              <w:szCs w:val="24"/>
              <w:lang w:eastAsia="en-AU"/>
              <w14:ligatures w14:val="standardContextual"/>
            </w:rPr>
          </w:pPr>
          <w:hyperlink w:anchor="_Toc219997219" w:history="1">
            <w:r w:rsidRPr="003B2E1D">
              <w:rPr>
                <w:rStyle w:val="Hyperlink"/>
                <w:noProof/>
              </w:rPr>
              <w:t>2.2</w:t>
            </w:r>
            <w:r>
              <w:rPr>
                <w:rFonts w:eastAsiaTheme="minorEastAsia" w:cstheme="minorBidi"/>
                <w:noProof/>
                <w:color w:val="auto"/>
                <w:kern w:val="2"/>
                <w:sz w:val="24"/>
                <w:szCs w:val="24"/>
                <w:lang w:eastAsia="en-AU"/>
                <w14:ligatures w14:val="standardContextual"/>
              </w:rPr>
              <w:tab/>
            </w:r>
            <w:r w:rsidRPr="003B2E1D">
              <w:rPr>
                <w:rStyle w:val="Hyperlink"/>
                <w:noProof/>
              </w:rPr>
              <w:t>What are the requirements for Not-for-Profits?</w:t>
            </w:r>
            <w:r>
              <w:rPr>
                <w:noProof/>
                <w:webHidden/>
              </w:rPr>
              <w:tab/>
            </w:r>
            <w:r>
              <w:rPr>
                <w:noProof/>
                <w:webHidden/>
              </w:rPr>
              <w:fldChar w:fldCharType="begin"/>
            </w:r>
            <w:r>
              <w:rPr>
                <w:noProof/>
                <w:webHidden/>
              </w:rPr>
              <w:instrText xml:space="preserve"> PAGEREF _Toc219997219 \h </w:instrText>
            </w:r>
            <w:r>
              <w:rPr>
                <w:noProof/>
                <w:webHidden/>
              </w:rPr>
            </w:r>
            <w:r>
              <w:rPr>
                <w:noProof/>
                <w:webHidden/>
              </w:rPr>
              <w:fldChar w:fldCharType="separate"/>
            </w:r>
            <w:r w:rsidR="00884DB4">
              <w:rPr>
                <w:noProof/>
                <w:webHidden/>
              </w:rPr>
              <w:t>10</w:t>
            </w:r>
            <w:r>
              <w:rPr>
                <w:noProof/>
                <w:webHidden/>
              </w:rPr>
              <w:fldChar w:fldCharType="end"/>
            </w:r>
          </w:hyperlink>
        </w:p>
        <w:p w14:paraId="2BA4ADCE" w14:textId="3A8F4D66" w:rsidR="00115CB9" w:rsidRDefault="00115CB9">
          <w:pPr>
            <w:pStyle w:val="TOC2"/>
            <w:rPr>
              <w:rFonts w:eastAsiaTheme="minorEastAsia" w:cstheme="minorBidi"/>
              <w:noProof/>
              <w:color w:val="auto"/>
              <w:kern w:val="2"/>
              <w:sz w:val="24"/>
              <w:szCs w:val="24"/>
              <w:lang w:eastAsia="en-AU"/>
              <w14:ligatures w14:val="standardContextual"/>
            </w:rPr>
          </w:pPr>
          <w:hyperlink w:anchor="_Toc219997220" w:history="1">
            <w:r w:rsidRPr="003B2E1D">
              <w:rPr>
                <w:rStyle w:val="Hyperlink"/>
                <w:noProof/>
              </w:rPr>
              <w:t>2.3</w:t>
            </w:r>
            <w:r>
              <w:rPr>
                <w:rFonts w:eastAsiaTheme="minorEastAsia" w:cstheme="minorBidi"/>
                <w:noProof/>
                <w:color w:val="auto"/>
                <w:kern w:val="2"/>
                <w:sz w:val="24"/>
                <w:szCs w:val="24"/>
                <w:lang w:eastAsia="en-AU"/>
                <w14:ligatures w14:val="standardContextual"/>
              </w:rPr>
              <w:tab/>
            </w:r>
            <w:r w:rsidRPr="003B2E1D">
              <w:rPr>
                <w:rStyle w:val="Hyperlink"/>
                <w:noProof/>
              </w:rPr>
              <w:t>What are the requirements for Social Enterprises?</w:t>
            </w:r>
            <w:r>
              <w:rPr>
                <w:noProof/>
                <w:webHidden/>
              </w:rPr>
              <w:tab/>
            </w:r>
            <w:r>
              <w:rPr>
                <w:noProof/>
                <w:webHidden/>
              </w:rPr>
              <w:fldChar w:fldCharType="begin"/>
            </w:r>
            <w:r>
              <w:rPr>
                <w:noProof/>
                <w:webHidden/>
              </w:rPr>
              <w:instrText xml:space="preserve"> PAGEREF _Toc219997220 \h </w:instrText>
            </w:r>
            <w:r>
              <w:rPr>
                <w:noProof/>
                <w:webHidden/>
              </w:rPr>
            </w:r>
            <w:r>
              <w:rPr>
                <w:noProof/>
                <w:webHidden/>
              </w:rPr>
              <w:fldChar w:fldCharType="separate"/>
            </w:r>
            <w:r w:rsidR="00884DB4">
              <w:rPr>
                <w:noProof/>
                <w:webHidden/>
              </w:rPr>
              <w:t>10</w:t>
            </w:r>
            <w:r>
              <w:rPr>
                <w:noProof/>
                <w:webHidden/>
              </w:rPr>
              <w:fldChar w:fldCharType="end"/>
            </w:r>
          </w:hyperlink>
        </w:p>
        <w:p w14:paraId="67AC7C2B" w14:textId="5796F6FB" w:rsidR="00115CB9" w:rsidRDefault="00115CB9">
          <w:pPr>
            <w:pStyle w:val="TOC2"/>
            <w:rPr>
              <w:rFonts w:eastAsiaTheme="minorEastAsia" w:cstheme="minorBidi"/>
              <w:noProof/>
              <w:color w:val="auto"/>
              <w:kern w:val="2"/>
              <w:sz w:val="24"/>
              <w:szCs w:val="24"/>
              <w:lang w:eastAsia="en-AU"/>
              <w14:ligatures w14:val="standardContextual"/>
            </w:rPr>
          </w:pPr>
          <w:hyperlink w:anchor="_Toc219997221" w:history="1">
            <w:r w:rsidRPr="003B2E1D">
              <w:rPr>
                <w:rStyle w:val="Hyperlink"/>
                <w:noProof/>
              </w:rPr>
              <w:t>2.4</w:t>
            </w:r>
            <w:r>
              <w:rPr>
                <w:rFonts w:eastAsiaTheme="minorEastAsia" w:cstheme="minorBidi"/>
                <w:noProof/>
                <w:color w:val="auto"/>
                <w:kern w:val="2"/>
                <w:sz w:val="24"/>
                <w:szCs w:val="24"/>
                <w:lang w:eastAsia="en-AU"/>
                <w14:ligatures w14:val="standardContextual"/>
              </w:rPr>
              <w:tab/>
            </w:r>
            <w:r w:rsidRPr="003B2E1D">
              <w:rPr>
                <w:rStyle w:val="Hyperlink"/>
                <w:noProof/>
              </w:rPr>
              <w:t>What are the requirements for majority women-owned and managed NSW small businesses?</w:t>
            </w:r>
            <w:r>
              <w:rPr>
                <w:noProof/>
                <w:webHidden/>
              </w:rPr>
              <w:tab/>
            </w:r>
            <w:r>
              <w:rPr>
                <w:noProof/>
                <w:webHidden/>
              </w:rPr>
              <w:fldChar w:fldCharType="begin"/>
            </w:r>
            <w:r>
              <w:rPr>
                <w:noProof/>
                <w:webHidden/>
              </w:rPr>
              <w:instrText xml:space="preserve"> PAGEREF _Toc219997221 \h </w:instrText>
            </w:r>
            <w:r>
              <w:rPr>
                <w:noProof/>
                <w:webHidden/>
              </w:rPr>
            </w:r>
            <w:r>
              <w:rPr>
                <w:noProof/>
                <w:webHidden/>
              </w:rPr>
              <w:fldChar w:fldCharType="separate"/>
            </w:r>
            <w:r w:rsidR="00884DB4">
              <w:rPr>
                <w:noProof/>
                <w:webHidden/>
              </w:rPr>
              <w:t>11</w:t>
            </w:r>
            <w:r>
              <w:rPr>
                <w:noProof/>
                <w:webHidden/>
              </w:rPr>
              <w:fldChar w:fldCharType="end"/>
            </w:r>
          </w:hyperlink>
        </w:p>
        <w:p w14:paraId="5F2470A2" w14:textId="3C26C4E1" w:rsidR="00115CB9" w:rsidRDefault="00115CB9">
          <w:pPr>
            <w:pStyle w:val="TOC2"/>
            <w:rPr>
              <w:rFonts w:eastAsiaTheme="minorEastAsia" w:cstheme="minorBidi"/>
              <w:noProof/>
              <w:color w:val="auto"/>
              <w:kern w:val="2"/>
              <w:sz w:val="24"/>
              <w:szCs w:val="24"/>
              <w:lang w:eastAsia="en-AU"/>
              <w14:ligatures w14:val="standardContextual"/>
            </w:rPr>
          </w:pPr>
          <w:hyperlink w:anchor="_Toc219997222" w:history="1">
            <w:r w:rsidRPr="003B2E1D">
              <w:rPr>
                <w:rStyle w:val="Hyperlink"/>
                <w:noProof/>
              </w:rPr>
              <w:t>2.5</w:t>
            </w:r>
            <w:r>
              <w:rPr>
                <w:rFonts w:eastAsiaTheme="minorEastAsia" w:cstheme="minorBidi"/>
                <w:noProof/>
                <w:color w:val="auto"/>
                <w:kern w:val="2"/>
                <w:sz w:val="24"/>
                <w:szCs w:val="24"/>
                <w:lang w:eastAsia="en-AU"/>
                <w14:ligatures w14:val="standardContextual"/>
              </w:rPr>
              <w:tab/>
            </w:r>
            <w:r w:rsidRPr="003B2E1D">
              <w:rPr>
                <w:rStyle w:val="Hyperlink"/>
                <w:noProof/>
              </w:rPr>
              <w:t>What is an ASIC current and historical company extract?</w:t>
            </w:r>
            <w:r>
              <w:rPr>
                <w:noProof/>
                <w:webHidden/>
              </w:rPr>
              <w:tab/>
            </w:r>
            <w:r>
              <w:rPr>
                <w:noProof/>
                <w:webHidden/>
              </w:rPr>
              <w:fldChar w:fldCharType="begin"/>
            </w:r>
            <w:r>
              <w:rPr>
                <w:noProof/>
                <w:webHidden/>
              </w:rPr>
              <w:instrText xml:space="preserve"> PAGEREF _Toc219997222 \h </w:instrText>
            </w:r>
            <w:r>
              <w:rPr>
                <w:noProof/>
                <w:webHidden/>
              </w:rPr>
            </w:r>
            <w:r>
              <w:rPr>
                <w:noProof/>
                <w:webHidden/>
              </w:rPr>
              <w:fldChar w:fldCharType="separate"/>
            </w:r>
            <w:r w:rsidR="00884DB4">
              <w:rPr>
                <w:noProof/>
                <w:webHidden/>
              </w:rPr>
              <w:t>11</w:t>
            </w:r>
            <w:r>
              <w:rPr>
                <w:noProof/>
                <w:webHidden/>
              </w:rPr>
              <w:fldChar w:fldCharType="end"/>
            </w:r>
          </w:hyperlink>
        </w:p>
        <w:p w14:paraId="1401F017" w14:textId="7997F1DB" w:rsidR="00115CB9" w:rsidRDefault="00115CB9">
          <w:pPr>
            <w:pStyle w:val="TOC2"/>
            <w:rPr>
              <w:rFonts w:eastAsiaTheme="minorEastAsia" w:cstheme="minorBidi"/>
              <w:noProof/>
              <w:color w:val="auto"/>
              <w:kern w:val="2"/>
              <w:sz w:val="24"/>
              <w:szCs w:val="24"/>
              <w:lang w:eastAsia="en-AU"/>
              <w14:ligatures w14:val="standardContextual"/>
            </w:rPr>
          </w:pPr>
          <w:hyperlink w:anchor="_Toc219997223" w:history="1">
            <w:r w:rsidRPr="003B2E1D">
              <w:rPr>
                <w:rStyle w:val="Hyperlink"/>
                <w:noProof/>
              </w:rPr>
              <w:t>2.6</w:t>
            </w:r>
            <w:r>
              <w:rPr>
                <w:rFonts w:eastAsiaTheme="minorEastAsia" w:cstheme="minorBidi"/>
                <w:noProof/>
                <w:color w:val="auto"/>
                <w:kern w:val="2"/>
                <w:sz w:val="24"/>
                <w:szCs w:val="24"/>
                <w:lang w:eastAsia="en-AU"/>
                <w14:ligatures w14:val="standardContextual"/>
              </w:rPr>
              <w:tab/>
            </w:r>
            <w:r w:rsidRPr="003B2E1D">
              <w:rPr>
                <w:rStyle w:val="Hyperlink"/>
                <w:noProof/>
              </w:rPr>
              <w:t>Why must women-owned businesses submit an ASIC current company extract?</w:t>
            </w:r>
            <w:r>
              <w:rPr>
                <w:noProof/>
                <w:webHidden/>
              </w:rPr>
              <w:tab/>
            </w:r>
            <w:r>
              <w:rPr>
                <w:noProof/>
                <w:webHidden/>
              </w:rPr>
              <w:fldChar w:fldCharType="begin"/>
            </w:r>
            <w:r>
              <w:rPr>
                <w:noProof/>
                <w:webHidden/>
              </w:rPr>
              <w:instrText xml:space="preserve"> PAGEREF _Toc219997223 \h </w:instrText>
            </w:r>
            <w:r>
              <w:rPr>
                <w:noProof/>
                <w:webHidden/>
              </w:rPr>
            </w:r>
            <w:r>
              <w:rPr>
                <w:noProof/>
                <w:webHidden/>
              </w:rPr>
              <w:fldChar w:fldCharType="separate"/>
            </w:r>
            <w:r w:rsidR="00884DB4">
              <w:rPr>
                <w:noProof/>
                <w:webHidden/>
              </w:rPr>
              <w:t>11</w:t>
            </w:r>
            <w:r>
              <w:rPr>
                <w:noProof/>
                <w:webHidden/>
              </w:rPr>
              <w:fldChar w:fldCharType="end"/>
            </w:r>
          </w:hyperlink>
        </w:p>
        <w:p w14:paraId="296451C9" w14:textId="3D084569" w:rsidR="00115CB9" w:rsidRDefault="00115CB9">
          <w:pPr>
            <w:pStyle w:val="TOC2"/>
            <w:rPr>
              <w:rFonts w:eastAsiaTheme="minorEastAsia" w:cstheme="minorBidi"/>
              <w:noProof/>
              <w:color w:val="auto"/>
              <w:kern w:val="2"/>
              <w:sz w:val="24"/>
              <w:szCs w:val="24"/>
              <w:lang w:eastAsia="en-AU"/>
              <w14:ligatures w14:val="standardContextual"/>
            </w:rPr>
          </w:pPr>
          <w:hyperlink w:anchor="_Toc219997224" w:history="1">
            <w:r w:rsidRPr="003B2E1D">
              <w:rPr>
                <w:rStyle w:val="Hyperlink"/>
                <w:noProof/>
              </w:rPr>
              <w:t>2.7</w:t>
            </w:r>
            <w:r>
              <w:rPr>
                <w:rFonts w:eastAsiaTheme="minorEastAsia" w:cstheme="minorBidi"/>
                <w:noProof/>
                <w:color w:val="auto"/>
                <w:kern w:val="2"/>
                <w:sz w:val="24"/>
                <w:szCs w:val="24"/>
                <w:lang w:eastAsia="en-AU"/>
                <w14:ligatures w14:val="standardContextual"/>
              </w:rPr>
              <w:tab/>
            </w:r>
            <w:r w:rsidRPr="003B2E1D">
              <w:rPr>
                <w:rStyle w:val="Hyperlink"/>
                <w:noProof/>
              </w:rPr>
              <w:t>How do I know if my shares are beneficially owned?</w:t>
            </w:r>
            <w:r>
              <w:rPr>
                <w:noProof/>
                <w:webHidden/>
              </w:rPr>
              <w:tab/>
            </w:r>
            <w:r>
              <w:rPr>
                <w:noProof/>
                <w:webHidden/>
              </w:rPr>
              <w:fldChar w:fldCharType="begin"/>
            </w:r>
            <w:r>
              <w:rPr>
                <w:noProof/>
                <w:webHidden/>
              </w:rPr>
              <w:instrText xml:space="preserve"> PAGEREF _Toc219997224 \h </w:instrText>
            </w:r>
            <w:r>
              <w:rPr>
                <w:noProof/>
                <w:webHidden/>
              </w:rPr>
            </w:r>
            <w:r>
              <w:rPr>
                <w:noProof/>
                <w:webHidden/>
              </w:rPr>
              <w:fldChar w:fldCharType="separate"/>
            </w:r>
            <w:r w:rsidR="00884DB4">
              <w:rPr>
                <w:noProof/>
                <w:webHidden/>
              </w:rPr>
              <w:t>12</w:t>
            </w:r>
            <w:r>
              <w:rPr>
                <w:noProof/>
                <w:webHidden/>
              </w:rPr>
              <w:fldChar w:fldCharType="end"/>
            </w:r>
          </w:hyperlink>
        </w:p>
        <w:p w14:paraId="08A2650A" w14:textId="342A82D5" w:rsidR="00115CB9" w:rsidRDefault="00115CB9">
          <w:pPr>
            <w:pStyle w:val="TOC2"/>
            <w:rPr>
              <w:rFonts w:eastAsiaTheme="minorEastAsia" w:cstheme="minorBidi"/>
              <w:noProof/>
              <w:color w:val="auto"/>
              <w:kern w:val="2"/>
              <w:sz w:val="24"/>
              <w:szCs w:val="24"/>
              <w:lang w:eastAsia="en-AU"/>
              <w14:ligatures w14:val="standardContextual"/>
            </w:rPr>
          </w:pPr>
          <w:hyperlink w:anchor="_Toc219997225" w:history="1">
            <w:r w:rsidRPr="003B2E1D">
              <w:rPr>
                <w:rStyle w:val="Hyperlink"/>
                <w:noProof/>
              </w:rPr>
              <w:t>2.8</w:t>
            </w:r>
            <w:r>
              <w:rPr>
                <w:rFonts w:eastAsiaTheme="minorEastAsia" w:cstheme="minorBidi"/>
                <w:noProof/>
                <w:color w:val="auto"/>
                <w:kern w:val="2"/>
                <w:sz w:val="24"/>
                <w:szCs w:val="24"/>
                <w:lang w:eastAsia="en-AU"/>
                <w14:ligatures w14:val="standardContextual"/>
              </w:rPr>
              <w:tab/>
            </w:r>
            <w:r w:rsidRPr="003B2E1D">
              <w:rPr>
                <w:rStyle w:val="Hyperlink"/>
                <w:noProof/>
              </w:rPr>
              <w:t>Am I eligible if my registered office location is not listed in NSW on the ASIC current and historical company extract?</w:t>
            </w:r>
            <w:r>
              <w:rPr>
                <w:noProof/>
                <w:webHidden/>
              </w:rPr>
              <w:tab/>
            </w:r>
            <w:r>
              <w:rPr>
                <w:noProof/>
                <w:webHidden/>
              </w:rPr>
              <w:fldChar w:fldCharType="begin"/>
            </w:r>
            <w:r>
              <w:rPr>
                <w:noProof/>
                <w:webHidden/>
              </w:rPr>
              <w:instrText xml:space="preserve"> PAGEREF _Toc219997225 \h </w:instrText>
            </w:r>
            <w:r>
              <w:rPr>
                <w:noProof/>
                <w:webHidden/>
              </w:rPr>
            </w:r>
            <w:r>
              <w:rPr>
                <w:noProof/>
                <w:webHidden/>
              </w:rPr>
              <w:fldChar w:fldCharType="separate"/>
            </w:r>
            <w:r w:rsidR="00884DB4">
              <w:rPr>
                <w:noProof/>
                <w:webHidden/>
              </w:rPr>
              <w:t>12</w:t>
            </w:r>
            <w:r>
              <w:rPr>
                <w:noProof/>
                <w:webHidden/>
              </w:rPr>
              <w:fldChar w:fldCharType="end"/>
            </w:r>
          </w:hyperlink>
        </w:p>
        <w:p w14:paraId="590ADC04" w14:textId="73055AA1" w:rsidR="00115CB9" w:rsidRDefault="00115CB9">
          <w:pPr>
            <w:pStyle w:val="TOC2"/>
            <w:rPr>
              <w:rFonts w:eastAsiaTheme="minorEastAsia" w:cstheme="minorBidi"/>
              <w:noProof/>
              <w:color w:val="auto"/>
              <w:kern w:val="2"/>
              <w:sz w:val="24"/>
              <w:szCs w:val="24"/>
              <w:lang w:eastAsia="en-AU"/>
              <w14:ligatures w14:val="standardContextual"/>
            </w:rPr>
          </w:pPr>
          <w:hyperlink w:anchor="_Toc219997226" w:history="1">
            <w:r w:rsidRPr="003B2E1D">
              <w:rPr>
                <w:rStyle w:val="Hyperlink"/>
                <w:noProof/>
              </w:rPr>
              <w:t>2.9</w:t>
            </w:r>
            <w:r>
              <w:rPr>
                <w:rFonts w:eastAsiaTheme="minorEastAsia" w:cstheme="minorBidi"/>
                <w:noProof/>
                <w:color w:val="auto"/>
                <w:kern w:val="2"/>
                <w:sz w:val="24"/>
                <w:szCs w:val="24"/>
                <w:lang w:eastAsia="en-AU"/>
                <w14:ligatures w14:val="standardContextual"/>
              </w:rPr>
              <w:tab/>
            </w:r>
            <w:r w:rsidRPr="003B2E1D">
              <w:rPr>
                <w:rStyle w:val="Hyperlink"/>
                <w:noProof/>
              </w:rPr>
              <w:t>Where can I find the template for the accountant declaration for majority women-owned and managed NSW small businesses?</w:t>
            </w:r>
            <w:r>
              <w:rPr>
                <w:noProof/>
                <w:webHidden/>
              </w:rPr>
              <w:tab/>
            </w:r>
            <w:r>
              <w:rPr>
                <w:noProof/>
                <w:webHidden/>
              </w:rPr>
              <w:fldChar w:fldCharType="begin"/>
            </w:r>
            <w:r>
              <w:rPr>
                <w:noProof/>
                <w:webHidden/>
              </w:rPr>
              <w:instrText xml:space="preserve"> PAGEREF _Toc219997226 \h </w:instrText>
            </w:r>
            <w:r>
              <w:rPr>
                <w:noProof/>
                <w:webHidden/>
              </w:rPr>
            </w:r>
            <w:r>
              <w:rPr>
                <w:noProof/>
                <w:webHidden/>
              </w:rPr>
              <w:fldChar w:fldCharType="separate"/>
            </w:r>
            <w:r w:rsidR="00884DB4">
              <w:rPr>
                <w:noProof/>
                <w:webHidden/>
              </w:rPr>
              <w:t>12</w:t>
            </w:r>
            <w:r>
              <w:rPr>
                <w:noProof/>
                <w:webHidden/>
              </w:rPr>
              <w:fldChar w:fldCharType="end"/>
            </w:r>
          </w:hyperlink>
        </w:p>
        <w:p w14:paraId="10A765D0" w14:textId="618B5352" w:rsidR="00115CB9" w:rsidRDefault="00115CB9">
          <w:pPr>
            <w:pStyle w:val="TOC2"/>
            <w:rPr>
              <w:rFonts w:eastAsiaTheme="minorEastAsia" w:cstheme="minorBidi"/>
              <w:noProof/>
              <w:color w:val="auto"/>
              <w:kern w:val="2"/>
              <w:sz w:val="24"/>
              <w:szCs w:val="24"/>
              <w:lang w:eastAsia="en-AU"/>
              <w14:ligatures w14:val="standardContextual"/>
            </w:rPr>
          </w:pPr>
          <w:hyperlink w:anchor="_Toc219997227" w:history="1">
            <w:r w:rsidRPr="003B2E1D">
              <w:rPr>
                <w:rStyle w:val="Hyperlink"/>
                <w:noProof/>
              </w:rPr>
              <w:t>2.10</w:t>
            </w:r>
            <w:r>
              <w:rPr>
                <w:rFonts w:eastAsiaTheme="minorEastAsia" w:cstheme="minorBidi"/>
                <w:noProof/>
                <w:color w:val="auto"/>
                <w:kern w:val="2"/>
                <w:sz w:val="24"/>
                <w:szCs w:val="24"/>
                <w:lang w:eastAsia="en-AU"/>
                <w14:ligatures w14:val="standardContextual"/>
              </w:rPr>
              <w:tab/>
            </w:r>
            <w:r w:rsidRPr="003B2E1D">
              <w:rPr>
                <w:rStyle w:val="Hyperlink"/>
                <w:noProof/>
              </w:rPr>
              <w:t>Can I use my own template for the accountant declaration?</w:t>
            </w:r>
            <w:r>
              <w:rPr>
                <w:noProof/>
                <w:webHidden/>
              </w:rPr>
              <w:tab/>
            </w:r>
            <w:r>
              <w:rPr>
                <w:noProof/>
                <w:webHidden/>
              </w:rPr>
              <w:fldChar w:fldCharType="begin"/>
            </w:r>
            <w:r>
              <w:rPr>
                <w:noProof/>
                <w:webHidden/>
              </w:rPr>
              <w:instrText xml:space="preserve"> PAGEREF _Toc219997227 \h </w:instrText>
            </w:r>
            <w:r>
              <w:rPr>
                <w:noProof/>
                <w:webHidden/>
              </w:rPr>
            </w:r>
            <w:r>
              <w:rPr>
                <w:noProof/>
                <w:webHidden/>
              </w:rPr>
              <w:fldChar w:fldCharType="separate"/>
            </w:r>
            <w:r w:rsidR="00884DB4">
              <w:rPr>
                <w:noProof/>
                <w:webHidden/>
              </w:rPr>
              <w:t>12</w:t>
            </w:r>
            <w:r>
              <w:rPr>
                <w:noProof/>
                <w:webHidden/>
              </w:rPr>
              <w:fldChar w:fldCharType="end"/>
            </w:r>
          </w:hyperlink>
        </w:p>
        <w:p w14:paraId="00F9A6AC" w14:textId="11CFC9E0" w:rsidR="00115CB9" w:rsidRDefault="00115CB9">
          <w:pPr>
            <w:pStyle w:val="TOC2"/>
            <w:rPr>
              <w:rFonts w:eastAsiaTheme="minorEastAsia" w:cstheme="minorBidi"/>
              <w:noProof/>
              <w:color w:val="auto"/>
              <w:kern w:val="2"/>
              <w:sz w:val="24"/>
              <w:szCs w:val="24"/>
              <w:lang w:eastAsia="en-AU"/>
              <w14:ligatures w14:val="standardContextual"/>
            </w:rPr>
          </w:pPr>
          <w:hyperlink w:anchor="_Toc219997228" w:history="1">
            <w:r w:rsidRPr="003B2E1D">
              <w:rPr>
                <w:rStyle w:val="Hyperlink"/>
                <w:noProof/>
              </w:rPr>
              <w:t>2.11</w:t>
            </w:r>
            <w:r>
              <w:rPr>
                <w:rFonts w:eastAsiaTheme="minorEastAsia" w:cstheme="minorBidi"/>
                <w:noProof/>
                <w:color w:val="auto"/>
                <w:kern w:val="2"/>
                <w:sz w:val="24"/>
                <w:szCs w:val="24"/>
                <w:lang w:eastAsia="en-AU"/>
                <w14:ligatures w14:val="standardContextual"/>
              </w:rPr>
              <w:tab/>
            </w:r>
            <w:r w:rsidRPr="003B2E1D">
              <w:rPr>
                <w:rStyle w:val="Hyperlink"/>
                <w:noProof/>
              </w:rPr>
              <w:t>Who cannot apply?</w:t>
            </w:r>
            <w:r>
              <w:rPr>
                <w:noProof/>
                <w:webHidden/>
              </w:rPr>
              <w:tab/>
            </w:r>
            <w:r>
              <w:rPr>
                <w:noProof/>
                <w:webHidden/>
              </w:rPr>
              <w:fldChar w:fldCharType="begin"/>
            </w:r>
            <w:r>
              <w:rPr>
                <w:noProof/>
                <w:webHidden/>
              </w:rPr>
              <w:instrText xml:space="preserve"> PAGEREF _Toc219997228 \h </w:instrText>
            </w:r>
            <w:r>
              <w:rPr>
                <w:noProof/>
                <w:webHidden/>
              </w:rPr>
            </w:r>
            <w:r>
              <w:rPr>
                <w:noProof/>
                <w:webHidden/>
              </w:rPr>
              <w:fldChar w:fldCharType="separate"/>
            </w:r>
            <w:r w:rsidR="00884DB4">
              <w:rPr>
                <w:noProof/>
                <w:webHidden/>
              </w:rPr>
              <w:t>12</w:t>
            </w:r>
            <w:r>
              <w:rPr>
                <w:noProof/>
                <w:webHidden/>
              </w:rPr>
              <w:fldChar w:fldCharType="end"/>
            </w:r>
          </w:hyperlink>
        </w:p>
        <w:p w14:paraId="047BBA41" w14:textId="32D1EB0D" w:rsidR="00115CB9" w:rsidRDefault="00115CB9">
          <w:pPr>
            <w:pStyle w:val="TOC2"/>
            <w:rPr>
              <w:rFonts w:eastAsiaTheme="minorEastAsia" w:cstheme="minorBidi"/>
              <w:noProof/>
              <w:color w:val="auto"/>
              <w:kern w:val="2"/>
              <w:sz w:val="24"/>
              <w:szCs w:val="24"/>
              <w:lang w:eastAsia="en-AU"/>
              <w14:ligatures w14:val="standardContextual"/>
            </w:rPr>
          </w:pPr>
          <w:hyperlink w:anchor="_Toc219997229" w:history="1">
            <w:r w:rsidRPr="003B2E1D">
              <w:rPr>
                <w:rStyle w:val="Hyperlink"/>
                <w:noProof/>
              </w:rPr>
              <w:t>2.12</w:t>
            </w:r>
            <w:r>
              <w:rPr>
                <w:rFonts w:eastAsiaTheme="minorEastAsia" w:cstheme="minorBidi"/>
                <w:noProof/>
                <w:color w:val="auto"/>
                <w:kern w:val="2"/>
                <w:sz w:val="24"/>
                <w:szCs w:val="24"/>
                <w:lang w:eastAsia="en-AU"/>
                <w14:ligatures w14:val="standardContextual"/>
              </w:rPr>
              <w:tab/>
            </w:r>
            <w:r w:rsidRPr="003B2E1D">
              <w:rPr>
                <w:rStyle w:val="Hyperlink"/>
                <w:noProof/>
              </w:rPr>
              <w:t>What are the NSW National Redress Scheme sanctions?</w:t>
            </w:r>
            <w:r>
              <w:rPr>
                <w:noProof/>
                <w:webHidden/>
              </w:rPr>
              <w:tab/>
            </w:r>
            <w:r>
              <w:rPr>
                <w:noProof/>
                <w:webHidden/>
              </w:rPr>
              <w:fldChar w:fldCharType="begin"/>
            </w:r>
            <w:r>
              <w:rPr>
                <w:noProof/>
                <w:webHidden/>
              </w:rPr>
              <w:instrText xml:space="preserve"> PAGEREF _Toc219997229 \h </w:instrText>
            </w:r>
            <w:r>
              <w:rPr>
                <w:noProof/>
                <w:webHidden/>
              </w:rPr>
            </w:r>
            <w:r>
              <w:rPr>
                <w:noProof/>
                <w:webHidden/>
              </w:rPr>
              <w:fldChar w:fldCharType="separate"/>
            </w:r>
            <w:r w:rsidR="00884DB4">
              <w:rPr>
                <w:noProof/>
                <w:webHidden/>
              </w:rPr>
              <w:t>13</w:t>
            </w:r>
            <w:r>
              <w:rPr>
                <w:noProof/>
                <w:webHidden/>
              </w:rPr>
              <w:fldChar w:fldCharType="end"/>
            </w:r>
          </w:hyperlink>
        </w:p>
        <w:p w14:paraId="19A4F1B6" w14:textId="55E79E55" w:rsidR="00115CB9" w:rsidRDefault="00115CB9">
          <w:pPr>
            <w:pStyle w:val="TOC1"/>
            <w:rPr>
              <w:rFonts w:eastAsiaTheme="minorEastAsia" w:cstheme="minorBidi"/>
              <w:b w:val="0"/>
              <w:noProof/>
              <w:color w:val="auto"/>
              <w:kern w:val="2"/>
              <w:sz w:val="24"/>
              <w:szCs w:val="24"/>
              <w:lang w:eastAsia="en-AU"/>
              <w14:ligatures w14:val="standardContextual"/>
            </w:rPr>
          </w:pPr>
          <w:hyperlink w:anchor="_Toc219997230" w:history="1">
            <w:r w:rsidRPr="003B2E1D">
              <w:rPr>
                <w:rStyle w:val="Hyperlink"/>
                <w:noProof/>
              </w:rPr>
              <w:t>3</w:t>
            </w:r>
            <w:r>
              <w:rPr>
                <w:rFonts w:eastAsiaTheme="minorEastAsia" w:cstheme="minorBidi"/>
                <w:b w:val="0"/>
                <w:noProof/>
                <w:color w:val="auto"/>
                <w:kern w:val="2"/>
                <w:sz w:val="24"/>
                <w:szCs w:val="24"/>
                <w:lang w:eastAsia="en-AU"/>
                <w14:ligatures w14:val="standardContextual"/>
              </w:rPr>
              <w:tab/>
            </w:r>
            <w:r w:rsidRPr="003B2E1D">
              <w:rPr>
                <w:rStyle w:val="Hyperlink"/>
                <w:noProof/>
              </w:rPr>
              <w:t>Funding</w:t>
            </w:r>
            <w:r>
              <w:rPr>
                <w:noProof/>
                <w:webHidden/>
              </w:rPr>
              <w:tab/>
            </w:r>
            <w:r>
              <w:rPr>
                <w:noProof/>
                <w:webHidden/>
              </w:rPr>
              <w:fldChar w:fldCharType="begin"/>
            </w:r>
            <w:r>
              <w:rPr>
                <w:noProof/>
                <w:webHidden/>
              </w:rPr>
              <w:instrText xml:space="preserve"> PAGEREF _Toc219997230 \h </w:instrText>
            </w:r>
            <w:r>
              <w:rPr>
                <w:noProof/>
                <w:webHidden/>
              </w:rPr>
            </w:r>
            <w:r>
              <w:rPr>
                <w:noProof/>
                <w:webHidden/>
              </w:rPr>
              <w:fldChar w:fldCharType="separate"/>
            </w:r>
            <w:r w:rsidR="00884DB4">
              <w:rPr>
                <w:noProof/>
                <w:webHidden/>
              </w:rPr>
              <w:t>14</w:t>
            </w:r>
            <w:r>
              <w:rPr>
                <w:noProof/>
                <w:webHidden/>
              </w:rPr>
              <w:fldChar w:fldCharType="end"/>
            </w:r>
          </w:hyperlink>
        </w:p>
        <w:p w14:paraId="67D98487" w14:textId="14782DAC" w:rsidR="00115CB9" w:rsidRDefault="00115CB9">
          <w:pPr>
            <w:pStyle w:val="TOC2"/>
            <w:rPr>
              <w:rFonts w:eastAsiaTheme="minorEastAsia" w:cstheme="minorBidi"/>
              <w:noProof/>
              <w:color w:val="auto"/>
              <w:kern w:val="2"/>
              <w:sz w:val="24"/>
              <w:szCs w:val="24"/>
              <w:lang w:eastAsia="en-AU"/>
              <w14:ligatures w14:val="standardContextual"/>
            </w:rPr>
          </w:pPr>
          <w:hyperlink w:anchor="_Toc219997231" w:history="1">
            <w:r w:rsidRPr="003B2E1D">
              <w:rPr>
                <w:rStyle w:val="Hyperlink"/>
                <w:noProof/>
              </w:rPr>
              <w:t>3.1</w:t>
            </w:r>
            <w:r>
              <w:rPr>
                <w:rFonts w:eastAsiaTheme="minorEastAsia" w:cstheme="minorBidi"/>
                <w:noProof/>
                <w:color w:val="auto"/>
                <w:kern w:val="2"/>
                <w:sz w:val="24"/>
                <w:szCs w:val="24"/>
                <w:lang w:eastAsia="en-AU"/>
                <w14:ligatures w14:val="standardContextual"/>
              </w:rPr>
              <w:tab/>
            </w:r>
            <w:r w:rsidRPr="003B2E1D">
              <w:rPr>
                <w:rStyle w:val="Hyperlink"/>
                <w:noProof/>
              </w:rPr>
              <w:t>What can the Investing in Women Grants be used for?</w:t>
            </w:r>
            <w:r>
              <w:rPr>
                <w:noProof/>
                <w:webHidden/>
              </w:rPr>
              <w:tab/>
            </w:r>
            <w:r>
              <w:rPr>
                <w:noProof/>
                <w:webHidden/>
              </w:rPr>
              <w:fldChar w:fldCharType="begin"/>
            </w:r>
            <w:r>
              <w:rPr>
                <w:noProof/>
                <w:webHidden/>
              </w:rPr>
              <w:instrText xml:space="preserve"> PAGEREF _Toc219997231 \h </w:instrText>
            </w:r>
            <w:r>
              <w:rPr>
                <w:noProof/>
                <w:webHidden/>
              </w:rPr>
            </w:r>
            <w:r>
              <w:rPr>
                <w:noProof/>
                <w:webHidden/>
              </w:rPr>
              <w:fldChar w:fldCharType="separate"/>
            </w:r>
            <w:r w:rsidR="00884DB4">
              <w:rPr>
                <w:noProof/>
                <w:webHidden/>
              </w:rPr>
              <w:t>14</w:t>
            </w:r>
            <w:r>
              <w:rPr>
                <w:noProof/>
                <w:webHidden/>
              </w:rPr>
              <w:fldChar w:fldCharType="end"/>
            </w:r>
          </w:hyperlink>
        </w:p>
        <w:p w14:paraId="1EBE0C76" w14:textId="104DCFA8" w:rsidR="00115CB9" w:rsidRDefault="00115CB9">
          <w:pPr>
            <w:pStyle w:val="TOC2"/>
            <w:rPr>
              <w:rFonts w:eastAsiaTheme="minorEastAsia" w:cstheme="minorBidi"/>
              <w:noProof/>
              <w:color w:val="auto"/>
              <w:kern w:val="2"/>
              <w:sz w:val="24"/>
              <w:szCs w:val="24"/>
              <w:lang w:eastAsia="en-AU"/>
              <w14:ligatures w14:val="standardContextual"/>
            </w:rPr>
          </w:pPr>
          <w:hyperlink w:anchor="_Toc219997232" w:history="1">
            <w:r w:rsidRPr="003B2E1D">
              <w:rPr>
                <w:rStyle w:val="Hyperlink"/>
                <w:noProof/>
              </w:rPr>
              <w:t>3.2</w:t>
            </w:r>
            <w:r>
              <w:rPr>
                <w:rFonts w:eastAsiaTheme="minorEastAsia" w:cstheme="minorBidi"/>
                <w:noProof/>
                <w:color w:val="auto"/>
                <w:kern w:val="2"/>
                <w:sz w:val="24"/>
                <w:szCs w:val="24"/>
                <w:lang w:eastAsia="en-AU"/>
                <w14:ligatures w14:val="standardContextual"/>
              </w:rPr>
              <w:tab/>
            </w:r>
            <w:r w:rsidRPr="003B2E1D">
              <w:rPr>
                <w:rStyle w:val="Hyperlink"/>
                <w:noProof/>
              </w:rPr>
              <w:t>What items will be funded?</w:t>
            </w:r>
            <w:r>
              <w:rPr>
                <w:noProof/>
                <w:webHidden/>
              </w:rPr>
              <w:tab/>
            </w:r>
            <w:r>
              <w:rPr>
                <w:noProof/>
                <w:webHidden/>
              </w:rPr>
              <w:fldChar w:fldCharType="begin"/>
            </w:r>
            <w:r>
              <w:rPr>
                <w:noProof/>
                <w:webHidden/>
              </w:rPr>
              <w:instrText xml:space="preserve"> PAGEREF _Toc219997232 \h </w:instrText>
            </w:r>
            <w:r>
              <w:rPr>
                <w:noProof/>
                <w:webHidden/>
              </w:rPr>
            </w:r>
            <w:r>
              <w:rPr>
                <w:noProof/>
                <w:webHidden/>
              </w:rPr>
              <w:fldChar w:fldCharType="separate"/>
            </w:r>
            <w:r w:rsidR="00884DB4">
              <w:rPr>
                <w:noProof/>
                <w:webHidden/>
              </w:rPr>
              <w:t>14</w:t>
            </w:r>
            <w:r>
              <w:rPr>
                <w:noProof/>
                <w:webHidden/>
              </w:rPr>
              <w:fldChar w:fldCharType="end"/>
            </w:r>
          </w:hyperlink>
        </w:p>
        <w:p w14:paraId="7BF0D99D" w14:textId="4A93CB4A" w:rsidR="00115CB9" w:rsidRDefault="00115CB9">
          <w:pPr>
            <w:pStyle w:val="TOC2"/>
            <w:rPr>
              <w:rFonts w:eastAsiaTheme="minorEastAsia" w:cstheme="minorBidi"/>
              <w:noProof/>
              <w:color w:val="auto"/>
              <w:kern w:val="2"/>
              <w:sz w:val="24"/>
              <w:szCs w:val="24"/>
              <w:lang w:eastAsia="en-AU"/>
              <w14:ligatures w14:val="standardContextual"/>
            </w:rPr>
          </w:pPr>
          <w:hyperlink w:anchor="_Toc219997233" w:history="1">
            <w:r w:rsidRPr="003B2E1D">
              <w:rPr>
                <w:rStyle w:val="Hyperlink"/>
                <w:noProof/>
              </w:rPr>
              <w:t>3.3</w:t>
            </w:r>
            <w:r>
              <w:rPr>
                <w:rFonts w:eastAsiaTheme="minorEastAsia" w:cstheme="minorBidi"/>
                <w:noProof/>
                <w:color w:val="auto"/>
                <w:kern w:val="2"/>
                <w:sz w:val="24"/>
                <w:szCs w:val="24"/>
                <w:lang w:eastAsia="en-AU"/>
                <w14:ligatures w14:val="standardContextual"/>
              </w:rPr>
              <w:tab/>
            </w:r>
            <w:r w:rsidRPr="003B2E1D">
              <w:rPr>
                <w:rStyle w:val="Hyperlink"/>
                <w:noProof/>
              </w:rPr>
              <w:t>What items will not be funded?</w:t>
            </w:r>
            <w:r>
              <w:rPr>
                <w:noProof/>
                <w:webHidden/>
              </w:rPr>
              <w:tab/>
            </w:r>
            <w:r>
              <w:rPr>
                <w:noProof/>
                <w:webHidden/>
              </w:rPr>
              <w:fldChar w:fldCharType="begin"/>
            </w:r>
            <w:r>
              <w:rPr>
                <w:noProof/>
                <w:webHidden/>
              </w:rPr>
              <w:instrText xml:space="preserve"> PAGEREF _Toc219997233 \h </w:instrText>
            </w:r>
            <w:r>
              <w:rPr>
                <w:noProof/>
                <w:webHidden/>
              </w:rPr>
            </w:r>
            <w:r>
              <w:rPr>
                <w:noProof/>
                <w:webHidden/>
              </w:rPr>
              <w:fldChar w:fldCharType="separate"/>
            </w:r>
            <w:r w:rsidR="00884DB4">
              <w:rPr>
                <w:noProof/>
                <w:webHidden/>
              </w:rPr>
              <w:t>14</w:t>
            </w:r>
            <w:r>
              <w:rPr>
                <w:noProof/>
                <w:webHidden/>
              </w:rPr>
              <w:fldChar w:fldCharType="end"/>
            </w:r>
          </w:hyperlink>
        </w:p>
        <w:p w14:paraId="61D95890" w14:textId="21DF8CCF" w:rsidR="00115CB9" w:rsidRDefault="00115CB9">
          <w:pPr>
            <w:pStyle w:val="TOC2"/>
            <w:rPr>
              <w:rFonts w:eastAsiaTheme="minorEastAsia" w:cstheme="minorBidi"/>
              <w:noProof/>
              <w:color w:val="auto"/>
              <w:kern w:val="2"/>
              <w:sz w:val="24"/>
              <w:szCs w:val="24"/>
              <w:lang w:eastAsia="en-AU"/>
              <w14:ligatures w14:val="standardContextual"/>
            </w:rPr>
          </w:pPr>
          <w:hyperlink w:anchor="_Toc219997234" w:history="1">
            <w:r w:rsidRPr="003B2E1D">
              <w:rPr>
                <w:rStyle w:val="Hyperlink"/>
                <w:noProof/>
              </w:rPr>
              <w:t>3.4</w:t>
            </w:r>
            <w:r>
              <w:rPr>
                <w:rFonts w:eastAsiaTheme="minorEastAsia" w:cstheme="minorBidi"/>
                <w:noProof/>
                <w:color w:val="auto"/>
                <w:kern w:val="2"/>
                <w:sz w:val="24"/>
                <w:szCs w:val="24"/>
                <w:lang w:eastAsia="en-AU"/>
                <w14:ligatures w14:val="standardContextual"/>
              </w:rPr>
              <w:tab/>
            </w:r>
            <w:r w:rsidRPr="003B2E1D">
              <w:rPr>
                <w:rStyle w:val="Hyperlink"/>
                <w:noProof/>
              </w:rPr>
              <w:t>Is an applicant contribution/co-contribution required?</w:t>
            </w:r>
            <w:r>
              <w:rPr>
                <w:noProof/>
                <w:webHidden/>
              </w:rPr>
              <w:tab/>
            </w:r>
            <w:r>
              <w:rPr>
                <w:noProof/>
                <w:webHidden/>
              </w:rPr>
              <w:fldChar w:fldCharType="begin"/>
            </w:r>
            <w:r>
              <w:rPr>
                <w:noProof/>
                <w:webHidden/>
              </w:rPr>
              <w:instrText xml:space="preserve"> PAGEREF _Toc219997234 \h </w:instrText>
            </w:r>
            <w:r>
              <w:rPr>
                <w:noProof/>
                <w:webHidden/>
              </w:rPr>
            </w:r>
            <w:r>
              <w:rPr>
                <w:noProof/>
                <w:webHidden/>
              </w:rPr>
              <w:fldChar w:fldCharType="separate"/>
            </w:r>
            <w:r w:rsidR="00884DB4">
              <w:rPr>
                <w:noProof/>
                <w:webHidden/>
              </w:rPr>
              <w:t>15</w:t>
            </w:r>
            <w:r>
              <w:rPr>
                <w:noProof/>
                <w:webHidden/>
              </w:rPr>
              <w:fldChar w:fldCharType="end"/>
            </w:r>
          </w:hyperlink>
        </w:p>
        <w:p w14:paraId="6A278851" w14:textId="12DF8CFB" w:rsidR="00115CB9" w:rsidRDefault="00115CB9">
          <w:pPr>
            <w:pStyle w:val="TOC2"/>
            <w:rPr>
              <w:rFonts w:eastAsiaTheme="minorEastAsia" w:cstheme="minorBidi"/>
              <w:noProof/>
              <w:color w:val="auto"/>
              <w:kern w:val="2"/>
              <w:sz w:val="24"/>
              <w:szCs w:val="24"/>
              <w:lang w:eastAsia="en-AU"/>
              <w14:ligatures w14:val="standardContextual"/>
            </w:rPr>
          </w:pPr>
          <w:hyperlink w:anchor="_Toc219997235" w:history="1">
            <w:r w:rsidRPr="003B2E1D">
              <w:rPr>
                <w:rStyle w:val="Hyperlink"/>
                <w:noProof/>
              </w:rPr>
              <w:t>3.5</w:t>
            </w:r>
            <w:r>
              <w:rPr>
                <w:rFonts w:eastAsiaTheme="minorEastAsia" w:cstheme="minorBidi"/>
                <w:noProof/>
                <w:color w:val="auto"/>
                <w:kern w:val="2"/>
                <w:sz w:val="24"/>
                <w:szCs w:val="24"/>
                <w:lang w:eastAsia="en-AU"/>
                <w14:ligatures w14:val="standardContextual"/>
              </w:rPr>
              <w:tab/>
            </w:r>
            <w:r w:rsidRPr="003B2E1D">
              <w:rPr>
                <w:rStyle w:val="Hyperlink"/>
                <w:noProof/>
              </w:rPr>
              <w:t>What does “total project cost” mean?</w:t>
            </w:r>
            <w:r>
              <w:rPr>
                <w:noProof/>
                <w:webHidden/>
              </w:rPr>
              <w:tab/>
            </w:r>
            <w:r>
              <w:rPr>
                <w:noProof/>
                <w:webHidden/>
              </w:rPr>
              <w:fldChar w:fldCharType="begin"/>
            </w:r>
            <w:r>
              <w:rPr>
                <w:noProof/>
                <w:webHidden/>
              </w:rPr>
              <w:instrText xml:space="preserve"> PAGEREF _Toc219997235 \h </w:instrText>
            </w:r>
            <w:r>
              <w:rPr>
                <w:noProof/>
                <w:webHidden/>
              </w:rPr>
            </w:r>
            <w:r>
              <w:rPr>
                <w:noProof/>
                <w:webHidden/>
              </w:rPr>
              <w:fldChar w:fldCharType="separate"/>
            </w:r>
            <w:r w:rsidR="00884DB4">
              <w:rPr>
                <w:noProof/>
                <w:webHidden/>
              </w:rPr>
              <w:t>15</w:t>
            </w:r>
            <w:r>
              <w:rPr>
                <w:noProof/>
                <w:webHidden/>
              </w:rPr>
              <w:fldChar w:fldCharType="end"/>
            </w:r>
          </w:hyperlink>
        </w:p>
        <w:p w14:paraId="09A57CDF" w14:textId="4724FEED" w:rsidR="00115CB9" w:rsidRDefault="00115CB9">
          <w:pPr>
            <w:pStyle w:val="TOC2"/>
            <w:rPr>
              <w:rFonts w:eastAsiaTheme="minorEastAsia" w:cstheme="minorBidi"/>
              <w:noProof/>
              <w:color w:val="auto"/>
              <w:kern w:val="2"/>
              <w:sz w:val="24"/>
              <w:szCs w:val="24"/>
              <w:lang w:eastAsia="en-AU"/>
              <w14:ligatures w14:val="standardContextual"/>
            </w:rPr>
          </w:pPr>
          <w:hyperlink w:anchor="_Toc219997236" w:history="1">
            <w:r w:rsidRPr="003B2E1D">
              <w:rPr>
                <w:rStyle w:val="Hyperlink"/>
                <w:noProof/>
              </w:rPr>
              <w:t>3.6</w:t>
            </w:r>
            <w:r>
              <w:rPr>
                <w:rFonts w:eastAsiaTheme="minorEastAsia" w:cstheme="minorBidi"/>
                <w:noProof/>
                <w:color w:val="auto"/>
                <w:kern w:val="2"/>
                <w:sz w:val="24"/>
                <w:szCs w:val="24"/>
                <w:lang w:eastAsia="en-AU"/>
                <w14:ligatures w14:val="standardContextual"/>
              </w:rPr>
              <w:tab/>
            </w:r>
            <w:r w:rsidRPr="003B2E1D">
              <w:rPr>
                <w:rStyle w:val="Hyperlink"/>
                <w:noProof/>
              </w:rPr>
              <w:t>What if I include something that is ineligible in my budget?</w:t>
            </w:r>
            <w:r>
              <w:rPr>
                <w:noProof/>
                <w:webHidden/>
              </w:rPr>
              <w:tab/>
            </w:r>
            <w:r>
              <w:rPr>
                <w:noProof/>
                <w:webHidden/>
              </w:rPr>
              <w:fldChar w:fldCharType="begin"/>
            </w:r>
            <w:r>
              <w:rPr>
                <w:noProof/>
                <w:webHidden/>
              </w:rPr>
              <w:instrText xml:space="preserve"> PAGEREF _Toc219997236 \h </w:instrText>
            </w:r>
            <w:r>
              <w:rPr>
                <w:noProof/>
                <w:webHidden/>
              </w:rPr>
            </w:r>
            <w:r>
              <w:rPr>
                <w:noProof/>
                <w:webHidden/>
              </w:rPr>
              <w:fldChar w:fldCharType="separate"/>
            </w:r>
            <w:r w:rsidR="00884DB4">
              <w:rPr>
                <w:noProof/>
                <w:webHidden/>
              </w:rPr>
              <w:t>15</w:t>
            </w:r>
            <w:r>
              <w:rPr>
                <w:noProof/>
                <w:webHidden/>
              </w:rPr>
              <w:fldChar w:fldCharType="end"/>
            </w:r>
          </w:hyperlink>
        </w:p>
        <w:p w14:paraId="2CB42AA4" w14:textId="54FFD86E" w:rsidR="00115CB9" w:rsidRDefault="00115CB9">
          <w:pPr>
            <w:pStyle w:val="TOC1"/>
            <w:rPr>
              <w:rFonts w:eastAsiaTheme="minorEastAsia" w:cstheme="minorBidi"/>
              <w:b w:val="0"/>
              <w:noProof/>
              <w:color w:val="auto"/>
              <w:kern w:val="2"/>
              <w:sz w:val="24"/>
              <w:szCs w:val="24"/>
              <w:lang w:eastAsia="en-AU"/>
              <w14:ligatures w14:val="standardContextual"/>
            </w:rPr>
          </w:pPr>
          <w:hyperlink w:anchor="_Toc219997237" w:history="1">
            <w:r w:rsidRPr="003B2E1D">
              <w:rPr>
                <w:rStyle w:val="Hyperlink"/>
                <w:noProof/>
              </w:rPr>
              <w:t>4</w:t>
            </w:r>
            <w:r>
              <w:rPr>
                <w:rFonts w:eastAsiaTheme="minorEastAsia" w:cstheme="minorBidi"/>
                <w:b w:val="0"/>
                <w:noProof/>
                <w:color w:val="auto"/>
                <w:kern w:val="2"/>
                <w:sz w:val="24"/>
                <w:szCs w:val="24"/>
                <w:lang w:eastAsia="en-AU"/>
                <w14:ligatures w14:val="standardContextual"/>
              </w:rPr>
              <w:tab/>
            </w:r>
            <w:r w:rsidRPr="003B2E1D">
              <w:rPr>
                <w:rStyle w:val="Hyperlink"/>
                <w:noProof/>
              </w:rPr>
              <w:t>Process – Stage 1: EOI</w:t>
            </w:r>
            <w:r>
              <w:rPr>
                <w:noProof/>
                <w:webHidden/>
              </w:rPr>
              <w:tab/>
            </w:r>
            <w:r>
              <w:rPr>
                <w:noProof/>
                <w:webHidden/>
              </w:rPr>
              <w:fldChar w:fldCharType="begin"/>
            </w:r>
            <w:r>
              <w:rPr>
                <w:noProof/>
                <w:webHidden/>
              </w:rPr>
              <w:instrText xml:space="preserve"> PAGEREF _Toc219997237 \h </w:instrText>
            </w:r>
            <w:r>
              <w:rPr>
                <w:noProof/>
                <w:webHidden/>
              </w:rPr>
            </w:r>
            <w:r>
              <w:rPr>
                <w:noProof/>
                <w:webHidden/>
              </w:rPr>
              <w:fldChar w:fldCharType="separate"/>
            </w:r>
            <w:r w:rsidR="00884DB4">
              <w:rPr>
                <w:noProof/>
                <w:webHidden/>
              </w:rPr>
              <w:t>16</w:t>
            </w:r>
            <w:r>
              <w:rPr>
                <w:noProof/>
                <w:webHidden/>
              </w:rPr>
              <w:fldChar w:fldCharType="end"/>
            </w:r>
          </w:hyperlink>
        </w:p>
        <w:p w14:paraId="16D48ED4" w14:textId="191468C4" w:rsidR="00115CB9" w:rsidRDefault="00115CB9">
          <w:pPr>
            <w:pStyle w:val="TOC2"/>
            <w:rPr>
              <w:rFonts w:eastAsiaTheme="minorEastAsia" w:cstheme="minorBidi"/>
              <w:noProof/>
              <w:color w:val="auto"/>
              <w:kern w:val="2"/>
              <w:sz w:val="24"/>
              <w:szCs w:val="24"/>
              <w:lang w:eastAsia="en-AU"/>
              <w14:ligatures w14:val="standardContextual"/>
            </w:rPr>
          </w:pPr>
          <w:hyperlink w:anchor="_Toc219997238" w:history="1">
            <w:r w:rsidRPr="003B2E1D">
              <w:rPr>
                <w:rStyle w:val="Hyperlink"/>
                <w:noProof/>
              </w:rPr>
              <w:t>4.1</w:t>
            </w:r>
            <w:r>
              <w:rPr>
                <w:rFonts w:eastAsiaTheme="minorEastAsia" w:cstheme="minorBidi"/>
                <w:noProof/>
                <w:color w:val="auto"/>
                <w:kern w:val="2"/>
                <w:sz w:val="24"/>
                <w:szCs w:val="24"/>
                <w:lang w:eastAsia="en-AU"/>
                <w14:ligatures w14:val="standardContextual"/>
              </w:rPr>
              <w:tab/>
            </w:r>
            <w:r w:rsidRPr="003B2E1D">
              <w:rPr>
                <w:rStyle w:val="Hyperlink"/>
                <w:noProof/>
              </w:rPr>
              <w:t>What is the process for applying for a 2026/27 Investing in Women Grant?</w:t>
            </w:r>
            <w:r>
              <w:rPr>
                <w:noProof/>
                <w:webHidden/>
              </w:rPr>
              <w:tab/>
            </w:r>
            <w:r>
              <w:rPr>
                <w:noProof/>
                <w:webHidden/>
              </w:rPr>
              <w:fldChar w:fldCharType="begin"/>
            </w:r>
            <w:r>
              <w:rPr>
                <w:noProof/>
                <w:webHidden/>
              </w:rPr>
              <w:instrText xml:space="preserve"> PAGEREF _Toc219997238 \h </w:instrText>
            </w:r>
            <w:r>
              <w:rPr>
                <w:noProof/>
                <w:webHidden/>
              </w:rPr>
            </w:r>
            <w:r>
              <w:rPr>
                <w:noProof/>
                <w:webHidden/>
              </w:rPr>
              <w:fldChar w:fldCharType="separate"/>
            </w:r>
            <w:r w:rsidR="00884DB4">
              <w:rPr>
                <w:noProof/>
                <w:webHidden/>
              </w:rPr>
              <w:t>16</w:t>
            </w:r>
            <w:r>
              <w:rPr>
                <w:noProof/>
                <w:webHidden/>
              </w:rPr>
              <w:fldChar w:fldCharType="end"/>
            </w:r>
          </w:hyperlink>
        </w:p>
        <w:p w14:paraId="737805CC" w14:textId="125C11B6" w:rsidR="00115CB9" w:rsidRDefault="00115CB9">
          <w:pPr>
            <w:pStyle w:val="TOC2"/>
            <w:rPr>
              <w:rFonts w:eastAsiaTheme="minorEastAsia" w:cstheme="minorBidi"/>
              <w:noProof/>
              <w:color w:val="auto"/>
              <w:kern w:val="2"/>
              <w:sz w:val="24"/>
              <w:szCs w:val="24"/>
              <w:lang w:eastAsia="en-AU"/>
              <w14:ligatures w14:val="standardContextual"/>
            </w:rPr>
          </w:pPr>
          <w:hyperlink w:anchor="_Toc219997239" w:history="1">
            <w:r w:rsidRPr="003B2E1D">
              <w:rPr>
                <w:rStyle w:val="Hyperlink"/>
                <w:noProof/>
              </w:rPr>
              <w:t>4.2</w:t>
            </w:r>
            <w:r>
              <w:rPr>
                <w:rFonts w:eastAsiaTheme="minorEastAsia" w:cstheme="minorBidi"/>
                <w:noProof/>
                <w:color w:val="auto"/>
                <w:kern w:val="2"/>
                <w:sz w:val="24"/>
                <w:szCs w:val="24"/>
                <w:lang w:eastAsia="en-AU"/>
                <w14:ligatures w14:val="standardContextual"/>
              </w:rPr>
              <w:tab/>
            </w:r>
            <w:r w:rsidRPr="003B2E1D">
              <w:rPr>
                <w:rStyle w:val="Hyperlink"/>
                <w:noProof/>
              </w:rPr>
              <w:t>What is SmartyFile and what does it allow you to do?</w:t>
            </w:r>
            <w:r>
              <w:rPr>
                <w:noProof/>
                <w:webHidden/>
              </w:rPr>
              <w:tab/>
            </w:r>
            <w:r>
              <w:rPr>
                <w:noProof/>
                <w:webHidden/>
              </w:rPr>
              <w:fldChar w:fldCharType="begin"/>
            </w:r>
            <w:r>
              <w:rPr>
                <w:noProof/>
                <w:webHidden/>
              </w:rPr>
              <w:instrText xml:space="preserve"> PAGEREF _Toc219997239 \h </w:instrText>
            </w:r>
            <w:r>
              <w:rPr>
                <w:noProof/>
                <w:webHidden/>
              </w:rPr>
            </w:r>
            <w:r>
              <w:rPr>
                <w:noProof/>
                <w:webHidden/>
              </w:rPr>
              <w:fldChar w:fldCharType="separate"/>
            </w:r>
            <w:r w:rsidR="00884DB4">
              <w:rPr>
                <w:noProof/>
                <w:webHidden/>
              </w:rPr>
              <w:t>16</w:t>
            </w:r>
            <w:r>
              <w:rPr>
                <w:noProof/>
                <w:webHidden/>
              </w:rPr>
              <w:fldChar w:fldCharType="end"/>
            </w:r>
          </w:hyperlink>
        </w:p>
        <w:p w14:paraId="5E835872" w14:textId="7D6EF91B" w:rsidR="00115CB9" w:rsidRDefault="00115CB9">
          <w:pPr>
            <w:pStyle w:val="TOC2"/>
            <w:rPr>
              <w:rFonts w:eastAsiaTheme="minorEastAsia" w:cstheme="minorBidi"/>
              <w:noProof/>
              <w:color w:val="auto"/>
              <w:kern w:val="2"/>
              <w:sz w:val="24"/>
              <w:szCs w:val="24"/>
              <w:lang w:eastAsia="en-AU"/>
              <w14:ligatures w14:val="standardContextual"/>
            </w:rPr>
          </w:pPr>
          <w:hyperlink w:anchor="_Toc219997240" w:history="1">
            <w:r w:rsidRPr="003B2E1D">
              <w:rPr>
                <w:rStyle w:val="Hyperlink"/>
                <w:noProof/>
              </w:rPr>
              <w:t>4.3</w:t>
            </w:r>
            <w:r>
              <w:rPr>
                <w:rFonts w:eastAsiaTheme="minorEastAsia" w:cstheme="minorBidi"/>
                <w:noProof/>
                <w:color w:val="auto"/>
                <w:kern w:val="2"/>
                <w:sz w:val="24"/>
                <w:szCs w:val="24"/>
                <w:lang w:eastAsia="en-AU"/>
                <w14:ligatures w14:val="standardContextual"/>
              </w:rPr>
              <w:tab/>
            </w:r>
            <w:r w:rsidRPr="003B2E1D">
              <w:rPr>
                <w:rStyle w:val="Hyperlink"/>
                <w:noProof/>
              </w:rPr>
              <w:t>When can an EOI be submitted?</w:t>
            </w:r>
            <w:r>
              <w:rPr>
                <w:noProof/>
                <w:webHidden/>
              </w:rPr>
              <w:tab/>
            </w:r>
            <w:r>
              <w:rPr>
                <w:noProof/>
                <w:webHidden/>
              </w:rPr>
              <w:fldChar w:fldCharType="begin"/>
            </w:r>
            <w:r>
              <w:rPr>
                <w:noProof/>
                <w:webHidden/>
              </w:rPr>
              <w:instrText xml:space="preserve"> PAGEREF _Toc219997240 \h </w:instrText>
            </w:r>
            <w:r>
              <w:rPr>
                <w:noProof/>
                <w:webHidden/>
              </w:rPr>
            </w:r>
            <w:r>
              <w:rPr>
                <w:noProof/>
                <w:webHidden/>
              </w:rPr>
              <w:fldChar w:fldCharType="separate"/>
            </w:r>
            <w:r w:rsidR="00884DB4">
              <w:rPr>
                <w:noProof/>
                <w:webHidden/>
              </w:rPr>
              <w:t>16</w:t>
            </w:r>
            <w:r>
              <w:rPr>
                <w:noProof/>
                <w:webHidden/>
              </w:rPr>
              <w:fldChar w:fldCharType="end"/>
            </w:r>
          </w:hyperlink>
        </w:p>
        <w:p w14:paraId="6FE4F8A2" w14:textId="28C3A46D" w:rsidR="00115CB9" w:rsidRDefault="00115CB9">
          <w:pPr>
            <w:pStyle w:val="TOC2"/>
            <w:rPr>
              <w:rFonts w:eastAsiaTheme="minorEastAsia" w:cstheme="minorBidi"/>
              <w:noProof/>
              <w:color w:val="auto"/>
              <w:kern w:val="2"/>
              <w:sz w:val="24"/>
              <w:szCs w:val="24"/>
              <w:lang w:eastAsia="en-AU"/>
              <w14:ligatures w14:val="standardContextual"/>
            </w:rPr>
          </w:pPr>
          <w:hyperlink w:anchor="_Toc219997241" w:history="1">
            <w:r w:rsidRPr="003B2E1D">
              <w:rPr>
                <w:rStyle w:val="Hyperlink"/>
                <w:noProof/>
              </w:rPr>
              <w:t>4.4</w:t>
            </w:r>
            <w:r>
              <w:rPr>
                <w:rFonts w:eastAsiaTheme="minorEastAsia" w:cstheme="minorBidi"/>
                <w:noProof/>
                <w:color w:val="auto"/>
                <w:kern w:val="2"/>
                <w:sz w:val="24"/>
                <w:szCs w:val="24"/>
                <w:lang w:eastAsia="en-AU"/>
                <w14:ligatures w14:val="standardContextual"/>
              </w:rPr>
              <w:tab/>
            </w:r>
            <w:r w:rsidRPr="003B2E1D">
              <w:rPr>
                <w:rStyle w:val="Hyperlink"/>
                <w:noProof/>
              </w:rPr>
              <w:t>How do you submit an EOI?</w:t>
            </w:r>
            <w:r>
              <w:rPr>
                <w:noProof/>
                <w:webHidden/>
              </w:rPr>
              <w:tab/>
            </w:r>
            <w:r>
              <w:rPr>
                <w:noProof/>
                <w:webHidden/>
              </w:rPr>
              <w:fldChar w:fldCharType="begin"/>
            </w:r>
            <w:r>
              <w:rPr>
                <w:noProof/>
                <w:webHidden/>
              </w:rPr>
              <w:instrText xml:space="preserve"> PAGEREF _Toc219997241 \h </w:instrText>
            </w:r>
            <w:r>
              <w:rPr>
                <w:noProof/>
                <w:webHidden/>
              </w:rPr>
            </w:r>
            <w:r>
              <w:rPr>
                <w:noProof/>
                <w:webHidden/>
              </w:rPr>
              <w:fldChar w:fldCharType="separate"/>
            </w:r>
            <w:r w:rsidR="00884DB4">
              <w:rPr>
                <w:noProof/>
                <w:webHidden/>
              </w:rPr>
              <w:t>16</w:t>
            </w:r>
            <w:r>
              <w:rPr>
                <w:noProof/>
                <w:webHidden/>
              </w:rPr>
              <w:fldChar w:fldCharType="end"/>
            </w:r>
          </w:hyperlink>
        </w:p>
        <w:p w14:paraId="3E235C48" w14:textId="13763E7F" w:rsidR="00115CB9" w:rsidRDefault="00115CB9">
          <w:pPr>
            <w:pStyle w:val="TOC2"/>
            <w:rPr>
              <w:rFonts w:eastAsiaTheme="minorEastAsia" w:cstheme="minorBidi"/>
              <w:noProof/>
              <w:color w:val="auto"/>
              <w:kern w:val="2"/>
              <w:sz w:val="24"/>
              <w:szCs w:val="24"/>
              <w:lang w:eastAsia="en-AU"/>
              <w14:ligatures w14:val="standardContextual"/>
            </w:rPr>
          </w:pPr>
          <w:hyperlink w:anchor="_Toc219997242" w:history="1">
            <w:r w:rsidRPr="003B2E1D">
              <w:rPr>
                <w:rStyle w:val="Hyperlink"/>
                <w:noProof/>
              </w:rPr>
              <w:t>4.5</w:t>
            </w:r>
            <w:r>
              <w:rPr>
                <w:rFonts w:eastAsiaTheme="minorEastAsia" w:cstheme="minorBidi"/>
                <w:noProof/>
                <w:color w:val="auto"/>
                <w:kern w:val="2"/>
                <w:sz w:val="24"/>
                <w:szCs w:val="24"/>
                <w:lang w:eastAsia="en-AU"/>
                <w14:ligatures w14:val="standardContextual"/>
              </w:rPr>
              <w:tab/>
            </w:r>
            <w:r w:rsidRPr="003B2E1D">
              <w:rPr>
                <w:rStyle w:val="Hyperlink"/>
                <w:noProof/>
              </w:rPr>
              <w:t>Can I review the EOI application form before starting my application?</w:t>
            </w:r>
            <w:r>
              <w:rPr>
                <w:noProof/>
                <w:webHidden/>
              </w:rPr>
              <w:tab/>
            </w:r>
            <w:r>
              <w:rPr>
                <w:noProof/>
                <w:webHidden/>
              </w:rPr>
              <w:fldChar w:fldCharType="begin"/>
            </w:r>
            <w:r>
              <w:rPr>
                <w:noProof/>
                <w:webHidden/>
              </w:rPr>
              <w:instrText xml:space="preserve"> PAGEREF _Toc219997242 \h </w:instrText>
            </w:r>
            <w:r>
              <w:rPr>
                <w:noProof/>
                <w:webHidden/>
              </w:rPr>
            </w:r>
            <w:r>
              <w:rPr>
                <w:noProof/>
                <w:webHidden/>
              </w:rPr>
              <w:fldChar w:fldCharType="separate"/>
            </w:r>
            <w:r w:rsidR="00884DB4">
              <w:rPr>
                <w:noProof/>
                <w:webHidden/>
              </w:rPr>
              <w:t>16</w:t>
            </w:r>
            <w:r>
              <w:rPr>
                <w:noProof/>
                <w:webHidden/>
              </w:rPr>
              <w:fldChar w:fldCharType="end"/>
            </w:r>
          </w:hyperlink>
        </w:p>
        <w:p w14:paraId="6D9812B1" w14:textId="03CD15E6" w:rsidR="00115CB9" w:rsidRDefault="00115CB9">
          <w:pPr>
            <w:pStyle w:val="TOC2"/>
            <w:rPr>
              <w:rFonts w:eastAsiaTheme="minorEastAsia" w:cstheme="minorBidi"/>
              <w:noProof/>
              <w:color w:val="auto"/>
              <w:kern w:val="2"/>
              <w:sz w:val="24"/>
              <w:szCs w:val="24"/>
              <w:lang w:eastAsia="en-AU"/>
              <w14:ligatures w14:val="standardContextual"/>
            </w:rPr>
          </w:pPr>
          <w:hyperlink w:anchor="_Toc219997243" w:history="1">
            <w:r w:rsidRPr="003B2E1D">
              <w:rPr>
                <w:rStyle w:val="Hyperlink"/>
                <w:noProof/>
              </w:rPr>
              <w:t>4.6</w:t>
            </w:r>
            <w:r>
              <w:rPr>
                <w:rFonts w:eastAsiaTheme="minorEastAsia" w:cstheme="minorBidi"/>
                <w:noProof/>
                <w:color w:val="auto"/>
                <w:kern w:val="2"/>
                <w:sz w:val="24"/>
                <w:szCs w:val="24"/>
                <w:lang w:eastAsia="en-AU"/>
                <w14:ligatures w14:val="standardContextual"/>
              </w:rPr>
              <w:tab/>
            </w:r>
            <w:r w:rsidRPr="003B2E1D">
              <w:rPr>
                <w:rStyle w:val="Hyperlink"/>
                <w:noProof/>
              </w:rPr>
              <w:t>What documentation is required for the initial EOI stage?</w:t>
            </w:r>
            <w:r>
              <w:rPr>
                <w:noProof/>
                <w:webHidden/>
              </w:rPr>
              <w:tab/>
            </w:r>
            <w:r>
              <w:rPr>
                <w:noProof/>
                <w:webHidden/>
              </w:rPr>
              <w:fldChar w:fldCharType="begin"/>
            </w:r>
            <w:r>
              <w:rPr>
                <w:noProof/>
                <w:webHidden/>
              </w:rPr>
              <w:instrText xml:space="preserve"> PAGEREF _Toc219997243 \h </w:instrText>
            </w:r>
            <w:r>
              <w:rPr>
                <w:noProof/>
                <w:webHidden/>
              </w:rPr>
            </w:r>
            <w:r>
              <w:rPr>
                <w:noProof/>
                <w:webHidden/>
              </w:rPr>
              <w:fldChar w:fldCharType="separate"/>
            </w:r>
            <w:r w:rsidR="00884DB4">
              <w:rPr>
                <w:noProof/>
                <w:webHidden/>
              </w:rPr>
              <w:t>16</w:t>
            </w:r>
            <w:r>
              <w:rPr>
                <w:noProof/>
                <w:webHidden/>
              </w:rPr>
              <w:fldChar w:fldCharType="end"/>
            </w:r>
          </w:hyperlink>
        </w:p>
        <w:p w14:paraId="7E11F6A6" w14:textId="08953D8D" w:rsidR="00115CB9" w:rsidRDefault="00115CB9">
          <w:pPr>
            <w:pStyle w:val="TOC2"/>
            <w:rPr>
              <w:rFonts w:eastAsiaTheme="minorEastAsia" w:cstheme="minorBidi"/>
              <w:noProof/>
              <w:color w:val="auto"/>
              <w:kern w:val="2"/>
              <w:sz w:val="24"/>
              <w:szCs w:val="24"/>
              <w:lang w:eastAsia="en-AU"/>
              <w14:ligatures w14:val="standardContextual"/>
            </w:rPr>
          </w:pPr>
          <w:hyperlink w:anchor="_Toc219997244" w:history="1">
            <w:r w:rsidRPr="003B2E1D">
              <w:rPr>
                <w:rStyle w:val="Hyperlink"/>
                <w:noProof/>
                <w:lang w:eastAsia="en-AU"/>
              </w:rPr>
              <w:t>4.7</w:t>
            </w:r>
            <w:r>
              <w:rPr>
                <w:rFonts w:eastAsiaTheme="minorEastAsia" w:cstheme="minorBidi"/>
                <w:noProof/>
                <w:color w:val="auto"/>
                <w:kern w:val="2"/>
                <w:sz w:val="24"/>
                <w:szCs w:val="24"/>
                <w:lang w:eastAsia="en-AU"/>
                <w14:ligatures w14:val="standardContextual"/>
              </w:rPr>
              <w:tab/>
            </w:r>
            <w:r w:rsidRPr="003B2E1D">
              <w:rPr>
                <w:rStyle w:val="Hyperlink"/>
                <w:noProof/>
                <w:lang w:eastAsia="en-AU"/>
              </w:rPr>
              <w:t>How many EOIs can an organisation submit?</w:t>
            </w:r>
            <w:r>
              <w:rPr>
                <w:noProof/>
                <w:webHidden/>
              </w:rPr>
              <w:tab/>
            </w:r>
            <w:r>
              <w:rPr>
                <w:noProof/>
                <w:webHidden/>
              </w:rPr>
              <w:fldChar w:fldCharType="begin"/>
            </w:r>
            <w:r>
              <w:rPr>
                <w:noProof/>
                <w:webHidden/>
              </w:rPr>
              <w:instrText xml:space="preserve"> PAGEREF _Toc219997244 \h </w:instrText>
            </w:r>
            <w:r>
              <w:rPr>
                <w:noProof/>
                <w:webHidden/>
              </w:rPr>
            </w:r>
            <w:r>
              <w:rPr>
                <w:noProof/>
                <w:webHidden/>
              </w:rPr>
              <w:fldChar w:fldCharType="separate"/>
            </w:r>
            <w:r w:rsidR="00884DB4">
              <w:rPr>
                <w:noProof/>
                <w:webHidden/>
              </w:rPr>
              <w:t>17</w:t>
            </w:r>
            <w:r>
              <w:rPr>
                <w:noProof/>
                <w:webHidden/>
              </w:rPr>
              <w:fldChar w:fldCharType="end"/>
            </w:r>
          </w:hyperlink>
        </w:p>
        <w:p w14:paraId="1230434E" w14:textId="6A700A13" w:rsidR="00115CB9" w:rsidRDefault="00115CB9">
          <w:pPr>
            <w:pStyle w:val="TOC2"/>
            <w:rPr>
              <w:rFonts w:eastAsiaTheme="minorEastAsia" w:cstheme="minorBidi"/>
              <w:noProof/>
              <w:color w:val="auto"/>
              <w:kern w:val="2"/>
              <w:sz w:val="24"/>
              <w:szCs w:val="24"/>
              <w:lang w:eastAsia="en-AU"/>
              <w14:ligatures w14:val="standardContextual"/>
            </w:rPr>
          </w:pPr>
          <w:hyperlink w:anchor="_Toc219997245" w:history="1">
            <w:r w:rsidRPr="003B2E1D">
              <w:rPr>
                <w:rStyle w:val="Hyperlink"/>
                <w:noProof/>
              </w:rPr>
              <w:t>4.8</w:t>
            </w:r>
            <w:r>
              <w:rPr>
                <w:rFonts w:eastAsiaTheme="minorEastAsia" w:cstheme="minorBidi"/>
                <w:noProof/>
                <w:color w:val="auto"/>
                <w:kern w:val="2"/>
                <w:sz w:val="24"/>
                <w:szCs w:val="24"/>
                <w:lang w:eastAsia="en-AU"/>
                <w14:ligatures w14:val="standardContextual"/>
              </w:rPr>
              <w:tab/>
            </w:r>
            <w:r w:rsidRPr="003B2E1D">
              <w:rPr>
                <w:rStyle w:val="Hyperlink"/>
                <w:noProof/>
              </w:rPr>
              <w:t>What happens if I submit more than one EOI?</w:t>
            </w:r>
            <w:r>
              <w:rPr>
                <w:noProof/>
                <w:webHidden/>
              </w:rPr>
              <w:tab/>
            </w:r>
            <w:r>
              <w:rPr>
                <w:noProof/>
                <w:webHidden/>
              </w:rPr>
              <w:fldChar w:fldCharType="begin"/>
            </w:r>
            <w:r>
              <w:rPr>
                <w:noProof/>
                <w:webHidden/>
              </w:rPr>
              <w:instrText xml:space="preserve"> PAGEREF _Toc219997245 \h </w:instrText>
            </w:r>
            <w:r>
              <w:rPr>
                <w:noProof/>
                <w:webHidden/>
              </w:rPr>
            </w:r>
            <w:r>
              <w:rPr>
                <w:noProof/>
                <w:webHidden/>
              </w:rPr>
              <w:fldChar w:fldCharType="separate"/>
            </w:r>
            <w:r w:rsidR="00884DB4">
              <w:rPr>
                <w:noProof/>
                <w:webHidden/>
              </w:rPr>
              <w:t>17</w:t>
            </w:r>
            <w:r>
              <w:rPr>
                <w:noProof/>
                <w:webHidden/>
              </w:rPr>
              <w:fldChar w:fldCharType="end"/>
            </w:r>
          </w:hyperlink>
        </w:p>
        <w:p w14:paraId="6092CAB2" w14:textId="0945CDC7" w:rsidR="00115CB9" w:rsidRDefault="00115CB9">
          <w:pPr>
            <w:pStyle w:val="TOC2"/>
            <w:rPr>
              <w:rFonts w:eastAsiaTheme="minorEastAsia" w:cstheme="minorBidi"/>
              <w:noProof/>
              <w:color w:val="auto"/>
              <w:kern w:val="2"/>
              <w:sz w:val="24"/>
              <w:szCs w:val="24"/>
              <w:lang w:eastAsia="en-AU"/>
              <w14:ligatures w14:val="standardContextual"/>
            </w:rPr>
          </w:pPr>
          <w:hyperlink w:anchor="_Toc219997246" w:history="1">
            <w:r w:rsidRPr="003B2E1D">
              <w:rPr>
                <w:rStyle w:val="Hyperlink"/>
                <w:noProof/>
              </w:rPr>
              <w:t>4.9</w:t>
            </w:r>
            <w:r>
              <w:rPr>
                <w:rFonts w:eastAsiaTheme="minorEastAsia" w:cstheme="minorBidi"/>
                <w:noProof/>
                <w:color w:val="auto"/>
                <w:kern w:val="2"/>
                <w:sz w:val="24"/>
                <w:szCs w:val="24"/>
                <w:lang w:eastAsia="en-AU"/>
                <w14:ligatures w14:val="standardContextual"/>
              </w:rPr>
              <w:tab/>
            </w:r>
            <w:r w:rsidRPr="003B2E1D">
              <w:rPr>
                <w:rStyle w:val="Hyperlink"/>
                <w:noProof/>
              </w:rPr>
              <w:t>Can an EOI that has been submitted be revised?</w:t>
            </w:r>
            <w:r>
              <w:rPr>
                <w:noProof/>
                <w:webHidden/>
              </w:rPr>
              <w:tab/>
            </w:r>
            <w:r>
              <w:rPr>
                <w:noProof/>
                <w:webHidden/>
              </w:rPr>
              <w:fldChar w:fldCharType="begin"/>
            </w:r>
            <w:r>
              <w:rPr>
                <w:noProof/>
                <w:webHidden/>
              </w:rPr>
              <w:instrText xml:space="preserve"> PAGEREF _Toc219997246 \h </w:instrText>
            </w:r>
            <w:r>
              <w:rPr>
                <w:noProof/>
                <w:webHidden/>
              </w:rPr>
            </w:r>
            <w:r>
              <w:rPr>
                <w:noProof/>
                <w:webHidden/>
              </w:rPr>
              <w:fldChar w:fldCharType="separate"/>
            </w:r>
            <w:r w:rsidR="00884DB4">
              <w:rPr>
                <w:noProof/>
                <w:webHidden/>
              </w:rPr>
              <w:t>17</w:t>
            </w:r>
            <w:r>
              <w:rPr>
                <w:noProof/>
                <w:webHidden/>
              </w:rPr>
              <w:fldChar w:fldCharType="end"/>
            </w:r>
          </w:hyperlink>
        </w:p>
        <w:p w14:paraId="7A76F3D0" w14:textId="0CDD991A" w:rsidR="00115CB9" w:rsidRDefault="00115CB9">
          <w:pPr>
            <w:pStyle w:val="TOC2"/>
            <w:rPr>
              <w:rFonts w:eastAsiaTheme="minorEastAsia" w:cstheme="minorBidi"/>
              <w:noProof/>
              <w:color w:val="auto"/>
              <w:kern w:val="2"/>
              <w:sz w:val="24"/>
              <w:szCs w:val="24"/>
              <w:lang w:eastAsia="en-AU"/>
              <w14:ligatures w14:val="standardContextual"/>
            </w:rPr>
          </w:pPr>
          <w:hyperlink w:anchor="_Toc219997247" w:history="1">
            <w:r w:rsidRPr="003B2E1D">
              <w:rPr>
                <w:rStyle w:val="Hyperlink"/>
                <w:noProof/>
              </w:rPr>
              <w:t>4.10</w:t>
            </w:r>
            <w:r>
              <w:rPr>
                <w:rFonts w:eastAsiaTheme="minorEastAsia" w:cstheme="minorBidi"/>
                <w:noProof/>
                <w:color w:val="auto"/>
                <w:kern w:val="2"/>
                <w:sz w:val="24"/>
                <w:szCs w:val="24"/>
                <w:lang w:eastAsia="en-AU"/>
                <w14:ligatures w14:val="standardContextual"/>
              </w:rPr>
              <w:tab/>
            </w:r>
            <w:r w:rsidRPr="003B2E1D">
              <w:rPr>
                <w:rStyle w:val="Hyperlink"/>
                <w:noProof/>
              </w:rPr>
              <w:t>How close to the deadline can I submit forms in SmartyGrants?</w:t>
            </w:r>
            <w:r>
              <w:rPr>
                <w:noProof/>
                <w:webHidden/>
              </w:rPr>
              <w:tab/>
            </w:r>
            <w:r>
              <w:rPr>
                <w:noProof/>
                <w:webHidden/>
              </w:rPr>
              <w:fldChar w:fldCharType="begin"/>
            </w:r>
            <w:r>
              <w:rPr>
                <w:noProof/>
                <w:webHidden/>
              </w:rPr>
              <w:instrText xml:space="preserve"> PAGEREF _Toc219997247 \h </w:instrText>
            </w:r>
            <w:r>
              <w:rPr>
                <w:noProof/>
                <w:webHidden/>
              </w:rPr>
            </w:r>
            <w:r>
              <w:rPr>
                <w:noProof/>
                <w:webHidden/>
              </w:rPr>
              <w:fldChar w:fldCharType="separate"/>
            </w:r>
            <w:r w:rsidR="00884DB4">
              <w:rPr>
                <w:noProof/>
                <w:webHidden/>
              </w:rPr>
              <w:t>17</w:t>
            </w:r>
            <w:r>
              <w:rPr>
                <w:noProof/>
                <w:webHidden/>
              </w:rPr>
              <w:fldChar w:fldCharType="end"/>
            </w:r>
          </w:hyperlink>
        </w:p>
        <w:p w14:paraId="40747B02" w14:textId="44E423F0" w:rsidR="00115CB9" w:rsidRDefault="00115CB9">
          <w:pPr>
            <w:pStyle w:val="TOC2"/>
            <w:rPr>
              <w:rFonts w:eastAsiaTheme="minorEastAsia" w:cstheme="minorBidi"/>
              <w:noProof/>
              <w:color w:val="auto"/>
              <w:kern w:val="2"/>
              <w:sz w:val="24"/>
              <w:szCs w:val="24"/>
              <w:lang w:eastAsia="en-AU"/>
              <w14:ligatures w14:val="standardContextual"/>
            </w:rPr>
          </w:pPr>
          <w:hyperlink w:anchor="_Toc219997248" w:history="1">
            <w:r w:rsidRPr="003B2E1D">
              <w:rPr>
                <w:rStyle w:val="Hyperlink"/>
                <w:noProof/>
              </w:rPr>
              <w:t>4.11</w:t>
            </w:r>
            <w:r>
              <w:rPr>
                <w:rFonts w:eastAsiaTheme="minorEastAsia" w:cstheme="minorBidi"/>
                <w:noProof/>
                <w:color w:val="auto"/>
                <w:kern w:val="2"/>
                <w:sz w:val="24"/>
                <w:szCs w:val="24"/>
                <w:lang w:eastAsia="en-AU"/>
                <w14:ligatures w14:val="standardContextual"/>
              </w:rPr>
              <w:tab/>
            </w:r>
            <w:r w:rsidRPr="003B2E1D">
              <w:rPr>
                <w:rStyle w:val="Hyperlink"/>
                <w:noProof/>
              </w:rPr>
              <w:t>How can I check the status of my application?</w:t>
            </w:r>
            <w:r>
              <w:rPr>
                <w:noProof/>
                <w:webHidden/>
              </w:rPr>
              <w:tab/>
            </w:r>
            <w:r>
              <w:rPr>
                <w:noProof/>
                <w:webHidden/>
              </w:rPr>
              <w:fldChar w:fldCharType="begin"/>
            </w:r>
            <w:r>
              <w:rPr>
                <w:noProof/>
                <w:webHidden/>
              </w:rPr>
              <w:instrText xml:space="preserve"> PAGEREF _Toc219997248 \h </w:instrText>
            </w:r>
            <w:r>
              <w:rPr>
                <w:noProof/>
                <w:webHidden/>
              </w:rPr>
            </w:r>
            <w:r>
              <w:rPr>
                <w:noProof/>
                <w:webHidden/>
              </w:rPr>
              <w:fldChar w:fldCharType="separate"/>
            </w:r>
            <w:r w:rsidR="00884DB4">
              <w:rPr>
                <w:noProof/>
                <w:webHidden/>
              </w:rPr>
              <w:t>17</w:t>
            </w:r>
            <w:r>
              <w:rPr>
                <w:noProof/>
                <w:webHidden/>
              </w:rPr>
              <w:fldChar w:fldCharType="end"/>
            </w:r>
          </w:hyperlink>
        </w:p>
        <w:p w14:paraId="4F9FCCB9" w14:textId="5B05DA63" w:rsidR="00115CB9" w:rsidRDefault="00115CB9">
          <w:pPr>
            <w:pStyle w:val="TOC2"/>
            <w:rPr>
              <w:rFonts w:eastAsiaTheme="minorEastAsia" w:cstheme="minorBidi"/>
              <w:noProof/>
              <w:color w:val="auto"/>
              <w:kern w:val="2"/>
              <w:sz w:val="24"/>
              <w:szCs w:val="24"/>
              <w:lang w:eastAsia="en-AU"/>
              <w14:ligatures w14:val="standardContextual"/>
            </w:rPr>
          </w:pPr>
          <w:hyperlink w:anchor="_Toc219997249" w:history="1">
            <w:r w:rsidRPr="003B2E1D">
              <w:rPr>
                <w:rStyle w:val="Hyperlink"/>
                <w:noProof/>
              </w:rPr>
              <w:t>4.12</w:t>
            </w:r>
            <w:r>
              <w:rPr>
                <w:rFonts w:eastAsiaTheme="minorEastAsia" w:cstheme="minorBidi"/>
                <w:noProof/>
                <w:color w:val="auto"/>
                <w:kern w:val="2"/>
                <w:sz w:val="24"/>
                <w:szCs w:val="24"/>
                <w:lang w:eastAsia="en-AU"/>
                <w14:ligatures w14:val="standardContextual"/>
              </w:rPr>
              <w:tab/>
            </w:r>
            <w:r w:rsidRPr="003B2E1D">
              <w:rPr>
                <w:rStyle w:val="Hyperlink"/>
                <w:noProof/>
              </w:rPr>
              <w:t>Can I submit a late (EOI/Full Grant) application?</w:t>
            </w:r>
            <w:r>
              <w:rPr>
                <w:noProof/>
                <w:webHidden/>
              </w:rPr>
              <w:tab/>
            </w:r>
            <w:r>
              <w:rPr>
                <w:noProof/>
                <w:webHidden/>
              </w:rPr>
              <w:fldChar w:fldCharType="begin"/>
            </w:r>
            <w:r>
              <w:rPr>
                <w:noProof/>
                <w:webHidden/>
              </w:rPr>
              <w:instrText xml:space="preserve"> PAGEREF _Toc219997249 \h </w:instrText>
            </w:r>
            <w:r>
              <w:rPr>
                <w:noProof/>
                <w:webHidden/>
              </w:rPr>
            </w:r>
            <w:r>
              <w:rPr>
                <w:noProof/>
                <w:webHidden/>
              </w:rPr>
              <w:fldChar w:fldCharType="separate"/>
            </w:r>
            <w:r w:rsidR="00884DB4">
              <w:rPr>
                <w:noProof/>
                <w:webHidden/>
              </w:rPr>
              <w:t>17</w:t>
            </w:r>
            <w:r>
              <w:rPr>
                <w:noProof/>
                <w:webHidden/>
              </w:rPr>
              <w:fldChar w:fldCharType="end"/>
            </w:r>
          </w:hyperlink>
        </w:p>
        <w:p w14:paraId="407DBC9C" w14:textId="040E3BDA" w:rsidR="00115CB9" w:rsidRDefault="00115CB9">
          <w:pPr>
            <w:pStyle w:val="TOC2"/>
            <w:rPr>
              <w:rFonts w:eastAsiaTheme="minorEastAsia" w:cstheme="minorBidi"/>
              <w:noProof/>
              <w:color w:val="auto"/>
              <w:kern w:val="2"/>
              <w:sz w:val="24"/>
              <w:szCs w:val="24"/>
              <w:lang w:eastAsia="en-AU"/>
              <w14:ligatures w14:val="standardContextual"/>
            </w:rPr>
          </w:pPr>
          <w:hyperlink w:anchor="_Toc219997250" w:history="1">
            <w:r w:rsidRPr="003B2E1D">
              <w:rPr>
                <w:rStyle w:val="Hyperlink"/>
                <w:noProof/>
              </w:rPr>
              <w:t>4.13</w:t>
            </w:r>
            <w:r>
              <w:rPr>
                <w:rFonts w:eastAsiaTheme="minorEastAsia" w:cstheme="minorBidi"/>
                <w:noProof/>
                <w:color w:val="auto"/>
                <w:kern w:val="2"/>
                <w:sz w:val="24"/>
                <w:szCs w:val="24"/>
                <w:lang w:eastAsia="en-AU"/>
                <w14:ligatures w14:val="standardContextual"/>
              </w:rPr>
              <w:tab/>
            </w:r>
            <w:r w:rsidRPr="003B2E1D">
              <w:rPr>
                <w:rStyle w:val="Hyperlink"/>
                <w:noProof/>
              </w:rPr>
              <w:t>What happens if some of the information in my (EOI/Full Grant) application is not true?</w:t>
            </w:r>
            <w:r>
              <w:rPr>
                <w:noProof/>
                <w:webHidden/>
              </w:rPr>
              <w:tab/>
            </w:r>
            <w:r>
              <w:rPr>
                <w:noProof/>
                <w:webHidden/>
              </w:rPr>
              <w:fldChar w:fldCharType="begin"/>
            </w:r>
            <w:r>
              <w:rPr>
                <w:noProof/>
                <w:webHidden/>
              </w:rPr>
              <w:instrText xml:space="preserve"> PAGEREF _Toc219997250 \h </w:instrText>
            </w:r>
            <w:r>
              <w:rPr>
                <w:noProof/>
                <w:webHidden/>
              </w:rPr>
            </w:r>
            <w:r>
              <w:rPr>
                <w:noProof/>
                <w:webHidden/>
              </w:rPr>
              <w:fldChar w:fldCharType="separate"/>
            </w:r>
            <w:r w:rsidR="00884DB4">
              <w:rPr>
                <w:noProof/>
                <w:webHidden/>
              </w:rPr>
              <w:t>17</w:t>
            </w:r>
            <w:r>
              <w:rPr>
                <w:noProof/>
                <w:webHidden/>
              </w:rPr>
              <w:fldChar w:fldCharType="end"/>
            </w:r>
          </w:hyperlink>
        </w:p>
        <w:p w14:paraId="32B979A0" w14:textId="6ACFE27C" w:rsidR="00115CB9" w:rsidRDefault="00115CB9">
          <w:pPr>
            <w:pStyle w:val="TOC2"/>
            <w:rPr>
              <w:rFonts w:eastAsiaTheme="minorEastAsia" w:cstheme="minorBidi"/>
              <w:noProof/>
              <w:color w:val="auto"/>
              <w:kern w:val="2"/>
              <w:sz w:val="24"/>
              <w:szCs w:val="24"/>
              <w:lang w:eastAsia="en-AU"/>
              <w14:ligatures w14:val="standardContextual"/>
            </w:rPr>
          </w:pPr>
          <w:hyperlink w:anchor="_Toc219997251" w:history="1">
            <w:r w:rsidRPr="003B2E1D">
              <w:rPr>
                <w:rStyle w:val="Hyperlink"/>
                <w:noProof/>
              </w:rPr>
              <w:t>4.14</w:t>
            </w:r>
            <w:r>
              <w:rPr>
                <w:rFonts w:eastAsiaTheme="minorEastAsia" w:cstheme="minorBidi"/>
                <w:noProof/>
                <w:color w:val="auto"/>
                <w:kern w:val="2"/>
                <w:sz w:val="24"/>
                <w:szCs w:val="24"/>
                <w:lang w:eastAsia="en-AU"/>
                <w14:ligatures w14:val="standardContextual"/>
              </w:rPr>
              <w:tab/>
            </w:r>
            <w:r w:rsidRPr="003B2E1D">
              <w:rPr>
                <w:rStyle w:val="Hyperlink"/>
                <w:noProof/>
              </w:rPr>
              <w:t>Can I withdraw my EOI or full grant application after it has been submitted?</w:t>
            </w:r>
            <w:r>
              <w:rPr>
                <w:noProof/>
                <w:webHidden/>
              </w:rPr>
              <w:tab/>
            </w:r>
            <w:r>
              <w:rPr>
                <w:noProof/>
                <w:webHidden/>
              </w:rPr>
              <w:fldChar w:fldCharType="begin"/>
            </w:r>
            <w:r>
              <w:rPr>
                <w:noProof/>
                <w:webHidden/>
              </w:rPr>
              <w:instrText xml:space="preserve"> PAGEREF _Toc219997251 \h </w:instrText>
            </w:r>
            <w:r>
              <w:rPr>
                <w:noProof/>
                <w:webHidden/>
              </w:rPr>
            </w:r>
            <w:r>
              <w:rPr>
                <w:noProof/>
                <w:webHidden/>
              </w:rPr>
              <w:fldChar w:fldCharType="separate"/>
            </w:r>
            <w:r w:rsidR="00884DB4">
              <w:rPr>
                <w:noProof/>
                <w:webHidden/>
              </w:rPr>
              <w:t>17</w:t>
            </w:r>
            <w:r>
              <w:rPr>
                <w:noProof/>
                <w:webHidden/>
              </w:rPr>
              <w:fldChar w:fldCharType="end"/>
            </w:r>
          </w:hyperlink>
        </w:p>
        <w:p w14:paraId="107BB782" w14:textId="1733A4DE" w:rsidR="00115CB9" w:rsidRDefault="00115CB9">
          <w:pPr>
            <w:pStyle w:val="TOC2"/>
            <w:rPr>
              <w:rFonts w:eastAsiaTheme="minorEastAsia" w:cstheme="minorBidi"/>
              <w:noProof/>
              <w:color w:val="auto"/>
              <w:kern w:val="2"/>
              <w:sz w:val="24"/>
              <w:szCs w:val="24"/>
              <w:lang w:eastAsia="en-AU"/>
              <w14:ligatures w14:val="standardContextual"/>
            </w:rPr>
          </w:pPr>
          <w:hyperlink w:anchor="_Toc219997252" w:history="1">
            <w:r w:rsidRPr="003B2E1D">
              <w:rPr>
                <w:rStyle w:val="Hyperlink"/>
                <w:noProof/>
              </w:rPr>
              <w:t>4.15</w:t>
            </w:r>
            <w:r>
              <w:rPr>
                <w:rFonts w:eastAsiaTheme="minorEastAsia" w:cstheme="minorBidi"/>
                <w:noProof/>
                <w:color w:val="auto"/>
                <w:kern w:val="2"/>
                <w:sz w:val="24"/>
                <w:szCs w:val="24"/>
                <w:lang w:eastAsia="en-AU"/>
                <w14:ligatures w14:val="standardContextual"/>
              </w:rPr>
              <w:tab/>
            </w:r>
            <w:r w:rsidRPr="003B2E1D">
              <w:rPr>
                <w:rStyle w:val="Hyperlink"/>
                <w:noProof/>
              </w:rPr>
              <w:t>How are ineligible applications determined?</w:t>
            </w:r>
            <w:r>
              <w:rPr>
                <w:noProof/>
                <w:webHidden/>
              </w:rPr>
              <w:tab/>
            </w:r>
            <w:r>
              <w:rPr>
                <w:noProof/>
                <w:webHidden/>
              </w:rPr>
              <w:fldChar w:fldCharType="begin"/>
            </w:r>
            <w:r>
              <w:rPr>
                <w:noProof/>
                <w:webHidden/>
              </w:rPr>
              <w:instrText xml:space="preserve"> PAGEREF _Toc219997252 \h </w:instrText>
            </w:r>
            <w:r>
              <w:rPr>
                <w:noProof/>
                <w:webHidden/>
              </w:rPr>
            </w:r>
            <w:r>
              <w:rPr>
                <w:noProof/>
                <w:webHidden/>
              </w:rPr>
              <w:fldChar w:fldCharType="separate"/>
            </w:r>
            <w:r w:rsidR="00884DB4">
              <w:rPr>
                <w:noProof/>
                <w:webHidden/>
              </w:rPr>
              <w:t>18</w:t>
            </w:r>
            <w:r>
              <w:rPr>
                <w:noProof/>
                <w:webHidden/>
              </w:rPr>
              <w:fldChar w:fldCharType="end"/>
            </w:r>
          </w:hyperlink>
        </w:p>
        <w:p w14:paraId="753BBB88" w14:textId="01DE11AC" w:rsidR="00115CB9" w:rsidRDefault="00115CB9">
          <w:pPr>
            <w:pStyle w:val="TOC2"/>
            <w:rPr>
              <w:rFonts w:eastAsiaTheme="minorEastAsia" w:cstheme="minorBidi"/>
              <w:noProof/>
              <w:color w:val="auto"/>
              <w:kern w:val="2"/>
              <w:sz w:val="24"/>
              <w:szCs w:val="24"/>
              <w:lang w:eastAsia="en-AU"/>
              <w14:ligatures w14:val="standardContextual"/>
            </w:rPr>
          </w:pPr>
          <w:hyperlink w:anchor="_Toc219997253" w:history="1">
            <w:r w:rsidRPr="003B2E1D">
              <w:rPr>
                <w:rStyle w:val="Hyperlink"/>
                <w:noProof/>
              </w:rPr>
              <w:t>4.16</w:t>
            </w:r>
            <w:r>
              <w:rPr>
                <w:rFonts w:eastAsiaTheme="minorEastAsia" w:cstheme="minorBidi"/>
                <w:noProof/>
                <w:color w:val="auto"/>
                <w:kern w:val="2"/>
                <w:sz w:val="24"/>
                <w:szCs w:val="24"/>
                <w:lang w:eastAsia="en-AU"/>
                <w14:ligatures w14:val="standardContextual"/>
              </w:rPr>
              <w:tab/>
            </w:r>
            <w:r w:rsidRPr="003B2E1D">
              <w:rPr>
                <w:rStyle w:val="Hyperlink"/>
                <w:noProof/>
              </w:rPr>
              <w:t>What happens if an EOI is deemed ineligible?</w:t>
            </w:r>
            <w:r>
              <w:rPr>
                <w:noProof/>
                <w:webHidden/>
              </w:rPr>
              <w:tab/>
            </w:r>
            <w:r>
              <w:rPr>
                <w:noProof/>
                <w:webHidden/>
              </w:rPr>
              <w:fldChar w:fldCharType="begin"/>
            </w:r>
            <w:r>
              <w:rPr>
                <w:noProof/>
                <w:webHidden/>
              </w:rPr>
              <w:instrText xml:space="preserve"> PAGEREF _Toc219997253 \h </w:instrText>
            </w:r>
            <w:r>
              <w:rPr>
                <w:noProof/>
                <w:webHidden/>
              </w:rPr>
            </w:r>
            <w:r>
              <w:rPr>
                <w:noProof/>
                <w:webHidden/>
              </w:rPr>
              <w:fldChar w:fldCharType="separate"/>
            </w:r>
            <w:r w:rsidR="00884DB4">
              <w:rPr>
                <w:noProof/>
                <w:webHidden/>
              </w:rPr>
              <w:t>18</w:t>
            </w:r>
            <w:r>
              <w:rPr>
                <w:noProof/>
                <w:webHidden/>
              </w:rPr>
              <w:fldChar w:fldCharType="end"/>
            </w:r>
          </w:hyperlink>
        </w:p>
        <w:p w14:paraId="0F965149" w14:textId="45077431" w:rsidR="00115CB9" w:rsidRDefault="00115CB9">
          <w:pPr>
            <w:pStyle w:val="TOC2"/>
            <w:rPr>
              <w:rFonts w:eastAsiaTheme="minorEastAsia" w:cstheme="minorBidi"/>
              <w:noProof/>
              <w:color w:val="auto"/>
              <w:kern w:val="2"/>
              <w:sz w:val="24"/>
              <w:szCs w:val="24"/>
              <w:lang w:eastAsia="en-AU"/>
              <w14:ligatures w14:val="standardContextual"/>
            </w:rPr>
          </w:pPr>
          <w:hyperlink w:anchor="_Toc219997254" w:history="1">
            <w:r w:rsidRPr="003B2E1D">
              <w:rPr>
                <w:rStyle w:val="Hyperlink"/>
                <w:noProof/>
              </w:rPr>
              <w:t>4.17</w:t>
            </w:r>
            <w:r>
              <w:rPr>
                <w:rFonts w:eastAsiaTheme="minorEastAsia" w:cstheme="minorBidi"/>
                <w:noProof/>
                <w:color w:val="auto"/>
                <w:kern w:val="2"/>
                <w:sz w:val="24"/>
                <w:szCs w:val="24"/>
                <w:lang w:eastAsia="en-AU"/>
                <w14:ligatures w14:val="standardContextual"/>
              </w:rPr>
              <w:tab/>
            </w:r>
            <w:r w:rsidRPr="003B2E1D">
              <w:rPr>
                <w:rStyle w:val="Hyperlink"/>
                <w:noProof/>
              </w:rPr>
              <w:t>How will eligible EOIs be assessed?</w:t>
            </w:r>
            <w:r>
              <w:rPr>
                <w:noProof/>
                <w:webHidden/>
              </w:rPr>
              <w:tab/>
            </w:r>
            <w:r>
              <w:rPr>
                <w:noProof/>
                <w:webHidden/>
              </w:rPr>
              <w:fldChar w:fldCharType="begin"/>
            </w:r>
            <w:r>
              <w:rPr>
                <w:noProof/>
                <w:webHidden/>
              </w:rPr>
              <w:instrText xml:space="preserve"> PAGEREF _Toc219997254 \h </w:instrText>
            </w:r>
            <w:r>
              <w:rPr>
                <w:noProof/>
                <w:webHidden/>
              </w:rPr>
            </w:r>
            <w:r>
              <w:rPr>
                <w:noProof/>
                <w:webHidden/>
              </w:rPr>
              <w:fldChar w:fldCharType="separate"/>
            </w:r>
            <w:r w:rsidR="00884DB4">
              <w:rPr>
                <w:noProof/>
                <w:webHidden/>
              </w:rPr>
              <w:t>18</w:t>
            </w:r>
            <w:r>
              <w:rPr>
                <w:noProof/>
                <w:webHidden/>
              </w:rPr>
              <w:fldChar w:fldCharType="end"/>
            </w:r>
          </w:hyperlink>
        </w:p>
        <w:p w14:paraId="14B9212F" w14:textId="2F311268" w:rsidR="00115CB9" w:rsidRDefault="00115CB9">
          <w:pPr>
            <w:pStyle w:val="TOC2"/>
            <w:rPr>
              <w:rFonts w:eastAsiaTheme="minorEastAsia" w:cstheme="minorBidi"/>
              <w:noProof/>
              <w:color w:val="auto"/>
              <w:kern w:val="2"/>
              <w:sz w:val="24"/>
              <w:szCs w:val="24"/>
              <w:lang w:eastAsia="en-AU"/>
              <w14:ligatures w14:val="standardContextual"/>
            </w:rPr>
          </w:pPr>
          <w:hyperlink w:anchor="_Toc219997255" w:history="1">
            <w:r w:rsidRPr="003B2E1D">
              <w:rPr>
                <w:rStyle w:val="Hyperlink"/>
                <w:noProof/>
              </w:rPr>
              <w:t>4.18</w:t>
            </w:r>
            <w:r>
              <w:rPr>
                <w:rFonts w:eastAsiaTheme="minorEastAsia" w:cstheme="minorBidi"/>
                <w:noProof/>
                <w:color w:val="auto"/>
                <w:kern w:val="2"/>
                <w:sz w:val="24"/>
                <w:szCs w:val="24"/>
                <w:lang w:eastAsia="en-AU"/>
                <w14:ligatures w14:val="standardContextual"/>
              </w:rPr>
              <w:tab/>
            </w:r>
            <w:r w:rsidRPr="003B2E1D">
              <w:rPr>
                <w:rStyle w:val="Hyperlink"/>
                <w:noProof/>
              </w:rPr>
              <w:t>Who will approve the EOI shortlist?</w:t>
            </w:r>
            <w:r>
              <w:rPr>
                <w:noProof/>
                <w:webHidden/>
              </w:rPr>
              <w:tab/>
            </w:r>
            <w:r>
              <w:rPr>
                <w:noProof/>
                <w:webHidden/>
              </w:rPr>
              <w:fldChar w:fldCharType="begin"/>
            </w:r>
            <w:r>
              <w:rPr>
                <w:noProof/>
                <w:webHidden/>
              </w:rPr>
              <w:instrText xml:space="preserve"> PAGEREF _Toc219997255 \h </w:instrText>
            </w:r>
            <w:r>
              <w:rPr>
                <w:noProof/>
                <w:webHidden/>
              </w:rPr>
            </w:r>
            <w:r>
              <w:rPr>
                <w:noProof/>
                <w:webHidden/>
              </w:rPr>
              <w:fldChar w:fldCharType="separate"/>
            </w:r>
            <w:r w:rsidR="00884DB4">
              <w:rPr>
                <w:noProof/>
                <w:webHidden/>
              </w:rPr>
              <w:t>18</w:t>
            </w:r>
            <w:r>
              <w:rPr>
                <w:noProof/>
                <w:webHidden/>
              </w:rPr>
              <w:fldChar w:fldCharType="end"/>
            </w:r>
          </w:hyperlink>
        </w:p>
        <w:p w14:paraId="1D3ABC60" w14:textId="634294BE" w:rsidR="00115CB9" w:rsidRDefault="00115CB9">
          <w:pPr>
            <w:pStyle w:val="TOC2"/>
            <w:rPr>
              <w:rFonts w:eastAsiaTheme="minorEastAsia" w:cstheme="minorBidi"/>
              <w:noProof/>
              <w:color w:val="auto"/>
              <w:kern w:val="2"/>
              <w:sz w:val="24"/>
              <w:szCs w:val="24"/>
              <w:lang w:eastAsia="en-AU"/>
              <w14:ligatures w14:val="standardContextual"/>
            </w:rPr>
          </w:pPr>
          <w:hyperlink w:anchor="_Toc219997256" w:history="1">
            <w:r w:rsidRPr="003B2E1D">
              <w:rPr>
                <w:rStyle w:val="Hyperlink"/>
                <w:noProof/>
              </w:rPr>
              <w:t>4.19</w:t>
            </w:r>
            <w:r>
              <w:rPr>
                <w:rFonts w:eastAsiaTheme="minorEastAsia" w:cstheme="minorBidi"/>
                <w:noProof/>
                <w:color w:val="auto"/>
                <w:kern w:val="2"/>
                <w:sz w:val="24"/>
                <w:szCs w:val="24"/>
                <w:lang w:eastAsia="en-AU"/>
                <w14:ligatures w14:val="standardContextual"/>
              </w:rPr>
              <w:tab/>
            </w:r>
            <w:r w:rsidRPr="003B2E1D">
              <w:rPr>
                <w:rStyle w:val="Hyperlink"/>
                <w:noProof/>
              </w:rPr>
              <w:t>How will EOI applicants be notified of the outcome of their application?</w:t>
            </w:r>
            <w:r>
              <w:rPr>
                <w:noProof/>
                <w:webHidden/>
              </w:rPr>
              <w:tab/>
            </w:r>
            <w:r>
              <w:rPr>
                <w:noProof/>
                <w:webHidden/>
              </w:rPr>
              <w:fldChar w:fldCharType="begin"/>
            </w:r>
            <w:r>
              <w:rPr>
                <w:noProof/>
                <w:webHidden/>
              </w:rPr>
              <w:instrText xml:space="preserve"> PAGEREF _Toc219997256 \h </w:instrText>
            </w:r>
            <w:r>
              <w:rPr>
                <w:noProof/>
                <w:webHidden/>
              </w:rPr>
            </w:r>
            <w:r>
              <w:rPr>
                <w:noProof/>
                <w:webHidden/>
              </w:rPr>
              <w:fldChar w:fldCharType="separate"/>
            </w:r>
            <w:r w:rsidR="00884DB4">
              <w:rPr>
                <w:noProof/>
                <w:webHidden/>
              </w:rPr>
              <w:t>18</w:t>
            </w:r>
            <w:r>
              <w:rPr>
                <w:noProof/>
                <w:webHidden/>
              </w:rPr>
              <w:fldChar w:fldCharType="end"/>
            </w:r>
          </w:hyperlink>
        </w:p>
        <w:p w14:paraId="71598078" w14:textId="1F681CA1" w:rsidR="00115CB9" w:rsidRDefault="00115CB9">
          <w:pPr>
            <w:pStyle w:val="TOC2"/>
            <w:rPr>
              <w:rFonts w:eastAsiaTheme="minorEastAsia" w:cstheme="minorBidi"/>
              <w:noProof/>
              <w:color w:val="auto"/>
              <w:kern w:val="2"/>
              <w:sz w:val="24"/>
              <w:szCs w:val="24"/>
              <w:lang w:eastAsia="en-AU"/>
              <w14:ligatures w14:val="standardContextual"/>
            </w:rPr>
          </w:pPr>
          <w:hyperlink w:anchor="_Toc219997257" w:history="1">
            <w:r w:rsidRPr="003B2E1D">
              <w:rPr>
                <w:rStyle w:val="Hyperlink"/>
                <w:noProof/>
              </w:rPr>
              <w:t>4.20</w:t>
            </w:r>
            <w:r>
              <w:rPr>
                <w:rFonts w:eastAsiaTheme="minorEastAsia" w:cstheme="minorBidi"/>
                <w:noProof/>
                <w:color w:val="auto"/>
                <w:kern w:val="2"/>
                <w:sz w:val="24"/>
                <w:szCs w:val="24"/>
                <w:lang w:eastAsia="en-AU"/>
                <w14:ligatures w14:val="standardContextual"/>
              </w:rPr>
              <w:tab/>
            </w:r>
            <w:r w:rsidRPr="003B2E1D">
              <w:rPr>
                <w:rStyle w:val="Hyperlink"/>
                <w:noProof/>
              </w:rPr>
              <w:t>What happens if my EOI is included in the shortlist?</w:t>
            </w:r>
            <w:r>
              <w:rPr>
                <w:noProof/>
                <w:webHidden/>
              </w:rPr>
              <w:tab/>
            </w:r>
            <w:r>
              <w:rPr>
                <w:noProof/>
                <w:webHidden/>
              </w:rPr>
              <w:fldChar w:fldCharType="begin"/>
            </w:r>
            <w:r>
              <w:rPr>
                <w:noProof/>
                <w:webHidden/>
              </w:rPr>
              <w:instrText xml:space="preserve"> PAGEREF _Toc219997257 \h </w:instrText>
            </w:r>
            <w:r>
              <w:rPr>
                <w:noProof/>
                <w:webHidden/>
              </w:rPr>
            </w:r>
            <w:r>
              <w:rPr>
                <w:noProof/>
                <w:webHidden/>
              </w:rPr>
              <w:fldChar w:fldCharType="separate"/>
            </w:r>
            <w:r w:rsidR="00884DB4">
              <w:rPr>
                <w:noProof/>
                <w:webHidden/>
              </w:rPr>
              <w:t>18</w:t>
            </w:r>
            <w:r>
              <w:rPr>
                <w:noProof/>
                <w:webHidden/>
              </w:rPr>
              <w:fldChar w:fldCharType="end"/>
            </w:r>
          </w:hyperlink>
        </w:p>
        <w:p w14:paraId="11A27462" w14:textId="5BB85116" w:rsidR="00115CB9" w:rsidRDefault="00115CB9">
          <w:pPr>
            <w:pStyle w:val="TOC2"/>
            <w:rPr>
              <w:rFonts w:eastAsiaTheme="minorEastAsia" w:cstheme="minorBidi"/>
              <w:noProof/>
              <w:color w:val="auto"/>
              <w:kern w:val="2"/>
              <w:sz w:val="24"/>
              <w:szCs w:val="24"/>
              <w:lang w:eastAsia="en-AU"/>
              <w14:ligatures w14:val="standardContextual"/>
            </w:rPr>
          </w:pPr>
          <w:hyperlink w:anchor="_Toc219997258" w:history="1">
            <w:r w:rsidRPr="003B2E1D">
              <w:rPr>
                <w:rStyle w:val="Hyperlink"/>
                <w:noProof/>
              </w:rPr>
              <w:t>4.21</w:t>
            </w:r>
            <w:r>
              <w:rPr>
                <w:rFonts w:eastAsiaTheme="minorEastAsia" w:cstheme="minorBidi"/>
                <w:noProof/>
                <w:color w:val="auto"/>
                <w:kern w:val="2"/>
                <w:sz w:val="24"/>
                <w:szCs w:val="24"/>
                <w:lang w:eastAsia="en-AU"/>
                <w14:ligatures w14:val="standardContextual"/>
              </w:rPr>
              <w:tab/>
            </w:r>
            <w:r w:rsidRPr="003B2E1D">
              <w:rPr>
                <w:rStyle w:val="Hyperlink"/>
                <w:noProof/>
              </w:rPr>
              <w:t>When will I find out if my EOI is shortlisted?</w:t>
            </w:r>
            <w:r>
              <w:rPr>
                <w:noProof/>
                <w:webHidden/>
              </w:rPr>
              <w:tab/>
            </w:r>
            <w:r>
              <w:rPr>
                <w:noProof/>
                <w:webHidden/>
              </w:rPr>
              <w:fldChar w:fldCharType="begin"/>
            </w:r>
            <w:r>
              <w:rPr>
                <w:noProof/>
                <w:webHidden/>
              </w:rPr>
              <w:instrText xml:space="preserve"> PAGEREF _Toc219997258 \h </w:instrText>
            </w:r>
            <w:r>
              <w:rPr>
                <w:noProof/>
                <w:webHidden/>
              </w:rPr>
            </w:r>
            <w:r>
              <w:rPr>
                <w:noProof/>
                <w:webHidden/>
              </w:rPr>
              <w:fldChar w:fldCharType="separate"/>
            </w:r>
            <w:r w:rsidR="00884DB4">
              <w:rPr>
                <w:noProof/>
                <w:webHidden/>
              </w:rPr>
              <w:t>18</w:t>
            </w:r>
            <w:r>
              <w:rPr>
                <w:noProof/>
                <w:webHidden/>
              </w:rPr>
              <w:fldChar w:fldCharType="end"/>
            </w:r>
          </w:hyperlink>
        </w:p>
        <w:p w14:paraId="20577F96" w14:textId="5DFB30CE" w:rsidR="00115CB9" w:rsidRDefault="00115CB9">
          <w:pPr>
            <w:pStyle w:val="TOC2"/>
            <w:rPr>
              <w:rFonts w:eastAsiaTheme="minorEastAsia" w:cstheme="minorBidi"/>
              <w:noProof/>
              <w:color w:val="auto"/>
              <w:kern w:val="2"/>
              <w:sz w:val="24"/>
              <w:szCs w:val="24"/>
              <w:lang w:eastAsia="en-AU"/>
              <w14:ligatures w14:val="standardContextual"/>
            </w:rPr>
          </w:pPr>
          <w:hyperlink w:anchor="_Toc219997259" w:history="1">
            <w:r w:rsidRPr="003B2E1D">
              <w:rPr>
                <w:rStyle w:val="Hyperlink"/>
                <w:noProof/>
              </w:rPr>
              <w:t>4.22</w:t>
            </w:r>
            <w:r>
              <w:rPr>
                <w:rFonts w:eastAsiaTheme="minorEastAsia" w:cstheme="minorBidi"/>
                <w:noProof/>
                <w:color w:val="auto"/>
                <w:kern w:val="2"/>
                <w:sz w:val="24"/>
                <w:szCs w:val="24"/>
                <w:lang w:eastAsia="en-AU"/>
                <w14:ligatures w14:val="standardContextual"/>
              </w:rPr>
              <w:tab/>
            </w:r>
            <w:r w:rsidRPr="003B2E1D">
              <w:rPr>
                <w:rStyle w:val="Hyperlink"/>
                <w:noProof/>
              </w:rPr>
              <w:t>Will I get feedback on my EOI?</w:t>
            </w:r>
            <w:r>
              <w:rPr>
                <w:noProof/>
                <w:webHidden/>
              </w:rPr>
              <w:tab/>
            </w:r>
            <w:r>
              <w:rPr>
                <w:noProof/>
                <w:webHidden/>
              </w:rPr>
              <w:fldChar w:fldCharType="begin"/>
            </w:r>
            <w:r>
              <w:rPr>
                <w:noProof/>
                <w:webHidden/>
              </w:rPr>
              <w:instrText xml:space="preserve"> PAGEREF _Toc219997259 \h </w:instrText>
            </w:r>
            <w:r>
              <w:rPr>
                <w:noProof/>
                <w:webHidden/>
              </w:rPr>
            </w:r>
            <w:r>
              <w:rPr>
                <w:noProof/>
                <w:webHidden/>
              </w:rPr>
              <w:fldChar w:fldCharType="separate"/>
            </w:r>
            <w:r w:rsidR="00884DB4">
              <w:rPr>
                <w:noProof/>
                <w:webHidden/>
              </w:rPr>
              <w:t>18</w:t>
            </w:r>
            <w:r>
              <w:rPr>
                <w:noProof/>
                <w:webHidden/>
              </w:rPr>
              <w:fldChar w:fldCharType="end"/>
            </w:r>
          </w:hyperlink>
        </w:p>
        <w:p w14:paraId="57C668DE" w14:textId="06F264A4" w:rsidR="00115CB9" w:rsidRDefault="00115CB9">
          <w:pPr>
            <w:pStyle w:val="TOC2"/>
            <w:rPr>
              <w:rFonts w:eastAsiaTheme="minorEastAsia" w:cstheme="minorBidi"/>
              <w:noProof/>
              <w:color w:val="auto"/>
              <w:kern w:val="2"/>
              <w:sz w:val="24"/>
              <w:szCs w:val="24"/>
              <w:lang w:eastAsia="en-AU"/>
              <w14:ligatures w14:val="standardContextual"/>
            </w:rPr>
          </w:pPr>
          <w:hyperlink w:anchor="_Toc219997260" w:history="1">
            <w:r w:rsidRPr="003B2E1D">
              <w:rPr>
                <w:rStyle w:val="Hyperlink"/>
                <w:noProof/>
              </w:rPr>
              <w:t>4.23</w:t>
            </w:r>
            <w:r>
              <w:rPr>
                <w:rFonts w:eastAsiaTheme="minorEastAsia" w:cstheme="minorBidi"/>
                <w:noProof/>
                <w:color w:val="auto"/>
                <w:kern w:val="2"/>
                <w:sz w:val="24"/>
                <w:szCs w:val="24"/>
                <w:lang w:eastAsia="en-AU"/>
                <w14:ligatures w14:val="standardContextual"/>
              </w:rPr>
              <w:tab/>
            </w:r>
            <w:r w:rsidRPr="003B2E1D">
              <w:rPr>
                <w:rStyle w:val="Hyperlink"/>
                <w:noProof/>
              </w:rPr>
              <w:t>Why don’t you provide feedback on EOIs?</w:t>
            </w:r>
            <w:r>
              <w:rPr>
                <w:noProof/>
                <w:webHidden/>
              </w:rPr>
              <w:tab/>
            </w:r>
            <w:r>
              <w:rPr>
                <w:noProof/>
                <w:webHidden/>
              </w:rPr>
              <w:fldChar w:fldCharType="begin"/>
            </w:r>
            <w:r>
              <w:rPr>
                <w:noProof/>
                <w:webHidden/>
              </w:rPr>
              <w:instrText xml:space="preserve"> PAGEREF _Toc219997260 \h </w:instrText>
            </w:r>
            <w:r>
              <w:rPr>
                <w:noProof/>
                <w:webHidden/>
              </w:rPr>
            </w:r>
            <w:r>
              <w:rPr>
                <w:noProof/>
                <w:webHidden/>
              </w:rPr>
              <w:fldChar w:fldCharType="separate"/>
            </w:r>
            <w:r w:rsidR="00884DB4">
              <w:rPr>
                <w:noProof/>
                <w:webHidden/>
              </w:rPr>
              <w:t>18</w:t>
            </w:r>
            <w:r>
              <w:rPr>
                <w:noProof/>
                <w:webHidden/>
              </w:rPr>
              <w:fldChar w:fldCharType="end"/>
            </w:r>
          </w:hyperlink>
        </w:p>
        <w:p w14:paraId="71B20282" w14:textId="0362441C" w:rsidR="00115CB9" w:rsidRDefault="00115CB9">
          <w:pPr>
            <w:pStyle w:val="TOC1"/>
            <w:rPr>
              <w:rFonts w:eastAsiaTheme="minorEastAsia" w:cstheme="minorBidi"/>
              <w:b w:val="0"/>
              <w:noProof/>
              <w:color w:val="auto"/>
              <w:kern w:val="2"/>
              <w:sz w:val="24"/>
              <w:szCs w:val="24"/>
              <w:lang w:eastAsia="en-AU"/>
              <w14:ligatures w14:val="standardContextual"/>
            </w:rPr>
          </w:pPr>
          <w:hyperlink w:anchor="_Toc219997261" w:history="1">
            <w:r w:rsidRPr="003B2E1D">
              <w:rPr>
                <w:rStyle w:val="Hyperlink"/>
                <w:noProof/>
              </w:rPr>
              <w:t>5</w:t>
            </w:r>
            <w:r>
              <w:rPr>
                <w:rFonts w:eastAsiaTheme="minorEastAsia" w:cstheme="minorBidi"/>
                <w:b w:val="0"/>
                <w:noProof/>
                <w:color w:val="auto"/>
                <w:kern w:val="2"/>
                <w:sz w:val="24"/>
                <w:szCs w:val="24"/>
                <w:lang w:eastAsia="en-AU"/>
                <w14:ligatures w14:val="standardContextual"/>
              </w:rPr>
              <w:tab/>
            </w:r>
            <w:r w:rsidRPr="003B2E1D">
              <w:rPr>
                <w:rStyle w:val="Hyperlink"/>
                <w:noProof/>
              </w:rPr>
              <w:t>Process – Stage 2: Full Grant Application</w:t>
            </w:r>
            <w:r>
              <w:rPr>
                <w:noProof/>
                <w:webHidden/>
              </w:rPr>
              <w:tab/>
            </w:r>
            <w:r>
              <w:rPr>
                <w:noProof/>
                <w:webHidden/>
              </w:rPr>
              <w:fldChar w:fldCharType="begin"/>
            </w:r>
            <w:r>
              <w:rPr>
                <w:noProof/>
                <w:webHidden/>
              </w:rPr>
              <w:instrText xml:space="preserve"> PAGEREF _Toc219997261 \h </w:instrText>
            </w:r>
            <w:r>
              <w:rPr>
                <w:noProof/>
                <w:webHidden/>
              </w:rPr>
            </w:r>
            <w:r>
              <w:rPr>
                <w:noProof/>
                <w:webHidden/>
              </w:rPr>
              <w:fldChar w:fldCharType="separate"/>
            </w:r>
            <w:r w:rsidR="00884DB4">
              <w:rPr>
                <w:noProof/>
                <w:webHidden/>
              </w:rPr>
              <w:t>19</w:t>
            </w:r>
            <w:r>
              <w:rPr>
                <w:noProof/>
                <w:webHidden/>
              </w:rPr>
              <w:fldChar w:fldCharType="end"/>
            </w:r>
          </w:hyperlink>
        </w:p>
        <w:p w14:paraId="55172AB7" w14:textId="603B22A7" w:rsidR="00115CB9" w:rsidRDefault="00115CB9">
          <w:pPr>
            <w:pStyle w:val="TOC2"/>
            <w:rPr>
              <w:rFonts w:eastAsiaTheme="minorEastAsia" w:cstheme="minorBidi"/>
              <w:noProof/>
              <w:color w:val="auto"/>
              <w:kern w:val="2"/>
              <w:sz w:val="24"/>
              <w:szCs w:val="24"/>
              <w:lang w:eastAsia="en-AU"/>
              <w14:ligatures w14:val="standardContextual"/>
            </w:rPr>
          </w:pPr>
          <w:hyperlink w:anchor="_Toc219997262" w:history="1">
            <w:r w:rsidRPr="003B2E1D">
              <w:rPr>
                <w:rStyle w:val="Hyperlink"/>
                <w:noProof/>
              </w:rPr>
              <w:t>5.1</w:t>
            </w:r>
            <w:r>
              <w:rPr>
                <w:rFonts w:eastAsiaTheme="minorEastAsia" w:cstheme="minorBidi"/>
                <w:noProof/>
                <w:color w:val="auto"/>
                <w:kern w:val="2"/>
                <w:sz w:val="24"/>
                <w:szCs w:val="24"/>
                <w:lang w:eastAsia="en-AU"/>
                <w14:ligatures w14:val="standardContextual"/>
              </w:rPr>
              <w:tab/>
            </w:r>
            <w:r w:rsidRPr="003B2E1D">
              <w:rPr>
                <w:rStyle w:val="Hyperlink"/>
                <w:noProof/>
              </w:rPr>
              <w:t>When and how can Full Grant Applications be submitted?</w:t>
            </w:r>
            <w:r>
              <w:rPr>
                <w:noProof/>
                <w:webHidden/>
              </w:rPr>
              <w:tab/>
            </w:r>
            <w:r>
              <w:rPr>
                <w:noProof/>
                <w:webHidden/>
              </w:rPr>
              <w:fldChar w:fldCharType="begin"/>
            </w:r>
            <w:r>
              <w:rPr>
                <w:noProof/>
                <w:webHidden/>
              </w:rPr>
              <w:instrText xml:space="preserve"> PAGEREF _Toc219997262 \h </w:instrText>
            </w:r>
            <w:r>
              <w:rPr>
                <w:noProof/>
                <w:webHidden/>
              </w:rPr>
            </w:r>
            <w:r>
              <w:rPr>
                <w:noProof/>
                <w:webHidden/>
              </w:rPr>
              <w:fldChar w:fldCharType="separate"/>
            </w:r>
            <w:r w:rsidR="00884DB4">
              <w:rPr>
                <w:noProof/>
                <w:webHidden/>
              </w:rPr>
              <w:t>19</w:t>
            </w:r>
            <w:r>
              <w:rPr>
                <w:noProof/>
                <w:webHidden/>
              </w:rPr>
              <w:fldChar w:fldCharType="end"/>
            </w:r>
          </w:hyperlink>
        </w:p>
        <w:p w14:paraId="74CE8120" w14:textId="2B87E074" w:rsidR="00115CB9" w:rsidRDefault="00115CB9">
          <w:pPr>
            <w:pStyle w:val="TOC2"/>
            <w:rPr>
              <w:rFonts w:eastAsiaTheme="minorEastAsia" w:cstheme="minorBidi"/>
              <w:noProof/>
              <w:color w:val="auto"/>
              <w:kern w:val="2"/>
              <w:sz w:val="24"/>
              <w:szCs w:val="24"/>
              <w:lang w:eastAsia="en-AU"/>
              <w14:ligatures w14:val="standardContextual"/>
            </w:rPr>
          </w:pPr>
          <w:hyperlink w:anchor="_Toc219997263" w:history="1">
            <w:r w:rsidRPr="003B2E1D">
              <w:rPr>
                <w:rStyle w:val="Hyperlink"/>
                <w:noProof/>
              </w:rPr>
              <w:t>5.2</w:t>
            </w:r>
            <w:r>
              <w:rPr>
                <w:rFonts w:eastAsiaTheme="minorEastAsia" w:cstheme="minorBidi"/>
                <w:noProof/>
                <w:color w:val="auto"/>
                <w:kern w:val="2"/>
                <w:sz w:val="24"/>
                <w:szCs w:val="24"/>
                <w:lang w:eastAsia="en-AU"/>
                <w14:ligatures w14:val="standardContextual"/>
              </w:rPr>
              <w:tab/>
            </w:r>
            <w:r w:rsidRPr="003B2E1D">
              <w:rPr>
                <w:rStyle w:val="Hyperlink"/>
                <w:noProof/>
              </w:rPr>
              <w:t>What information/documentation is required at the Full Grant application stage?</w:t>
            </w:r>
            <w:r>
              <w:rPr>
                <w:noProof/>
                <w:webHidden/>
              </w:rPr>
              <w:tab/>
            </w:r>
            <w:r>
              <w:rPr>
                <w:noProof/>
                <w:webHidden/>
              </w:rPr>
              <w:fldChar w:fldCharType="begin"/>
            </w:r>
            <w:r>
              <w:rPr>
                <w:noProof/>
                <w:webHidden/>
              </w:rPr>
              <w:instrText xml:space="preserve"> PAGEREF _Toc219997263 \h </w:instrText>
            </w:r>
            <w:r>
              <w:rPr>
                <w:noProof/>
                <w:webHidden/>
              </w:rPr>
            </w:r>
            <w:r>
              <w:rPr>
                <w:noProof/>
                <w:webHidden/>
              </w:rPr>
              <w:fldChar w:fldCharType="separate"/>
            </w:r>
            <w:r w:rsidR="00884DB4">
              <w:rPr>
                <w:noProof/>
                <w:webHidden/>
              </w:rPr>
              <w:t>19</w:t>
            </w:r>
            <w:r>
              <w:rPr>
                <w:noProof/>
                <w:webHidden/>
              </w:rPr>
              <w:fldChar w:fldCharType="end"/>
            </w:r>
          </w:hyperlink>
        </w:p>
        <w:p w14:paraId="313C8FE1" w14:textId="0BD72DB6" w:rsidR="00115CB9" w:rsidRDefault="00115CB9">
          <w:pPr>
            <w:pStyle w:val="TOC2"/>
            <w:rPr>
              <w:rFonts w:eastAsiaTheme="minorEastAsia" w:cstheme="minorBidi"/>
              <w:noProof/>
              <w:color w:val="auto"/>
              <w:kern w:val="2"/>
              <w:sz w:val="24"/>
              <w:szCs w:val="24"/>
              <w:lang w:eastAsia="en-AU"/>
              <w14:ligatures w14:val="standardContextual"/>
            </w:rPr>
          </w:pPr>
          <w:hyperlink w:anchor="_Toc219997264" w:history="1">
            <w:r w:rsidRPr="003B2E1D">
              <w:rPr>
                <w:rStyle w:val="Hyperlink"/>
                <w:noProof/>
              </w:rPr>
              <w:t>5.3</w:t>
            </w:r>
            <w:r>
              <w:rPr>
                <w:rFonts w:eastAsiaTheme="minorEastAsia" w:cstheme="minorBidi"/>
                <w:noProof/>
                <w:color w:val="auto"/>
                <w:kern w:val="2"/>
                <w:sz w:val="24"/>
                <w:szCs w:val="24"/>
                <w:lang w:eastAsia="en-AU"/>
                <w14:ligatures w14:val="standardContextual"/>
              </w:rPr>
              <w:tab/>
            </w:r>
            <w:r w:rsidRPr="003B2E1D">
              <w:rPr>
                <w:rStyle w:val="Hyperlink"/>
                <w:noProof/>
              </w:rPr>
              <w:t>Can a Full Grant application that has been submitted be revised?</w:t>
            </w:r>
            <w:r>
              <w:rPr>
                <w:noProof/>
                <w:webHidden/>
              </w:rPr>
              <w:tab/>
            </w:r>
            <w:r>
              <w:rPr>
                <w:noProof/>
                <w:webHidden/>
              </w:rPr>
              <w:fldChar w:fldCharType="begin"/>
            </w:r>
            <w:r>
              <w:rPr>
                <w:noProof/>
                <w:webHidden/>
              </w:rPr>
              <w:instrText xml:space="preserve"> PAGEREF _Toc219997264 \h </w:instrText>
            </w:r>
            <w:r>
              <w:rPr>
                <w:noProof/>
                <w:webHidden/>
              </w:rPr>
            </w:r>
            <w:r>
              <w:rPr>
                <w:noProof/>
                <w:webHidden/>
              </w:rPr>
              <w:fldChar w:fldCharType="separate"/>
            </w:r>
            <w:r w:rsidR="00884DB4">
              <w:rPr>
                <w:noProof/>
                <w:webHidden/>
              </w:rPr>
              <w:t>19</w:t>
            </w:r>
            <w:r>
              <w:rPr>
                <w:noProof/>
                <w:webHidden/>
              </w:rPr>
              <w:fldChar w:fldCharType="end"/>
            </w:r>
          </w:hyperlink>
        </w:p>
        <w:p w14:paraId="7B6869E6" w14:textId="2143747B" w:rsidR="00115CB9" w:rsidRDefault="00115CB9">
          <w:pPr>
            <w:pStyle w:val="TOC2"/>
            <w:rPr>
              <w:rFonts w:eastAsiaTheme="minorEastAsia" w:cstheme="minorBidi"/>
              <w:noProof/>
              <w:color w:val="auto"/>
              <w:kern w:val="2"/>
              <w:sz w:val="24"/>
              <w:szCs w:val="24"/>
              <w:lang w:eastAsia="en-AU"/>
              <w14:ligatures w14:val="standardContextual"/>
            </w:rPr>
          </w:pPr>
          <w:hyperlink w:anchor="_Toc219997265" w:history="1">
            <w:r w:rsidRPr="003B2E1D">
              <w:rPr>
                <w:rStyle w:val="Hyperlink"/>
                <w:noProof/>
              </w:rPr>
              <w:t>5.4</w:t>
            </w:r>
            <w:r>
              <w:rPr>
                <w:rFonts w:eastAsiaTheme="minorEastAsia" w:cstheme="minorBidi"/>
                <w:noProof/>
                <w:color w:val="auto"/>
                <w:kern w:val="2"/>
                <w:sz w:val="24"/>
                <w:szCs w:val="24"/>
                <w:lang w:eastAsia="en-AU"/>
                <w14:ligatures w14:val="standardContextual"/>
              </w:rPr>
              <w:tab/>
            </w:r>
            <w:r w:rsidRPr="003B2E1D">
              <w:rPr>
                <w:rStyle w:val="Hyperlink"/>
                <w:noProof/>
              </w:rPr>
              <w:t>Will all submitted applications receive funding?</w:t>
            </w:r>
            <w:r>
              <w:rPr>
                <w:noProof/>
                <w:webHidden/>
              </w:rPr>
              <w:tab/>
            </w:r>
            <w:r>
              <w:rPr>
                <w:noProof/>
                <w:webHidden/>
              </w:rPr>
              <w:fldChar w:fldCharType="begin"/>
            </w:r>
            <w:r>
              <w:rPr>
                <w:noProof/>
                <w:webHidden/>
              </w:rPr>
              <w:instrText xml:space="preserve"> PAGEREF _Toc219997265 \h </w:instrText>
            </w:r>
            <w:r>
              <w:rPr>
                <w:noProof/>
                <w:webHidden/>
              </w:rPr>
            </w:r>
            <w:r>
              <w:rPr>
                <w:noProof/>
                <w:webHidden/>
              </w:rPr>
              <w:fldChar w:fldCharType="separate"/>
            </w:r>
            <w:r w:rsidR="00884DB4">
              <w:rPr>
                <w:noProof/>
                <w:webHidden/>
              </w:rPr>
              <w:t>19</w:t>
            </w:r>
            <w:r>
              <w:rPr>
                <w:noProof/>
                <w:webHidden/>
              </w:rPr>
              <w:fldChar w:fldCharType="end"/>
            </w:r>
          </w:hyperlink>
        </w:p>
        <w:p w14:paraId="6FB3A17A" w14:textId="0E77FCFF" w:rsidR="00115CB9" w:rsidRDefault="00115CB9">
          <w:pPr>
            <w:pStyle w:val="TOC2"/>
            <w:rPr>
              <w:rFonts w:eastAsiaTheme="minorEastAsia" w:cstheme="minorBidi"/>
              <w:noProof/>
              <w:color w:val="auto"/>
              <w:kern w:val="2"/>
              <w:sz w:val="24"/>
              <w:szCs w:val="24"/>
              <w:lang w:eastAsia="en-AU"/>
              <w14:ligatures w14:val="standardContextual"/>
            </w:rPr>
          </w:pPr>
          <w:hyperlink w:anchor="_Toc219997266" w:history="1">
            <w:r w:rsidRPr="003B2E1D">
              <w:rPr>
                <w:rStyle w:val="Hyperlink"/>
                <w:noProof/>
              </w:rPr>
              <w:t>5.5</w:t>
            </w:r>
            <w:r>
              <w:rPr>
                <w:rFonts w:eastAsiaTheme="minorEastAsia" w:cstheme="minorBidi"/>
                <w:noProof/>
                <w:color w:val="auto"/>
                <w:kern w:val="2"/>
                <w:sz w:val="24"/>
                <w:szCs w:val="24"/>
                <w:lang w:eastAsia="en-AU"/>
                <w14:ligatures w14:val="standardContextual"/>
              </w:rPr>
              <w:tab/>
            </w:r>
            <w:r w:rsidRPr="003B2E1D">
              <w:rPr>
                <w:rStyle w:val="Hyperlink"/>
                <w:noProof/>
              </w:rPr>
              <w:t>How will Full Grant Applications be assessed?</w:t>
            </w:r>
            <w:r>
              <w:rPr>
                <w:noProof/>
                <w:webHidden/>
              </w:rPr>
              <w:tab/>
            </w:r>
            <w:r>
              <w:rPr>
                <w:noProof/>
                <w:webHidden/>
              </w:rPr>
              <w:fldChar w:fldCharType="begin"/>
            </w:r>
            <w:r>
              <w:rPr>
                <w:noProof/>
                <w:webHidden/>
              </w:rPr>
              <w:instrText xml:space="preserve"> PAGEREF _Toc219997266 \h </w:instrText>
            </w:r>
            <w:r>
              <w:rPr>
                <w:noProof/>
                <w:webHidden/>
              </w:rPr>
            </w:r>
            <w:r>
              <w:rPr>
                <w:noProof/>
                <w:webHidden/>
              </w:rPr>
              <w:fldChar w:fldCharType="separate"/>
            </w:r>
            <w:r w:rsidR="00884DB4">
              <w:rPr>
                <w:noProof/>
                <w:webHidden/>
              </w:rPr>
              <w:t>19</w:t>
            </w:r>
            <w:r>
              <w:rPr>
                <w:noProof/>
                <w:webHidden/>
              </w:rPr>
              <w:fldChar w:fldCharType="end"/>
            </w:r>
          </w:hyperlink>
        </w:p>
        <w:p w14:paraId="5946A826" w14:textId="01398074" w:rsidR="00115CB9" w:rsidRDefault="00115CB9">
          <w:pPr>
            <w:pStyle w:val="TOC2"/>
            <w:rPr>
              <w:rFonts w:eastAsiaTheme="minorEastAsia" w:cstheme="minorBidi"/>
              <w:noProof/>
              <w:color w:val="auto"/>
              <w:kern w:val="2"/>
              <w:sz w:val="24"/>
              <w:szCs w:val="24"/>
              <w:lang w:eastAsia="en-AU"/>
              <w14:ligatures w14:val="standardContextual"/>
            </w:rPr>
          </w:pPr>
          <w:hyperlink w:anchor="_Toc219997267" w:history="1">
            <w:r w:rsidRPr="003B2E1D">
              <w:rPr>
                <w:rStyle w:val="Hyperlink"/>
                <w:noProof/>
              </w:rPr>
              <w:t>5.6</w:t>
            </w:r>
            <w:r>
              <w:rPr>
                <w:rFonts w:eastAsiaTheme="minorEastAsia" w:cstheme="minorBidi"/>
                <w:noProof/>
                <w:color w:val="auto"/>
                <w:kern w:val="2"/>
                <w:sz w:val="24"/>
                <w:szCs w:val="24"/>
                <w:lang w:eastAsia="en-AU"/>
                <w14:ligatures w14:val="standardContextual"/>
              </w:rPr>
              <w:tab/>
            </w:r>
            <w:r w:rsidRPr="003B2E1D">
              <w:rPr>
                <w:rStyle w:val="Hyperlink"/>
                <w:noProof/>
              </w:rPr>
              <w:t>Who will be on the Assessment Panel?</w:t>
            </w:r>
            <w:r>
              <w:rPr>
                <w:noProof/>
                <w:webHidden/>
              </w:rPr>
              <w:tab/>
            </w:r>
            <w:r>
              <w:rPr>
                <w:noProof/>
                <w:webHidden/>
              </w:rPr>
              <w:fldChar w:fldCharType="begin"/>
            </w:r>
            <w:r>
              <w:rPr>
                <w:noProof/>
                <w:webHidden/>
              </w:rPr>
              <w:instrText xml:space="preserve"> PAGEREF _Toc219997267 \h </w:instrText>
            </w:r>
            <w:r>
              <w:rPr>
                <w:noProof/>
                <w:webHidden/>
              </w:rPr>
            </w:r>
            <w:r>
              <w:rPr>
                <w:noProof/>
                <w:webHidden/>
              </w:rPr>
              <w:fldChar w:fldCharType="separate"/>
            </w:r>
            <w:r w:rsidR="00884DB4">
              <w:rPr>
                <w:noProof/>
                <w:webHidden/>
              </w:rPr>
              <w:t>19</w:t>
            </w:r>
            <w:r>
              <w:rPr>
                <w:noProof/>
                <w:webHidden/>
              </w:rPr>
              <w:fldChar w:fldCharType="end"/>
            </w:r>
          </w:hyperlink>
        </w:p>
        <w:p w14:paraId="06ADAA20" w14:textId="5334FE55" w:rsidR="00115CB9" w:rsidRDefault="00115CB9">
          <w:pPr>
            <w:pStyle w:val="TOC2"/>
            <w:rPr>
              <w:rFonts w:eastAsiaTheme="minorEastAsia" w:cstheme="minorBidi"/>
              <w:noProof/>
              <w:color w:val="auto"/>
              <w:kern w:val="2"/>
              <w:sz w:val="24"/>
              <w:szCs w:val="24"/>
              <w:lang w:eastAsia="en-AU"/>
              <w14:ligatures w14:val="standardContextual"/>
            </w:rPr>
          </w:pPr>
          <w:hyperlink w:anchor="_Toc219997268" w:history="1">
            <w:r w:rsidRPr="003B2E1D">
              <w:rPr>
                <w:rStyle w:val="Hyperlink"/>
                <w:noProof/>
              </w:rPr>
              <w:t>5.7</w:t>
            </w:r>
            <w:r>
              <w:rPr>
                <w:rFonts w:eastAsiaTheme="minorEastAsia" w:cstheme="minorBidi"/>
                <w:noProof/>
                <w:color w:val="auto"/>
                <w:kern w:val="2"/>
                <w:sz w:val="24"/>
                <w:szCs w:val="24"/>
                <w:lang w:eastAsia="en-AU"/>
                <w14:ligatures w14:val="standardContextual"/>
              </w:rPr>
              <w:tab/>
            </w:r>
            <w:r w:rsidRPr="003B2E1D">
              <w:rPr>
                <w:rStyle w:val="Hyperlink"/>
                <w:noProof/>
              </w:rPr>
              <w:t>How will the Assessment Panel work?</w:t>
            </w:r>
            <w:r>
              <w:rPr>
                <w:noProof/>
                <w:webHidden/>
              </w:rPr>
              <w:tab/>
            </w:r>
            <w:r>
              <w:rPr>
                <w:noProof/>
                <w:webHidden/>
              </w:rPr>
              <w:fldChar w:fldCharType="begin"/>
            </w:r>
            <w:r>
              <w:rPr>
                <w:noProof/>
                <w:webHidden/>
              </w:rPr>
              <w:instrText xml:space="preserve"> PAGEREF _Toc219997268 \h </w:instrText>
            </w:r>
            <w:r>
              <w:rPr>
                <w:noProof/>
                <w:webHidden/>
              </w:rPr>
            </w:r>
            <w:r>
              <w:rPr>
                <w:noProof/>
                <w:webHidden/>
              </w:rPr>
              <w:fldChar w:fldCharType="separate"/>
            </w:r>
            <w:r w:rsidR="00884DB4">
              <w:rPr>
                <w:noProof/>
                <w:webHidden/>
              </w:rPr>
              <w:t>20</w:t>
            </w:r>
            <w:r>
              <w:rPr>
                <w:noProof/>
                <w:webHidden/>
              </w:rPr>
              <w:fldChar w:fldCharType="end"/>
            </w:r>
          </w:hyperlink>
        </w:p>
        <w:p w14:paraId="4F644BD1" w14:textId="384A846D" w:rsidR="00115CB9" w:rsidRDefault="00115CB9">
          <w:pPr>
            <w:pStyle w:val="TOC2"/>
            <w:rPr>
              <w:rFonts w:eastAsiaTheme="minorEastAsia" w:cstheme="minorBidi"/>
              <w:noProof/>
              <w:color w:val="auto"/>
              <w:kern w:val="2"/>
              <w:sz w:val="24"/>
              <w:szCs w:val="24"/>
              <w:lang w:eastAsia="en-AU"/>
              <w14:ligatures w14:val="standardContextual"/>
            </w:rPr>
          </w:pPr>
          <w:hyperlink w:anchor="_Toc219997269" w:history="1">
            <w:r w:rsidRPr="003B2E1D">
              <w:rPr>
                <w:rStyle w:val="Hyperlink"/>
                <w:noProof/>
              </w:rPr>
              <w:t>5.8</w:t>
            </w:r>
            <w:r>
              <w:rPr>
                <w:rFonts w:eastAsiaTheme="minorEastAsia" w:cstheme="minorBidi"/>
                <w:noProof/>
                <w:color w:val="auto"/>
                <w:kern w:val="2"/>
                <w:sz w:val="24"/>
                <w:szCs w:val="24"/>
                <w:lang w:eastAsia="en-AU"/>
                <w14:ligatures w14:val="standardContextual"/>
              </w:rPr>
              <w:tab/>
            </w:r>
            <w:r w:rsidRPr="003B2E1D">
              <w:rPr>
                <w:rStyle w:val="Hyperlink"/>
                <w:noProof/>
              </w:rPr>
              <w:t>How will (Full Grant) applicants be notified of the outcome of their application?</w:t>
            </w:r>
            <w:r>
              <w:rPr>
                <w:noProof/>
                <w:webHidden/>
              </w:rPr>
              <w:tab/>
            </w:r>
            <w:r>
              <w:rPr>
                <w:noProof/>
                <w:webHidden/>
              </w:rPr>
              <w:fldChar w:fldCharType="begin"/>
            </w:r>
            <w:r>
              <w:rPr>
                <w:noProof/>
                <w:webHidden/>
              </w:rPr>
              <w:instrText xml:space="preserve"> PAGEREF _Toc219997269 \h </w:instrText>
            </w:r>
            <w:r>
              <w:rPr>
                <w:noProof/>
                <w:webHidden/>
              </w:rPr>
            </w:r>
            <w:r>
              <w:rPr>
                <w:noProof/>
                <w:webHidden/>
              </w:rPr>
              <w:fldChar w:fldCharType="separate"/>
            </w:r>
            <w:r w:rsidR="00884DB4">
              <w:rPr>
                <w:noProof/>
                <w:webHidden/>
              </w:rPr>
              <w:t>20</w:t>
            </w:r>
            <w:r>
              <w:rPr>
                <w:noProof/>
                <w:webHidden/>
              </w:rPr>
              <w:fldChar w:fldCharType="end"/>
            </w:r>
          </w:hyperlink>
        </w:p>
        <w:p w14:paraId="55BD619F" w14:textId="7A03A43D" w:rsidR="00115CB9" w:rsidRDefault="00115CB9">
          <w:pPr>
            <w:pStyle w:val="TOC2"/>
            <w:rPr>
              <w:rFonts w:eastAsiaTheme="minorEastAsia" w:cstheme="minorBidi"/>
              <w:noProof/>
              <w:color w:val="auto"/>
              <w:kern w:val="2"/>
              <w:sz w:val="24"/>
              <w:szCs w:val="24"/>
              <w:lang w:eastAsia="en-AU"/>
              <w14:ligatures w14:val="standardContextual"/>
            </w:rPr>
          </w:pPr>
          <w:hyperlink w:anchor="_Toc219997270" w:history="1">
            <w:r w:rsidRPr="003B2E1D">
              <w:rPr>
                <w:rStyle w:val="Hyperlink"/>
                <w:noProof/>
              </w:rPr>
              <w:t>5.9</w:t>
            </w:r>
            <w:r>
              <w:rPr>
                <w:rFonts w:eastAsiaTheme="minorEastAsia" w:cstheme="minorBidi"/>
                <w:noProof/>
                <w:color w:val="auto"/>
                <w:kern w:val="2"/>
                <w:sz w:val="24"/>
                <w:szCs w:val="24"/>
                <w:lang w:eastAsia="en-AU"/>
                <w14:ligatures w14:val="standardContextual"/>
              </w:rPr>
              <w:tab/>
            </w:r>
            <w:r w:rsidRPr="003B2E1D">
              <w:rPr>
                <w:rStyle w:val="Hyperlink"/>
                <w:noProof/>
              </w:rPr>
              <w:t>When will (Full Grant) applicants be notified of the outcome of their application?</w:t>
            </w:r>
            <w:r>
              <w:rPr>
                <w:noProof/>
                <w:webHidden/>
              </w:rPr>
              <w:tab/>
            </w:r>
            <w:r>
              <w:rPr>
                <w:noProof/>
                <w:webHidden/>
              </w:rPr>
              <w:fldChar w:fldCharType="begin"/>
            </w:r>
            <w:r>
              <w:rPr>
                <w:noProof/>
                <w:webHidden/>
              </w:rPr>
              <w:instrText xml:space="preserve"> PAGEREF _Toc219997270 \h </w:instrText>
            </w:r>
            <w:r>
              <w:rPr>
                <w:noProof/>
                <w:webHidden/>
              </w:rPr>
            </w:r>
            <w:r>
              <w:rPr>
                <w:noProof/>
                <w:webHidden/>
              </w:rPr>
              <w:fldChar w:fldCharType="separate"/>
            </w:r>
            <w:r w:rsidR="00884DB4">
              <w:rPr>
                <w:noProof/>
                <w:webHidden/>
              </w:rPr>
              <w:t>20</w:t>
            </w:r>
            <w:r>
              <w:rPr>
                <w:noProof/>
                <w:webHidden/>
              </w:rPr>
              <w:fldChar w:fldCharType="end"/>
            </w:r>
          </w:hyperlink>
        </w:p>
        <w:p w14:paraId="5D5702A7" w14:textId="128AAF43" w:rsidR="00115CB9" w:rsidRDefault="00115CB9">
          <w:pPr>
            <w:pStyle w:val="TOC2"/>
            <w:rPr>
              <w:rFonts w:eastAsiaTheme="minorEastAsia" w:cstheme="minorBidi"/>
              <w:noProof/>
              <w:color w:val="auto"/>
              <w:kern w:val="2"/>
              <w:sz w:val="24"/>
              <w:szCs w:val="24"/>
              <w:lang w:eastAsia="en-AU"/>
              <w14:ligatures w14:val="standardContextual"/>
            </w:rPr>
          </w:pPr>
          <w:hyperlink w:anchor="_Toc219997271" w:history="1">
            <w:r w:rsidRPr="003B2E1D">
              <w:rPr>
                <w:rStyle w:val="Hyperlink"/>
                <w:noProof/>
              </w:rPr>
              <w:t>5.10</w:t>
            </w:r>
            <w:r>
              <w:rPr>
                <w:rFonts w:eastAsiaTheme="minorEastAsia" w:cstheme="minorBidi"/>
                <w:noProof/>
                <w:color w:val="auto"/>
                <w:kern w:val="2"/>
                <w:sz w:val="24"/>
                <w:szCs w:val="24"/>
                <w:lang w:eastAsia="en-AU"/>
                <w14:ligatures w14:val="standardContextual"/>
              </w:rPr>
              <w:tab/>
            </w:r>
            <w:r w:rsidRPr="003B2E1D">
              <w:rPr>
                <w:rStyle w:val="Hyperlink"/>
                <w:noProof/>
              </w:rPr>
              <w:t>What is the appeals process for this Grant Program?</w:t>
            </w:r>
            <w:r>
              <w:rPr>
                <w:noProof/>
                <w:webHidden/>
              </w:rPr>
              <w:tab/>
            </w:r>
            <w:r>
              <w:rPr>
                <w:noProof/>
                <w:webHidden/>
              </w:rPr>
              <w:fldChar w:fldCharType="begin"/>
            </w:r>
            <w:r>
              <w:rPr>
                <w:noProof/>
                <w:webHidden/>
              </w:rPr>
              <w:instrText xml:space="preserve"> PAGEREF _Toc219997271 \h </w:instrText>
            </w:r>
            <w:r>
              <w:rPr>
                <w:noProof/>
                <w:webHidden/>
              </w:rPr>
            </w:r>
            <w:r>
              <w:rPr>
                <w:noProof/>
                <w:webHidden/>
              </w:rPr>
              <w:fldChar w:fldCharType="separate"/>
            </w:r>
            <w:r w:rsidR="00884DB4">
              <w:rPr>
                <w:noProof/>
                <w:webHidden/>
              </w:rPr>
              <w:t>20</w:t>
            </w:r>
            <w:r>
              <w:rPr>
                <w:noProof/>
                <w:webHidden/>
              </w:rPr>
              <w:fldChar w:fldCharType="end"/>
            </w:r>
          </w:hyperlink>
        </w:p>
        <w:p w14:paraId="6E0D9E1A" w14:textId="56D5251D" w:rsidR="00115CB9" w:rsidRDefault="00115CB9">
          <w:pPr>
            <w:pStyle w:val="TOC2"/>
            <w:rPr>
              <w:rFonts w:eastAsiaTheme="minorEastAsia" w:cstheme="minorBidi"/>
              <w:noProof/>
              <w:color w:val="auto"/>
              <w:kern w:val="2"/>
              <w:sz w:val="24"/>
              <w:szCs w:val="24"/>
              <w:lang w:eastAsia="en-AU"/>
              <w14:ligatures w14:val="standardContextual"/>
            </w:rPr>
          </w:pPr>
          <w:hyperlink w:anchor="_Toc219997272" w:history="1">
            <w:r w:rsidRPr="003B2E1D">
              <w:rPr>
                <w:rStyle w:val="Hyperlink"/>
                <w:noProof/>
              </w:rPr>
              <w:t>5.11</w:t>
            </w:r>
            <w:r>
              <w:rPr>
                <w:rFonts w:eastAsiaTheme="minorEastAsia" w:cstheme="minorBidi"/>
                <w:noProof/>
                <w:color w:val="auto"/>
                <w:kern w:val="2"/>
                <w:sz w:val="24"/>
                <w:szCs w:val="24"/>
                <w:lang w:eastAsia="en-AU"/>
                <w14:ligatures w14:val="standardContextual"/>
              </w:rPr>
              <w:tab/>
            </w:r>
            <w:r w:rsidRPr="003B2E1D">
              <w:rPr>
                <w:rStyle w:val="Hyperlink"/>
                <w:noProof/>
              </w:rPr>
              <w:t>How do I make a complaint about the process?</w:t>
            </w:r>
            <w:r>
              <w:rPr>
                <w:noProof/>
                <w:webHidden/>
              </w:rPr>
              <w:tab/>
            </w:r>
            <w:r>
              <w:rPr>
                <w:noProof/>
                <w:webHidden/>
              </w:rPr>
              <w:fldChar w:fldCharType="begin"/>
            </w:r>
            <w:r>
              <w:rPr>
                <w:noProof/>
                <w:webHidden/>
              </w:rPr>
              <w:instrText xml:space="preserve"> PAGEREF _Toc219997272 \h </w:instrText>
            </w:r>
            <w:r>
              <w:rPr>
                <w:noProof/>
                <w:webHidden/>
              </w:rPr>
            </w:r>
            <w:r>
              <w:rPr>
                <w:noProof/>
                <w:webHidden/>
              </w:rPr>
              <w:fldChar w:fldCharType="separate"/>
            </w:r>
            <w:r w:rsidR="00884DB4">
              <w:rPr>
                <w:noProof/>
                <w:webHidden/>
              </w:rPr>
              <w:t>20</w:t>
            </w:r>
            <w:r>
              <w:rPr>
                <w:noProof/>
                <w:webHidden/>
              </w:rPr>
              <w:fldChar w:fldCharType="end"/>
            </w:r>
          </w:hyperlink>
        </w:p>
        <w:p w14:paraId="1B7738B1" w14:textId="2237EE23" w:rsidR="00115CB9" w:rsidRDefault="00115CB9">
          <w:pPr>
            <w:pStyle w:val="TOC2"/>
            <w:rPr>
              <w:rFonts w:eastAsiaTheme="minorEastAsia" w:cstheme="minorBidi"/>
              <w:noProof/>
              <w:color w:val="auto"/>
              <w:kern w:val="2"/>
              <w:sz w:val="24"/>
              <w:szCs w:val="24"/>
              <w:lang w:eastAsia="en-AU"/>
              <w14:ligatures w14:val="standardContextual"/>
            </w:rPr>
          </w:pPr>
          <w:hyperlink w:anchor="_Toc219997273" w:history="1">
            <w:r w:rsidRPr="003B2E1D">
              <w:rPr>
                <w:rStyle w:val="Hyperlink"/>
                <w:noProof/>
              </w:rPr>
              <w:t>5.12</w:t>
            </w:r>
            <w:r>
              <w:rPr>
                <w:rFonts w:eastAsiaTheme="minorEastAsia" w:cstheme="minorBidi"/>
                <w:noProof/>
                <w:color w:val="auto"/>
                <w:kern w:val="2"/>
                <w:sz w:val="24"/>
                <w:szCs w:val="24"/>
                <w:lang w:eastAsia="en-AU"/>
                <w14:ligatures w14:val="standardContextual"/>
              </w:rPr>
              <w:tab/>
            </w:r>
            <w:r w:rsidRPr="003B2E1D">
              <w:rPr>
                <w:rStyle w:val="Hyperlink"/>
                <w:noProof/>
              </w:rPr>
              <w:t>Will public announcements be made about the grants awarded prior to the recipient being advised?</w:t>
            </w:r>
            <w:r>
              <w:rPr>
                <w:noProof/>
                <w:webHidden/>
              </w:rPr>
              <w:tab/>
            </w:r>
            <w:r>
              <w:rPr>
                <w:noProof/>
                <w:webHidden/>
              </w:rPr>
              <w:fldChar w:fldCharType="begin"/>
            </w:r>
            <w:r>
              <w:rPr>
                <w:noProof/>
                <w:webHidden/>
              </w:rPr>
              <w:instrText xml:space="preserve"> PAGEREF _Toc219997273 \h </w:instrText>
            </w:r>
            <w:r>
              <w:rPr>
                <w:noProof/>
                <w:webHidden/>
              </w:rPr>
            </w:r>
            <w:r>
              <w:rPr>
                <w:noProof/>
                <w:webHidden/>
              </w:rPr>
              <w:fldChar w:fldCharType="separate"/>
            </w:r>
            <w:r w:rsidR="00884DB4">
              <w:rPr>
                <w:noProof/>
                <w:webHidden/>
              </w:rPr>
              <w:t>20</w:t>
            </w:r>
            <w:r>
              <w:rPr>
                <w:noProof/>
                <w:webHidden/>
              </w:rPr>
              <w:fldChar w:fldCharType="end"/>
            </w:r>
          </w:hyperlink>
        </w:p>
        <w:p w14:paraId="47C6B1D8" w14:textId="55EE286B" w:rsidR="00115CB9" w:rsidRDefault="00115CB9">
          <w:pPr>
            <w:pStyle w:val="TOC2"/>
            <w:rPr>
              <w:rFonts w:eastAsiaTheme="minorEastAsia" w:cstheme="minorBidi"/>
              <w:noProof/>
              <w:color w:val="auto"/>
              <w:kern w:val="2"/>
              <w:sz w:val="24"/>
              <w:szCs w:val="24"/>
              <w:lang w:eastAsia="en-AU"/>
              <w14:ligatures w14:val="standardContextual"/>
            </w:rPr>
          </w:pPr>
          <w:hyperlink w:anchor="_Toc219997274" w:history="1">
            <w:r w:rsidRPr="003B2E1D">
              <w:rPr>
                <w:rStyle w:val="Hyperlink"/>
                <w:noProof/>
              </w:rPr>
              <w:t>5.13</w:t>
            </w:r>
            <w:r>
              <w:rPr>
                <w:rFonts w:eastAsiaTheme="minorEastAsia" w:cstheme="minorBidi"/>
                <w:noProof/>
                <w:color w:val="auto"/>
                <w:kern w:val="2"/>
                <w:sz w:val="24"/>
                <w:szCs w:val="24"/>
                <w:lang w:eastAsia="en-AU"/>
                <w14:ligatures w14:val="standardContextual"/>
              </w:rPr>
              <w:tab/>
            </w:r>
            <w:r w:rsidRPr="003B2E1D">
              <w:rPr>
                <w:rStyle w:val="Hyperlink"/>
                <w:noProof/>
              </w:rPr>
              <w:t>Will there be feedback on Full Grant applications?</w:t>
            </w:r>
            <w:r>
              <w:rPr>
                <w:noProof/>
                <w:webHidden/>
              </w:rPr>
              <w:tab/>
            </w:r>
            <w:r>
              <w:rPr>
                <w:noProof/>
                <w:webHidden/>
              </w:rPr>
              <w:fldChar w:fldCharType="begin"/>
            </w:r>
            <w:r>
              <w:rPr>
                <w:noProof/>
                <w:webHidden/>
              </w:rPr>
              <w:instrText xml:space="preserve"> PAGEREF _Toc219997274 \h </w:instrText>
            </w:r>
            <w:r>
              <w:rPr>
                <w:noProof/>
                <w:webHidden/>
              </w:rPr>
            </w:r>
            <w:r>
              <w:rPr>
                <w:noProof/>
                <w:webHidden/>
              </w:rPr>
              <w:fldChar w:fldCharType="separate"/>
            </w:r>
            <w:r w:rsidR="00884DB4">
              <w:rPr>
                <w:noProof/>
                <w:webHidden/>
              </w:rPr>
              <w:t>20</w:t>
            </w:r>
            <w:r>
              <w:rPr>
                <w:noProof/>
                <w:webHidden/>
              </w:rPr>
              <w:fldChar w:fldCharType="end"/>
            </w:r>
          </w:hyperlink>
        </w:p>
        <w:p w14:paraId="2CA1999D" w14:textId="64697AC0" w:rsidR="00115CB9" w:rsidRDefault="00115CB9">
          <w:pPr>
            <w:pStyle w:val="TOC2"/>
            <w:rPr>
              <w:rFonts w:eastAsiaTheme="minorEastAsia" w:cstheme="minorBidi"/>
              <w:noProof/>
              <w:color w:val="auto"/>
              <w:kern w:val="2"/>
              <w:sz w:val="24"/>
              <w:szCs w:val="24"/>
              <w:lang w:eastAsia="en-AU"/>
              <w14:ligatures w14:val="standardContextual"/>
            </w:rPr>
          </w:pPr>
          <w:hyperlink w:anchor="_Toc219997275" w:history="1">
            <w:r w:rsidRPr="003B2E1D">
              <w:rPr>
                <w:rStyle w:val="Hyperlink"/>
                <w:noProof/>
              </w:rPr>
              <w:t>5.14</w:t>
            </w:r>
            <w:r>
              <w:rPr>
                <w:rFonts w:eastAsiaTheme="minorEastAsia" w:cstheme="minorBidi"/>
                <w:noProof/>
                <w:color w:val="auto"/>
                <w:kern w:val="2"/>
                <w:sz w:val="24"/>
                <w:szCs w:val="24"/>
                <w:lang w:eastAsia="en-AU"/>
                <w14:ligatures w14:val="standardContextual"/>
              </w:rPr>
              <w:tab/>
            </w:r>
            <w:r w:rsidRPr="003B2E1D">
              <w:rPr>
                <w:rStyle w:val="Hyperlink"/>
                <w:noProof/>
              </w:rPr>
              <w:t>When will information about grants awarded be published?</w:t>
            </w:r>
            <w:r>
              <w:rPr>
                <w:noProof/>
                <w:webHidden/>
              </w:rPr>
              <w:tab/>
            </w:r>
            <w:r>
              <w:rPr>
                <w:noProof/>
                <w:webHidden/>
              </w:rPr>
              <w:fldChar w:fldCharType="begin"/>
            </w:r>
            <w:r>
              <w:rPr>
                <w:noProof/>
                <w:webHidden/>
              </w:rPr>
              <w:instrText xml:space="preserve"> PAGEREF _Toc219997275 \h </w:instrText>
            </w:r>
            <w:r>
              <w:rPr>
                <w:noProof/>
                <w:webHidden/>
              </w:rPr>
            </w:r>
            <w:r>
              <w:rPr>
                <w:noProof/>
                <w:webHidden/>
              </w:rPr>
              <w:fldChar w:fldCharType="separate"/>
            </w:r>
            <w:r w:rsidR="00884DB4">
              <w:rPr>
                <w:noProof/>
                <w:webHidden/>
              </w:rPr>
              <w:t>20</w:t>
            </w:r>
            <w:r>
              <w:rPr>
                <w:noProof/>
                <w:webHidden/>
              </w:rPr>
              <w:fldChar w:fldCharType="end"/>
            </w:r>
          </w:hyperlink>
        </w:p>
        <w:p w14:paraId="4E8EF653" w14:textId="63EFB1D1" w:rsidR="00115CB9" w:rsidRDefault="00115CB9">
          <w:pPr>
            <w:pStyle w:val="TOC2"/>
            <w:rPr>
              <w:rFonts w:eastAsiaTheme="minorEastAsia" w:cstheme="minorBidi"/>
              <w:noProof/>
              <w:color w:val="auto"/>
              <w:kern w:val="2"/>
              <w:sz w:val="24"/>
              <w:szCs w:val="24"/>
              <w:lang w:eastAsia="en-AU"/>
              <w14:ligatures w14:val="standardContextual"/>
            </w:rPr>
          </w:pPr>
          <w:hyperlink w:anchor="_Toc219997276" w:history="1">
            <w:r w:rsidRPr="003B2E1D">
              <w:rPr>
                <w:rStyle w:val="Hyperlink"/>
                <w:noProof/>
              </w:rPr>
              <w:t>5.15</w:t>
            </w:r>
            <w:r>
              <w:rPr>
                <w:rFonts w:eastAsiaTheme="minorEastAsia" w:cstheme="minorBidi"/>
                <w:noProof/>
                <w:color w:val="auto"/>
                <w:kern w:val="2"/>
                <w:sz w:val="24"/>
                <w:szCs w:val="24"/>
                <w:lang w:eastAsia="en-AU"/>
                <w14:ligatures w14:val="standardContextual"/>
              </w:rPr>
              <w:tab/>
            </w:r>
            <w:r w:rsidRPr="003B2E1D">
              <w:rPr>
                <w:rStyle w:val="Hyperlink"/>
                <w:noProof/>
              </w:rPr>
              <w:t>Can I reapply to the program in future rounds if I am unsuccessful?</w:t>
            </w:r>
            <w:r>
              <w:rPr>
                <w:noProof/>
                <w:webHidden/>
              </w:rPr>
              <w:tab/>
            </w:r>
            <w:r>
              <w:rPr>
                <w:noProof/>
                <w:webHidden/>
              </w:rPr>
              <w:fldChar w:fldCharType="begin"/>
            </w:r>
            <w:r>
              <w:rPr>
                <w:noProof/>
                <w:webHidden/>
              </w:rPr>
              <w:instrText xml:space="preserve"> PAGEREF _Toc219997276 \h </w:instrText>
            </w:r>
            <w:r>
              <w:rPr>
                <w:noProof/>
                <w:webHidden/>
              </w:rPr>
            </w:r>
            <w:r>
              <w:rPr>
                <w:noProof/>
                <w:webHidden/>
              </w:rPr>
              <w:fldChar w:fldCharType="separate"/>
            </w:r>
            <w:r w:rsidR="00884DB4">
              <w:rPr>
                <w:noProof/>
                <w:webHidden/>
              </w:rPr>
              <w:t>21</w:t>
            </w:r>
            <w:r>
              <w:rPr>
                <w:noProof/>
                <w:webHidden/>
              </w:rPr>
              <w:fldChar w:fldCharType="end"/>
            </w:r>
          </w:hyperlink>
        </w:p>
        <w:p w14:paraId="5D8CA345" w14:textId="07EC210C" w:rsidR="00115CB9" w:rsidRDefault="00115CB9">
          <w:pPr>
            <w:pStyle w:val="TOC1"/>
            <w:rPr>
              <w:rFonts w:eastAsiaTheme="minorEastAsia" w:cstheme="minorBidi"/>
              <w:b w:val="0"/>
              <w:noProof/>
              <w:color w:val="auto"/>
              <w:kern w:val="2"/>
              <w:sz w:val="24"/>
              <w:szCs w:val="24"/>
              <w:lang w:eastAsia="en-AU"/>
              <w14:ligatures w14:val="standardContextual"/>
            </w:rPr>
          </w:pPr>
          <w:hyperlink w:anchor="_Toc219997277" w:history="1">
            <w:r w:rsidRPr="003B2E1D">
              <w:rPr>
                <w:rStyle w:val="Hyperlink"/>
                <w:noProof/>
              </w:rPr>
              <w:t>6</w:t>
            </w:r>
            <w:r>
              <w:rPr>
                <w:rFonts w:eastAsiaTheme="minorEastAsia" w:cstheme="minorBidi"/>
                <w:b w:val="0"/>
                <w:noProof/>
                <w:color w:val="auto"/>
                <w:kern w:val="2"/>
                <w:sz w:val="24"/>
                <w:szCs w:val="24"/>
                <w:lang w:eastAsia="en-AU"/>
                <w14:ligatures w14:val="standardContextual"/>
              </w:rPr>
              <w:tab/>
            </w:r>
            <w:r w:rsidRPr="003B2E1D">
              <w:rPr>
                <w:rStyle w:val="Hyperlink"/>
                <w:noProof/>
              </w:rPr>
              <w:t>Assessment</w:t>
            </w:r>
            <w:r>
              <w:rPr>
                <w:noProof/>
                <w:webHidden/>
              </w:rPr>
              <w:tab/>
            </w:r>
            <w:r>
              <w:rPr>
                <w:noProof/>
                <w:webHidden/>
              </w:rPr>
              <w:fldChar w:fldCharType="begin"/>
            </w:r>
            <w:r>
              <w:rPr>
                <w:noProof/>
                <w:webHidden/>
              </w:rPr>
              <w:instrText xml:space="preserve"> PAGEREF _Toc219997277 \h </w:instrText>
            </w:r>
            <w:r>
              <w:rPr>
                <w:noProof/>
                <w:webHidden/>
              </w:rPr>
            </w:r>
            <w:r>
              <w:rPr>
                <w:noProof/>
                <w:webHidden/>
              </w:rPr>
              <w:fldChar w:fldCharType="separate"/>
            </w:r>
            <w:r w:rsidR="00884DB4">
              <w:rPr>
                <w:noProof/>
                <w:webHidden/>
              </w:rPr>
              <w:t>22</w:t>
            </w:r>
            <w:r>
              <w:rPr>
                <w:noProof/>
                <w:webHidden/>
              </w:rPr>
              <w:fldChar w:fldCharType="end"/>
            </w:r>
          </w:hyperlink>
        </w:p>
        <w:p w14:paraId="77607517" w14:textId="4183F59F" w:rsidR="00115CB9" w:rsidRDefault="00115CB9">
          <w:pPr>
            <w:pStyle w:val="TOC2"/>
            <w:rPr>
              <w:rFonts w:eastAsiaTheme="minorEastAsia" w:cstheme="minorBidi"/>
              <w:noProof/>
              <w:color w:val="auto"/>
              <w:kern w:val="2"/>
              <w:sz w:val="24"/>
              <w:szCs w:val="24"/>
              <w:lang w:eastAsia="en-AU"/>
              <w14:ligatures w14:val="standardContextual"/>
            </w:rPr>
          </w:pPr>
          <w:hyperlink w:anchor="_Toc219997278" w:history="1">
            <w:r w:rsidRPr="003B2E1D">
              <w:rPr>
                <w:rStyle w:val="Hyperlink"/>
                <w:noProof/>
              </w:rPr>
              <w:t>6.1</w:t>
            </w:r>
            <w:r>
              <w:rPr>
                <w:rFonts w:eastAsiaTheme="minorEastAsia" w:cstheme="minorBidi"/>
                <w:noProof/>
                <w:color w:val="auto"/>
                <w:kern w:val="2"/>
                <w:sz w:val="24"/>
                <w:szCs w:val="24"/>
                <w:lang w:eastAsia="en-AU"/>
                <w14:ligatures w14:val="standardContextual"/>
              </w:rPr>
              <w:tab/>
            </w:r>
            <w:r w:rsidRPr="003B2E1D">
              <w:rPr>
                <w:rStyle w:val="Hyperlink"/>
                <w:noProof/>
              </w:rPr>
              <w:t>What are the EOI and full grant application assessment criteria?</w:t>
            </w:r>
            <w:r>
              <w:rPr>
                <w:noProof/>
                <w:webHidden/>
              </w:rPr>
              <w:tab/>
            </w:r>
            <w:r>
              <w:rPr>
                <w:noProof/>
                <w:webHidden/>
              </w:rPr>
              <w:fldChar w:fldCharType="begin"/>
            </w:r>
            <w:r>
              <w:rPr>
                <w:noProof/>
                <w:webHidden/>
              </w:rPr>
              <w:instrText xml:space="preserve"> PAGEREF _Toc219997278 \h </w:instrText>
            </w:r>
            <w:r>
              <w:rPr>
                <w:noProof/>
                <w:webHidden/>
              </w:rPr>
            </w:r>
            <w:r>
              <w:rPr>
                <w:noProof/>
                <w:webHidden/>
              </w:rPr>
              <w:fldChar w:fldCharType="separate"/>
            </w:r>
            <w:r w:rsidR="00884DB4">
              <w:rPr>
                <w:noProof/>
                <w:webHidden/>
              </w:rPr>
              <w:t>22</w:t>
            </w:r>
            <w:r>
              <w:rPr>
                <w:noProof/>
                <w:webHidden/>
              </w:rPr>
              <w:fldChar w:fldCharType="end"/>
            </w:r>
          </w:hyperlink>
        </w:p>
        <w:p w14:paraId="4A78EA31" w14:textId="1175D20D" w:rsidR="00115CB9" w:rsidRDefault="00115CB9">
          <w:pPr>
            <w:pStyle w:val="TOC2"/>
            <w:rPr>
              <w:rFonts w:eastAsiaTheme="minorEastAsia" w:cstheme="minorBidi"/>
              <w:noProof/>
              <w:color w:val="auto"/>
              <w:kern w:val="2"/>
              <w:sz w:val="24"/>
              <w:szCs w:val="24"/>
              <w:lang w:eastAsia="en-AU"/>
              <w14:ligatures w14:val="standardContextual"/>
            </w:rPr>
          </w:pPr>
          <w:hyperlink w:anchor="_Toc219997279" w:history="1">
            <w:r w:rsidRPr="003B2E1D">
              <w:rPr>
                <w:rStyle w:val="Hyperlink"/>
                <w:noProof/>
              </w:rPr>
              <w:t>6.2</w:t>
            </w:r>
            <w:r>
              <w:rPr>
                <w:rFonts w:eastAsiaTheme="minorEastAsia" w:cstheme="minorBidi"/>
                <w:noProof/>
                <w:color w:val="auto"/>
                <w:kern w:val="2"/>
                <w:sz w:val="24"/>
                <w:szCs w:val="24"/>
                <w:lang w:eastAsia="en-AU"/>
                <w14:ligatures w14:val="standardContextual"/>
              </w:rPr>
              <w:tab/>
            </w:r>
            <w:r w:rsidRPr="003B2E1D">
              <w:rPr>
                <w:rStyle w:val="Hyperlink"/>
                <w:noProof/>
              </w:rPr>
              <w:t>Will all EOIs that meet the assessment criteria be shortlisted?</w:t>
            </w:r>
            <w:r>
              <w:rPr>
                <w:noProof/>
                <w:webHidden/>
              </w:rPr>
              <w:tab/>
            </w:r>
            <w:r>
              <w:rPr>
                <w:noProof/>
                <w:webHidden/>
              </w:rPr>
              <w:fldChar w:fldCharType="begin"/>
            </w:r>
            <w:r>
              <w:rPr>
                <w:noProof/>
                <w:webHidden/>
              </w:rPr>
              <w:instrText xml:space="preserve"> PAGEREF _Toc219997279 \h </w:instrText>
            </w:r>
            <w:r>
              <w:rPr>
                <w:noProof/>
                <w:webHidden/>
              </w:rPr>
            </w:r>
            <w:r>
              <w:rPr>
                <w:noProof/>
                <w:webHidden/>
              </w:rPr>
              <w:fldChar w:fldCharType="separate"/>
            </w:r>
            <w:r w:rsidR="00884DB4">
              <w:rPr>
                <w:noProof/>
                <w:webHidden/>
              </w:rPr>
              <w:t>24</w:t>
            </w:r>
            <w:r>
              <w:rPr>
                <w:noProof/>
                <w:webHidden/>
              </w:rPr>
              <w:fldChar w:fldCharType="end"/>
            </w:r>
          </w:hyperlink>
        </w:p>
        <w:p w14:paraId="1BBD36F0" w14:textId="7BD0239C" w:rsidR="00115CB9" w:rsidRDefault="00115CB9">
          <w:pPr>
            <w:pStyle w:val="TOC2"/>
            <w:rPr>
              <w:rFonts w:eastAsiaTheme="minorEastAsia" w:cstheme="minorBidi"/>
              <w:noProof/>
              <w:color w:val="auto"/>
              <w:kern w:val="2"/>
              <w:sz w:val="24"/>
              <w:szCs w:val="24"/>
              <w:lang w:eastAsia="en-AU"/>
              <w14:ligatures w14:val="standardContextual"/>
            </w:rPr>
          </w:pPr>
          <w:hyperlink w:anchor="_Toc219997280" w:history="1">
            <w:r w:rsidRPr="003B2E1D">
              <w:rPr>
                <w:rStyle w:val="Hyperlink"/>
                <w:noProof/>
              </w:rPr>
              <w:t>6.3</w:t>
            </w:r>
            <w:r>
              <w:rPr>
                <w:rFonts w:eastAsiaTheme="minorEastAsia" w:cstheme="minorBidi"/>
                <w:noProof/>
                <w:color w:val="auto"/>
                <w:kern w:val="2"/>
                <w:sz w:val="24"/>
                <w:szCs w:val="24"/>
                <w:lang w:eastAsia="en-AU"/>
                <w14:ligatures w14:val="standardContextual"/>
              </w:rPr>
              <w:tab/>
            </w:r>
            <w:r w:rsidRPr="003B2E1D">
              <w:rPr>
                <w:rStyle w:val="Hyperlink"/>
                <w:noProof/>
              </w:rPr>
              <w:t>Are there additional requirements for multi-year funded projects?</w:t>
            </w:r>
            <w:r>
              <w:rPr>
                <w:noProof/>
                <w:webHidden/>
              </w:rPr>
              <w:tab/>
            </w:r>
            <w:r>
              <w:rPr>
                <w:noProof/>
                <w:webHidden/>
              </w:rPr>
              <w:fldChar w:fldCharType="begin"/>
            </w:r>
            <w:r>
              <w:rPr>
                <w:noProof/>
                <w:webHidden/>
              </w:rPr>
              <w:instrText xml:space="preserve"> PAGEREF _Toc219997280 \h </w:instrText>
            </w:r>
            <w:r>
              <w:rPr>
                <w:noProof/>
                <w:webHidden/>
              </w:rPr>
            </w:r>
            <w:r>
              <w:rPr>
                <w:noProof/>
                <w:webHidden/>
              </w:rPr>
              <w:fldChar w:fldCharType="separate"/>
            </w:r>
            <w:r w:rsidR="00884DB4">
              <w:rPr>
                <w:noProof/>
                <w:webHidden/>
              </w:rPr>
              <w:t>24</w:t>
            </w:r>
            <w:r>
              <w:rPr>
                <w:noProof/>
                <w:webHidden/>
              </w:rPr>
              <w:fldChar w:fldCharType="end"/>
            </w:r>
          </w:hyperlink>
        </w:p>
        <w:p w14:paraId="44F1668F" w14:textId="5A01C877" w:rsidR="00115CB9" w:rsidRDefault="00115CB9">
          <w:pPr>
            <w:pStyle w:val="TOC1"/>
            <w:rPr>
              <w:rFonts w:eastAsiaTheme="minorEastAsia" w:cstheme="minorBidi"/>
              <w:b w:val="0"/>
              <w:noProof/>
              <w:color w:val="auto"/>
              <w:kern w:val="2"/>
              <w:sz w:val="24"/>
              <w:szCs w:val="24"/>
              <w:lang w:eastAsia="en-AU"/>
              <w14:ligatures w14:val="standardContextual"/>
            </w:rPr>
          </w:pPr>
          <w:hyperlink w:anchor="_Toc219997281" w:history="1">
            <w:r w:rsidRPr="003B2E1D">
              <w:rPr>
                <w:rStyle w:val="Hyperlink"/>
                <w:noProof/>
              </w:rPr>
              <w:t>7</w:t>
            </w:r>
            <w:r>
              <w:rPr>
                <w:rFonts w:eastAsiaTheme="minorEastAsia" w:cstheme="minorBidi"/>
                <w:b w:val="0"/>
                <w:noProof/>
                <w:color w:val="auto"/>
                <w:kern w:val="2"/>
                <w:sz w:val="24"/>
                <w:szCs w:val="24"/>
                <w:lang w:eastAsia="en-AU"/>
                <w14:ligatures w14:val="standardContextual"/>
              </w:rPr>
              <w:tab/>
            </w:r>
            <w:r w:rsidRPr="003B2E1D">
              <w:rPr>
                <w:rStyle w:val="Hyperlink"/>
                <w:noProof/>
              </w:rPr>
              <w:t>Successful grant applicants</w:t>
            </w:r>
            <w:r>
              <w:rPr>
                <w:noProof/>
                <w:webHidden/>
              </w:rPr>
              <w:tab/>
            </w:r>
            <w:r>
              <w:rPr>
                <w:noProof/>
                <w:webHidden/>
              </w:rPr>
              <w:fldChar w:fldCharType="begin"/>
            </w:r>
            <w:r>
              <w:rPr>
                <w:noProof/>
                <w:webHidden/>
              </w:rPr>
              <w:instrText xml:space="preserve"> PAGEREF _Toc219997281 \h </w:instrText>
            </w:r>
            <w:r>
              <w:rPr>
                <w:noProof/>
                <w:webHidden/>
              </w:rPr>
            </w:r>
            <w:r>
              <w:rPr>
                <w:noProof/>
                <w:webHidden/>
              </w:rPr>
              <w:fldChar w:fldCharType="separate"/>
            </w:r>
            <w:r w:rsidR="00884DB4">
              <w:rPr>
                <w:noProof/>
                <w:webHidden/>
              </w:rPr>
              <w:t>25</w:t>
            </w:r>
            <w:r>
              <w:rPr>
                <w:noProof/>
                <w:webHidden/>
              </w:rPr>
              <w:fldChar w:fldCharType="end"/>
            </w:r>
          </w:hyperlink>
        </w:p>
        <w:p w14:paraId="7BF85FD3" w14:textId="3BA3EC84" w:rsidR="00115CB9" w:rsidRDefault="00115CB9">
          <w:pPr>
            <w:pStyle w:val="TOC2"/>
            <w:rPr>
              <w:rFonts w:eastAsiaTheme="minorEastAsia" w:cstheme="minorBidi"/>
              <w:noProof/>
              <w:color w:val="auto"/>
              <w:kern w:val="2"/>
              <w:sz w:val="24"/>
              <w:szCs w:val="24"/>
              <w:lang w:eastAsia="en-AU"/>
              <w14:ligatures w14:val="standardContextual"/>
            </w:rPr>
          </w:pPr>
          <w:hyperlink w:anchor="_Toc219997282" w:history="1">
            <w:r w:rsidRPr="003B2E1D">
              <w:rPr>
                <w:rStyle w:val="Hyperlink"/>
                <w:noProof/>
              </w:rPr>
              <w:t>7.1</w:t>
            </w:r>
            <w:r>
              <w:rPr>
                <w:rFonts w:eastAsiaTheme="minorEastAsia" w:cstheme="minorBidi"/>
                <w:noProof/>
                <w:color w:val="auto"/>
                <w:kern w:val="2"/>
                <w:sz w:val="24"/>
                <w:szCs w:val="24"/>
                <w:lang w:eastAsia="en-AU"/>
                <w14:ligatures w14:val="standardContextual"/>
              </w:rPr>
              <w:tab/>
            </w:r>
            <w:r w:rsidRPr="003B2E1D">
              <w:rPr>
                <w:rStyle w:val="Hyperlink"/>
                <w:noProof/>
              </w:rPr>
              <w:t>What happens if I am successful?</w:t>
            </w:r>
            <w:r>
              <w:rPr>
                <w:noProof/>
                <w:webHidden/>
              </w:rPr>
              <w:tab/>
            </w:r>
            <w:r>
              <w:rPr>
                <w:noProof/>
                <w:webHidden/>
              </w:rPr>
              <w:fldChar w:fldCharType="begin"/>
            </w:r>
            <w:r>
              <w:rPr>
                <w:noProof/>
                <w:webHidden/>
              </w:rPr>
              <w:instrText xml:space="preserve"> PAGEREF _Toc219997282 \h </w:instrText>
            </w:r>
            <w:r>
              <w:rPr>
                <w:noProof/>
                <w:webHidden/>
              </w:rPr>
            </w:r>
            <w:r>
              <w:rPr>
                <w:noProof/>
                <w:webHidden/>
              </w:rPr>
              <w:fldChar w:fldCharType="separate"/>
            </w:r>
            <w:r w:rsidR="00884DB4">
              <w:rPr>
                <w:noProof/>
                <w:webHidden/>
              </w:rPr>
              <w:t>25</w:t>
            </w:r>
            <w:r>
              <w:rPr>
                <w:noProof/>
                <w:webHidden/>
              </w:rPr>
              <w:fldChar w:fldCharType="end"/>
            </w:r>
          </w:hyperlink>
        </w:p>
        <w:p w14:paraId="028126BB" w14:textId="3A29CE70" w:rsidR="00115CB9" w:rsidRDefault="00115CB9">
          <w:pPr>
            <w:pStyle w:val="TOC2"/>
            <w:rPr>
              <w:rFonts w:eastAsiaTheme="minorEastAsia" w:cstheme="minorBidi"/>
              <w:noProof/>
              <w:color w:val="auto"/>
              <w:kern w:val="2"/>
              <w:sz w:val="24"/>
              <w:szCs w:val="24"/>
              <w:lang w:eastAsia="en-AU"/>
              <w14:ligatures w14:val="standardContextual"/>
            </w:rPr>
          </w:pPr>
          <w:hyperlink w:anchor="_Toc219997283" w:history="1">
            <w:r w:rsidRPr="003B2E1D">
              <w:rPr>
                <w:rStyle w:val="Hyperlink"/>
                <w:noProof/>
              </w:rPr>
              <w:t>7.2</w:t>
            </w:r>
            <w:r>
              <w:rPr>
                <w:rFonts w:eastAsiaTheme="minorEastAsia" w:cstheme="minorBidi"/>
                <w:noProof/>
                <w:color w:val="auto"/>
                <w:kern w:val="2"/>
                <w:sz w:val="24"/>
                <w:szCs w:val="24"/>
                <w:lang w:eastAsia="en-AU"/>
                <w14:ligatures w14:val="standardContextual"/>
              </w:rPr>
              <w:tab/>
            </w:r>
            <w:r w:rsidRPr="003B2E1D">
              <w:rPr>
                <w:rStyle w:val="Hyperlink"/>
                <w:noProof/>
              </w:rPr>
              <w:t>How is the Funding Agreement and grant acquittal managed for successful applicants?</w:t>
            </w:r>
            <w:r>
              <w:rPr>
                <w:noProof/>
                <w:webHidden/>
              </w:rPr>
              <w:tab/>
            </w:r>
            <w:r>
              <w:rPr>
                <w:noProof/>
                <w:webHidden/>
              </w:rPr>
              <w:fldChar w:fldCharType="begin"/>
            </w:r>
            <w:r>
              <w:rPr>
                <w:noProof/>
                <w:webHidden/>
              </w:rPr>
              <w:instrText xml:space="preserve"> PAGEREF _Toc219997283 \h </w:instrText>
            </w:r>
            <w:r>
              <w:rPr>
                <w:noProof/>
                <w:webHidden/>
              </w:rPr>
            </w:r>
            <w:r>
              <w:rPr>
                <w:noProof/>
                <w:webHidden/>
              </w:rPr>
              <w:fldChar w:fldCharType="separate"/>
            </w:r>
            <w:r w:rsidR="00884DB4">
              <w:rPr>
                <w:noProof/>
                <w:webHidden/>
              </w:rPr>
              <w:t>25</w:t>
            </w:r>
            <w:r>
              <w:rPr>
                <w:noProof/>
                <w:webHidden/>
              </w:rPr>
              <w:fldChar w:fldCharType="end"/>
            </w:r>
          </w:hyperlink>
        </w:p>
        <w:p w14:paraId="2FB777D3" w14:textId="12D43BFF" w:rsidR="00115CB9" w:rsidRDefault="00115CB9">
          <w:pPr>
            <w:pStyle w:val="TOC2"/>
            <w:rPr>
              <w:rFonts w:eastAsiaTheme="minorEastAsia" w:cstheme="minorBidi"/>
              <w:noProof/>
              <w:color w:val="auto"/>
              <w:kern w:val="2"/>
              <w:sz w:val="24"/>
              <w:szCs w:val="24"/>
              <w:lang w:eastAsia="en-AU"/>
              <w14:ligatures w14:val="standardContextual"/>
            </w:rPr>
          </w:pPr>
          <w:hyperlink w:anchor="_Toc219997284" w:history="1">
            <w:r w:rsidRPr="003B2E1D">
              <w:rPr>
                <w:rStyle w:val="Hyperlink"/>
                <w:noProof/>
              </w:rPr>
              <w:t>7.3</w:t>
            </w:r>
            <w:r>
              <w:rPr>
                <w:rFonts w:eastAsiaTheme="minorEastAsia" w:cstheme="minorBidi"/>
                <w:noProof/>
                <w:color w:val="auto"/>
                <w:kern w:val="2"/>
                <w:sz w:val="24"/>
                <w:szCs w:val="24"/>
                <w:lang w:eastAsia="en-AU"/>
                <w14:ligatures w14:val="standardContextual"/>
              </w:rPr>
              <w:tab/>
            </w:r>
            <w:r w:rsidRPr="003B2E1D">
              <w:rPr>
                <w:rStyle w:val="Hyperlink"/>
                <w:noProof/>
              </w:rPr>
              <w:t>When must the Funding Agreement be signed?</w:t>
            </w:r>
            <w:r>
              <w:rPr>
                <w:noProof/>
                <w:webHidden/>
              </w:rPr>
              <w:tab/>
            </w:r>
            <w:r>
              <w:rPr>
                <w:noProof/>
                <w:webHidden/>
              </w:rPr>
              <w:fldChar w:fldCharType="begin"/>
            </w:r>
            <w:r>
              <w:rPr>
                <w:noProof/>
                <w:webHidden/>
              </w:rPr>
              <w:instrText xml:space="preserve"> PAGEREF _Toc219997284 \h </w:instrText>
            </w:r>
            <w:r>
              <w:rPr>
                <w:noProof/>
                <w:webHidden/>
              </w:rPr>
            </w:r>
            <w:r>
              <w:rPr>
                <w:noProof/>
                <w:webHidden/>
              </w:rPr>
              <w:fldChar w:fldCharType="separate"/>
            </w:r>
            <w:r w:rsidR="00884DB4">
              <w:rPr>
                <w:noProof/>
                <w:webHidden/>
              </w:rPr>
              <w:t>25</w:t>
            </w:r>
            <w:r>
              <w:rPr>
                <w:noProof/>
                <w:webHidden/>
              </w:rPr>
              <w:fldChar w:fldCharType="end"/>
            </w:r>
          </w:hyperlink>
        </w:p>
        <w:p w14:paraId="2C7CB3B8" w14:textId="0A60697C" w:rsidR="00115CB9" w:rsidRDefault="00115CB9">
          <w:pPr>
            <w:pStyle w:val="TOC2"/>
            <w:rPr>
              <w:rFonts w:eastAsiaTheme="minorEastAsia" w:cstheme="minorBidi"/>
              <w:noProof/>
              <w:color w:val="auto"/>
              <w:kern w:val="2"/>
              <w:sz w:val="24"/>
              <w:szCs w:val="24"/>
              <w:lang w:eastAsia="en-AU"/>
              <w14:ligatures w14:val="standardContextual"/>
            </w:rPr>
          </w:pPr>
          <w:hyperlink w:anchor="_Toc219997285" w:history="1">
            <w:r w:rsidRPr="003B2E1D">
              <w:rPr>
                <w:rStyle w:val="Hyperlink"/>
                <w:noProof/>
              </w:rPr>
              <w:t>7.4</w:t>
            </w:r>
            <w:r>
              <w:rPr>
                <w:rFonts w:eastAsiaTheme="minorEastAsia" w:cstheme="minorBidi"/>
                <w:noProof/>
                <w:color w:val="auto"/>
                <w:kern w:val="2"/>
                <w:sz w:val="24"/>
                <w:szCs w:val="24"/>
                <w:lang w:eastAsia="en-AU"/>
                <w14:ligatures w14:val="standardContextual"/>
              </w:rPr>
              <w:tab/>
            </w:r>
            <w:r w:rsidRPr="003B2E1D">
              <w:rPr>
                <w:rStyle w:val="Hyperlink"/>
                <w:noProof/>
              </w:rPr>
              <w:t>Who can sign the Funding Agreement?</w:t>
            </w:r>
            <w:r>
              <w:rPr>
                <w:noProof/>
                <w:webHidden/>
              </w:rPr>
              <w:tab/>
            </w:r>
            <w:r>
              <w:rPr>
                <w:noProof/>
                <w:webHidden/>
              </w:rPr>
              <w:fldChar w:fldCharType="begin"/>
            </w:r>
            <w:r>
              <w:rPr>
                <w:noProof/>
                <w:webHidden/>
              </w:rPr>
              <w:instrText xml:space="preserve"> PAGEREF _Toc219997285 \h </w:instrText>
            </w:r>
            <w:r>
              <w:rPr>
                <w:noProof/>
                <w:webHidden/>
              </w:rPr>
            </w:r>
            <w:r>
              <w:rPr>
                <w:noProof/>
                <w:webHidden/>
              </w:rPr>
              <w:fldChar w:fldCharType="separate"/>
            </w:r>
            <w:r w:rsidR="00884DB4">
              <w:rPr>
                <w:noProof/>
                <w:webHidden/>
              </w:rPr>
              <w:t>25</w:t>
            </w:r>
            <w:r>
              <w:rPr>
                <w:noProof/>
                <w:webHidden/>
              </w:rPr>
              <w:fldChar w:fldCharType="end"/>
            </w:r>
          </w:hyperlink>
        </w:p>
        <w:p w14:paraId="4707710F" w14:textId="441502F9" w:rsidR="00115CB9" w:rsidRDefault="00115CB9">
          <w:pPr>
            <w:pStyle w:val="TOC2"/>
            <w:rPr>
              <w:rFonts w:eastAsiaTheme="minorEastAsia" w:cstheme="minorBidi"/>
              <w:noProof/>
              <w:color w:val="auto"/>
              <w:kern w:val="2"/>
              <w:sz w:val="24"/>
              <w:szCs w:val="24"/>
              <w:lang w:eastAsia="en-AU"/>
              <w14:ligatures w14:val="standardContextual"/>
            </w:rPr>
          </w:pPr>
          <w:hyperlink w:anchor="_Toc219997286" w:history="1">
            <w:r w:rsidRPr="003B2E1D">
              <w:rPr>
                <w:rStyle w:val="Hyperlink"/>
                <w:noProof/>
              </w:rPr>
              <w:t>7.5</w:t>
            </w:r>
            <w:r>
              <w:rPr>
                <w:rFonts w:eastAsiaTheme="minorEastAsia" w:cstheme="minorBidi"/>
                <w:noProof/>
                <w:color w:val="auto"/>
                <w:kern w:val="2"/>
                <w:sz w:val="24"/>
                <w:szCs w:val="24"/>
                <w:lang w:eastAsia="en-AU"/>
                <w14:ligatures w14:val="standardContextual"/>
              </w:rPr>
              <w:tab/>
            </w:r>
            <w:r w:rsidRPr="003B2E1D">
              <w:rPr>
                <w:rStyle w:val="Hyperlink"/>
                <w:noProof/>
              </w:rPr>
              <w:t>What documentation is required for the Funding Agreement?</w:t>
            </w:r>
            <w:r>
              <w:rPr>
                <w:noProof/>
                <w:webHidden/>
              </w:rPr>
              <w:tab/>
            </w:r>
            <w:r>
              <w:rPr>
                <w:noProof/>
                <w:webHidden/>
              </w:rPr>
              <w:fldChar w:fldCharType="begin"/>
            </w:r>
            <w:r>
              <w:rPr>
                <w:noProof/>
                <w:webHidden/>
              </w:rPr>
              <w:instrText xml:space="preserve"> PAGEREF _Toc219997286 \h </w:instrText>
            </w:r>
            <w:r>
              <w:rPr>
                <w:noProof/>
                <w:webHidden/>
              </w:rPr>
            </w:r>
            <w:r>
              <w:rPr>
                <w:noProof/>
                <w:webHidden/>
              </w:rPr>
              <w:fldChar w:fldCharType="separate"/>
            </w:r>
            <w:r w:rsidR="00884DB4">
              <w:rPr>
                <w:noProof/>
                <w:webHidden/>
              </w:rPr>
              <w:t>25</w:t>
            </w:r>
            <w:r>
              <w:rPr>
                <w:noProof/>
                <w:webHidden/>
              </w:rPr>
              <w:fldChar w:fldCharType="end"/>
            </w:r>
          </w:hyperlink>
        </w:p>
        <w:p w14:paraId="038936C7" w14:textId="6380498A" w:rsidR="00115CB9" w:rsidRDefault="00115CB9">
          <w:pPr>
            <w:pStyle w:val="TOC2"/>
            <w:rPr>
              <w:rFonts w:eastAsiaTheme="minorEastAsia" w:cstheme="minorBidi"/>
              <w:noProof/>
              <w:color w:val="auto"/>
              <w:kern w:val="2"/>
              <w:sz w:val="24"/>
              <w:szCs w:val="24"/>
              <w:lang w:eastAsia="en-AU"/>
              <w14:ligatures w14:val="standardContextual"/>
            </w:rPr>
          </w:pPr>
          <w:hyperlink w:anchor="_Toc219997287" w:history="1">
            <w:r w:rsidRPr="003B2E1D">
              <w:rPr>
                <w:rStyle w:val="Hyperlink"/>
                <w:noProof/>
              </w:rPr>
              <w:t>7.6</w:t>
            </w:r>
            <w:r>
              <w:rPr>
                <w:rFonts w:eastAsiaTheme="minorEastAsia" w:cstheme="minorBidi"/>
                <w:noProof/>
                <w:color w:val="auto"/>
                <w:kern w:val="2"/>
                <w:sz w:val="24"/>
                <w:szCs w:val="24"/>
                <w:lang w:eastAsia="en-AU"/>
                <w14:ligatures w14:val="standardContextual"/>
              </w:rPr>
              <w:tab/>
            </w:r>
            <w:r w:rsidRPr="003B2E1D">
              <w:rPr>
                <w:rStyle w:val="Hyperlink"/>
                <w:noProof/>
              </w:rPr>
              <w:t>When and how will grant funds be paid?</w:t>
            </w:r>
            <w:r>
              <w:rPr>
                <w:noProof/>
                <w:webHidden/>
              </w:rPr>
              <w:tab/>
            </w:r>
            <w:r>
              <w:rPr>
                <w:noProof/>
                <w:webHidden/>
              </w:rPr>
              <w:fldChar w:fldCharType="begin"/>
            </w:r>
            <w:r>
              <w:rPr>
                <w:noProof/>
                <w:webHidden/>
              </w:rPr>
              <w:instrText xml:space="preserve"> PAGEREF _Toc219997287 \h </w:instrText>
            </w:r>
            <w:r>
              <w:rPr>
                <w:noProof/>
                <w:webHidden/>
              </w:rPr>
            </w:r>
            <w:r>
              <w:rPr>
                <w:noProof/>
                <w:webHidden/>
              </w:rPr>
              <w:fldChar w:fldCharType="separate"/>
            </w:r>
            <w:r w:rsidR="00884DB4">
              <w:rPr>
                <w:noProof/>
                <w:webHidden/>
              </w:rPr>
              <w:t>26</w:t>
            </w:r>
            <w:r>
              <w:rPr>
                <w:noProof/>
                <w:webHidden/>
              </w:rPr>
              <w:fldChar w:fldCharType="end"/>
            </w:r>
          </w:hyperlink>
        </w:p>
        <w:p w14:paraId="42071A1A" w14:textId="3E3370AE" w:rsidR="00115CB9" w:rsidRDefault="00115CB9">
          <w:pPr>
            <w:pStyle w:val="TOC2"/>
            <w:rPr>
              <w:rFonts w:eastAsiaTheme="minorEastAsia" w:cstheme="minorBidi"/>
              <w:noProof/>
              <w:color w:val="auto"/>
              <w:kern w:val="2"/>
              <w:sz w:val="24"/>
              <w:szCs w:val="24"/>
              <w:lang w:eastAsia="en-AU"/>
              <w14:ligatures w14:val="standardContextual"/>
            </w:rPr>
          </w:pPr>
          <w:hyperlink w:anchor="_Toc219997288" w:history="1">
            <w:r w:rsidRPr="003B2E1D">
              <w:rPr>
                <w:rStyle w:val="Hyperlink"/>
                <w:noProof/>
              </w:rPr>
              <w:t>7.7</w:t>
            </w:r>
            <w:r>
              <w:rPr>
                <w:rFonts w:eastAsiaTheme="minorEastAsia" w:cstheme="minorBidi"/>
                <w:noProof/>
                <w:color w:val="auto"/>
                <w:kern w:val="2"/>
                <w:sz w:val="24"/>
                <w:szCs w:val="24"/>
                <w:lang w:eastAsia="en-AU"/>
                <w14:ligatures w14:val="standardContextual"/>
              </w:rPr>
              <w:tab/>
            </w:r>
            <w:r w:rsidRPr="003B2E1D">
              <w:rPr>
                <w:rStyle w:val="Hyperlink"/>
                <w:noProof/>
              </w:rPr>
              <w:t>Can I announce publicly that I was successful?</w:t>
            </w:r>
            <w:r>
              <w:rPr>
                <w:noProof/>
                <w:webHidden/>
              </w:rPr>
              <w:tab/>
            </w:r>
            <w:r>
              <w:rPr>
                <w:noProof/>
                <w:webHidden/>
              </w:rPr>
              <w:fldChar w:fldCharType="begin"/>
            </w:r>
            <w:r>
              <w:rPr>
                <w:noProof/>
                <w:webHidden/>
              </w:rPr>
              <w:instrText xml:space="preserve"> PAGEREF _Toc219997288 \h </w:instrText>
            </w:r>
            <w:r>
              <w:rPr>
                <w:noProof/>
                <w:webHidden/>
              </w:rPr>
            </w:r>
            <w:r>
              <w:rPr>
                <w:noProof/>
                <w:webHidden/>
              </w:rPr>
              <w:fldChar w:fldCharType="separate"/>
            </w:r>
            <w:r w:rsidR="00884DB4">
              <w:rPr>
                <w:noProof/>
                <w:webHidden/>
              </w:rPr>
              <w:t>26</w:t>
            </w:r>
            <w:r>
              <w:rPr>
                <w:noProof/>
                <w:webHidden/>
              </w:rPr>
              <w:fldChar w:fldCharType="end"/>
            </w:r>
          </w:hyperlink>
        </w:p>
        <w:p w14:paraId="25813EEC" w14:textId="1E65998E" w:rsidR="00115CB9" w:rsidRDefault="00115CB9">
          <w:pPr>
            <w:pStyle w:val="TOC2"/>
            <w:rPr>
              <w:rFonts w:eastAsiaTheme="minorEastAsia" w:cstheme="minorBidi"/>
              <w:noProof/>
              <w:color w:val="auto"/>
              <w:kern w:val="2"/>
              <w:sz w:val="24"/>
              <w:szCs w:val="24"/>
              <w:lang w:eastAsia="en-AU"/>
              <w14:ligatures w14:val="standardContextual"/>
            </w:rPr>
          </w:pPr>
          <w:hyperlink w:anchor="_Toc219997289" w:history="1">
            <w:r w:rsidRPr="003B2E1D">
              <w:rPr>
                <w:rStyle w:val="Hyperlink"/>
                <w:noProof/>
              </w:rPr>
              <w:t>7.8</w:t>
            </w:r>
            <w:r>
              <w:rPr>
                <w:rFonts w:eastAsiaTheme="minorEastAsia" w:cstheme="minorBidi"/>
                <w:noProof/>
                <w:color w:val="auto"/>
                <w:kern w:val="2"/>
                <w:sz w:val="24"/>
                <w:szCs w:val="24"/>
                <w:lang w:eastAsia="en-AU"/>
                <w14:ligatures w14:val="standardContextual"/>
              </w:rPr>
              <w:tab/>
            </w:r>
            <w:r w:rsidRPr="003B2E1D">
              <w:rPr>
                <w:rStyle w:val="Hyperlink"/>
                <w:noProof/>
              </w:rPr>
              <w:t>What if I want to change the date, location or something else about my project?</w:t>
            </w:r>
            <w:r>
              <w:rPr>
                <w:noProof/>
                <w:webHidden/>
              </w:rPr>
              <w:tab/>
            </w:r>
            <w:r>
              <w:rPr>
                <w:noProof/>
                <w:webHidden/>
              </w:rPr>
              <w:fldChar w:fldCharType="begin"/>
            </w:r>
            <w:r>
              <w:rPr>
                <w:noProof/>
                <w:webHidden/>
              </w:rPr>
              <w:instrText xml:space="preserve"> PAGEREF _Toc219997289 \h </w:instrText>
            </w:r>
            <w:r>
              <w:rPr>
                <w:noProof/>
                <w:webHidden/>
              </w:rPr>
            </w:r>
            <w:r>
              <w:rPr>
                <w:noProof/>
                <w:webHidden/>
              </w:rPr>
              <w:fldChar w:fldCharType="separate"/>
            </w:r>
            <w:r w:rsidR="00884DB4">
              <w:rPr>
                <w:noProof/>
                <w:webHidden/>
              </w:rPr>
              <w:t>26</w:t>
            </w:r>
            <w:r>
              <w:rPr>
                <w:noProof/>
                <w:webHidden/>
              </w:rPr>
              <w:fldChar w:fldCharType="end"/>
            </w:r>
          </w:hyperlink>
        </w:p>
        <w:p w14:paraId="6A57B7A7" w14:textId="08E201CC" w:rsidR="00115CB9" w:rsidRDefault="00115CB9">
          <w:pPr>
            <w:pStyle w:val="TOC2"/>
            <w:rPr>
              <w:rFonts w:eastAsiaTheme="minorEastAsia" w:cstheme="minorBidi"/>
              <w:noProof/>
              <w:color w:val="auto"/>
              <w:kern w:val="2"/>
              <w:sz w:val="24"/>
              <w:szCs w:val="24"/>
              <w:lang w:eastAsia="en-AU"/>
              <w14:ligatures w14:val="standardContextual"/>
            </w:rPr>
          </w:pPr>
          <w:hyperlink w:anchor="_Toc219997290" w:history="1">
            <w:r w:rsidRPr="003B2E1D">
              <w:rPr>
                <w:rStyle w:val="Hyperlink"/>
                <w:noProof/>
              </w:rPr>
              <w:t>7.9</w:t>
            </w:r>
            <w:r>
              <w:rPr>
                <w:rFonts w:eastAsiaTheme="minorEastAsia" w:cstheme="minorBidi"/>
                <w:noProof/>
                <w:color w:val="auto"/>
                <w:kern w:val="2"/>
                <w:sz w:val="24"/>
                <w:szCs w:val="24"/>
                <w:lang w:eastAsia="en-AU"/>
                <w14:ligatures w14:val="standardContextual"/>
              </w:rPr>
              <w:tab/>
            </w:r>
            <w:r w:rsidRPr="003B2E1D">
              <w:rPr>
                <w:rStyle w:val="Hyperlink"/>
                <w:noProof/>
              </w:rPr>
              <w:t>What happens if I don’t tell Women NSW that I have changed something about my project?</w:t>
            </w:r>
            <w:r>
              <w:rPr>
                <w:noProof/>
                <w:webHidden/>
              </w:rPr>
              <w:tab/>
            </w:r>
            <w:r>
              <w:rPr>
                <w:noProof/>
                <w:webHidden/>
              </w:rPr>
              <w:fldChar w:fldCharType="begin"/>
            </w:r>
            <w:r>
              <w:rPr>
                <w:noProof/>
                <w:webHidden/>
              </w:rPr>
              <w:instrText xml:space="preserve"> PAGEREF _Toc219997290 \h </w:instrText>
            </w:r>
            <w:r>
              <w:rPr>
                <w:noProof/>
                <w:webHidden/>
              </w:rPr>
            </w:r>
            <w:r>
              <w:rPr>
                <w:noProof/>
                <w:webHidden/>
              </w:rPr>
              <w:fldChar w:fldCharType="separate"/>
            </w:r>
            <w:r w:rsidR="00884DB4">
              <w:rPr>
                <w:noProof/>
                <w:webHidden/>
              </w:rPr>
              <w:t>26</w:t>
            </w:r>
            <w:r>
              <w:rPr>
                <w:noProof/>
                <w:webHidden/>
              </w:rPr>
              <w:fldChar w:fldCharType="end"/>
            </w:r>
          </w:hyperlink>
        </w:p>
        <w:p w14:paraId="422D6C4B" w14:textId="7ACA54D5" w:rsidR="00115CB9" w:rsidRDefault="00115CB9">
          <w:pPr>
            <w:pStyle w:val="TOC2"/>
            <w:rPr>
              <w:rFonts w:eastAsiaTheme="minorEastAsia" w:cstheme="minorBidi"/>
              <w:noProof/>
              <w:color w:val="auto"/>
              <w:kern w:val="2"/>
              <w:sz w:val="24"/>
              <w:szCs w:val="24"/>
              <w:lang w:eastAsia="en-AU"/>
              <w14:ligatures w14:val="standardContextual"/>
            </w:rPr>
          </w:pPr>
          <w:hyperlink w:anchor="_Toc219997291" w:history="1">
            <w:r w:rsidRPr="003B2E1D">
              <w:rPr>
                <w:rStyle w:val="Hyperlink"/>
                <w:noProof/>
              </w:rPr>
              <w:t>7.10</w:t>
            </w:r>
            <w:r>
              <w:rPr>
                <w:rFonts w:eastAsiaTheme="minorEastAsia" w:cstheme="minorBidi"/>
                <w:noProof/>
                <w:color w:val="auto"/>
                <w:kern w:val="2"/>
                <w:sz w:val="24"/>
                <w:szCs w:val="24"/>
                <w:lang w:eastAsia="en-AU"/>
                <w14:ligatures w14:val="standardContextual"/>
              </w:rPr>
              <w:tab/>
            </w:r>
            <w:r w:rsidRPr="003B2E1D">
              <w:rPr>
                <w:rStyle w:val="Hyperlink"/>
                <w:noProof/>
              </w:rPr>
              <w:t>What happens if there are unspent grant funds?</w:t>
            </w:r>
            <w:r>
              <w:rPr>
                <w:noProof/>
                <w:webHidden/>
              </w:rPr>
              <w:tab/>
            </w:r>
            <w:r>
              <w:rPr>
                <w:noProof/>
                <w:webHidden/>
              </w:rPr>
              <w:fldChar w:fldCharType="begin"/>
            </w:r>
            <w:r>
              <w:rPr>
                <w:noProof/>
                <w:webHidden/>
              </w:rPr>
              <w:instrText xml:space="preserve"> PAGEREF _Toc219997291 \h </w:instrText>
            </w:r>
            <w:r>
              <w:rPr>
                <w:noProof/>
                <w:webHidden/>
              </w:rPr>
            </w:r>
            <w:r>
              <w:rPr>
                <w:noProof/>
                <w:webHidden/>
              </w:rPr>
              <w:fldChar w:fldCharType="separate"/>
            </w:r>
            <w:r w:rsidR="00884DB4">
              <w:rPr>
                <w:noProof/>
                <w:webHidden/>
              </w:rPr>
              <w:t>26</w:t>
            </w:r>
            <w:r>
              <w:rPr>
                <w:noProof/>
                <w:webHidden/>
              </w:rPr>
              <w:fldChar w:fldCharType="end"/>
            </w:r>
          </w:hyperlink>
        </w:p>
        <w:p w14:paraId="63A03EED" w14:textId="17E093C7" w:rsidR="00115CB9" w:rsidRDefault="00115CB9">
          <w:pPr>
            <w:pStyle w:val="TOC2"/>
            <w:rPr>
              <w:rFonts w:eastAsiaTheme="minorEastAsia" w:cstheme="minorBidi"/>
              <w:noProof/>
              <w:color w:val="auto"/>
              <w:kern w:val="2"/>
              <w:sz w:val="24"/>
              <w:szCs w:val="24"/>
              <w:lang w:eastAsia="en-AU"/>
              <w14:ligatures w14:val="standardContextual"/>
            </w:rPr>
          </w:pPr>
          <w:hyperlink w:anchor="_Toc219997292" w:history="1">
            <w:r w:rsidRPr="003B2E1D">
              <w:rPr>
                <w:rStyle w:val="Hyperlink"/>
                <w:noProof/>
              </w:rPr>
              <w:t>7.11</w:t>
            </w:r>
            <w:r>
              <w:rPr>
                <w:rFonts w:eastAsiaTheme="minorEastAsia" w:cstheme="minorBidi"/>
                <w:noProof/>
                <w:color w:val="auto"/>
                <w:kern w:val="2"/>
                <w:sz w:val="24"/>
                <w:szCs w:val="24"/>
                <w:lang w:eastAsia="en-AU"/>
                <w14:ligatures w14:val="standardContextual"/>
              </w:rPr>
              <w:tab/>
            </w:r>
            <w:r w:rsidRPr="003B2E1D">
              <w:rPr>
                <w:rStyle w:val="Hyperlink"/>
                <w:noProof/>
              </w:rPr>
              <w:t>Are there any rules around advertising and promotion of my project?</w:t>
            </w:r>
            <w:r>
              <w:rPr>
                <w:noProof/>
                <w:webHidden/>
              </w:rPr>
              <w:tab/>
            </w:r>
            <w:r>
              <w:rPr>
                <w:noProof/>
                <w:webHidden/>
              </w:rPr>
              <w:fldChar w:fldCharType="begin"/>
            </w:r>
            <w:r>
              <w:rPr>
                <w:noProof/>
                <w:webHidden/>
              </w:rPr>
              <w:instrText xml:space="preserve"> PAGEREF _Toc219997292 \h </w:instrText>
            </w:r>
            <w:r>
              <w:rPr>
                <w:noProof/>
                <w:webHidden/>
              </w:rPr>
            </w:r>
            <w:r>
              <w:rPr>
                <w:noProof/>
                <w:webHidden/>
              </w:rPr>
              <w:fldChar w:fldCharType="separate"/>
            </w:r>
            <w:r w:rsidR="00884DB4">
              <w:rPr>
                <w:noProof/>
                <w:webHidden/>
              </w:rPr>
              <w:t>26</w:t>
            </w:r>
            <w:r>
              <w:rPr>
                <w:noProof/>
                <w:webHidden/>
              </w:rPr>
              <w:fldChar w:fldCharType="end"/>
            </w:r>
          </w:hyperlink>
        </w:p>
        <w:p w14:paraId="159B0775" w14:textId="0529113B" w:rsidR="00115CB9" w:rsidRDefault="00115CB9">
          <w:pPr>
            <w:pStyle w:val="TOC2"/>
            <w:rPr>
              <w:rFonts w:eastAsiaTheme="minorEastAsia" w:cstheme="minorBidi"/>
              <w:noProof/>
              <w:color w:val="auto"/>
              <w:kern w:val="2"/>
              <w:sz w:val="24"/>
              <w:szCs w:val="24"/>
              <w:lang w:eastAsia="en-AU"/>
              <w14:ligatures w14:val="standardContextual"/>
            </w:rPr>
          </w:pPr>
          <w:hyperlink w:anchor="_Toc219997293" w:history="1">
            <w:r w:rsidRPr="003B2E1D">
              <w:rPr>
                <w:rStyle w:val="Hyperlink"/>
                <w:noProof/>
              </w:rPr>
              <w:t>7.12</w:t>
            </w:r>
            <w:r>
              <w:rPr>
                <w:rFonts w:eastAsiaTheme="minorEastAsia" w:cstheme="minorBidi"/>
                <w:noProof/>
                <w:color w:val="auto"/>
                <w:kern w:val="2"/>
                <w:sz w:val="24"/>
                <w:szCs w:val="24"/>
                <w:lang w:eastAsia="en-AU"/>
                <w14:ligatures w14:val="standardContextual"/>
              </w:rPr>
              <w:tab/>
            </w:r>
            <w:r w:rsidRPr="003B2E1D">
              <w:rPr>
                <w:rStyle w:val="Hyperlink"/>
                <w:noProof/>
              </w:rPr>
              <w:t>What are the reporting requirements if I am successful?</w:t>
            </w:r>
            <w:r>
              <w:rPr>
                <w:noProof/>
                <w:webHidden/>
              </w:rPr>
              <w:tab/>
            </w:r>
            <w:r>
              <w:rPr>
                <w:noProof/>
                <w:webHidden/>
              </w:rPr>
              <w:fldChar w:fldCharType="begin"/>
            </w:r>
            <w:r>
              <w:rPr>
                <w:noProof/>
                <w:webHidden/>
              </w:rPr>
              <w:instrText xml:space="preserve"> PAGEREF _Toc219997293 \h </w:instrText>
            </w:r>
            <w:r>
              <w:rPr>
                <w:noProof/>
                <w:webHidden/>
              </w:rPr>
            </w:r>
            <w:r>
              <w:rPr>
                <w:noProof/>
                <w:webHidden/>
              </w:rPr>
              <w:fldChar w:fldCharType="separate"/>
            </w:r>
            <w:r w:rsidR="00884DB4">
              <w:rPr>
                <w:noProof/>
                <w:webHidden/>
              </w:rPr>
              <w:t>27</w:t>
            </w:r>
            <w:r>
              <w:rPr>
                <w:noProof/>
                <w:webHidden/>
              </w:rPr>
              <w:fldChar w:fldCharType="end"/>
            </w:r>
          </w:hyperlink>
        </w:p>
        <w:p w14:paraId="7779C28E" w14:textId="30C628C7" w:rsidR="00115CB9" w:rsidRDefault="00115CB9">
          <w:pPr>
            <w:pStyle w:val="TOC2"/>
            <w:rPr>
              <w:rFonts w:eastAsiaTheme="minorEastAsia" w:cstheme="minorBidi"/>
              <w:noProof/>
              <w:color w:val="auto"/>
              <w:kern w:val="2"/>
              <w:sz w:val="24"/>
              <w:szCs w:val="24"/>
              <w:lang w:eastAsia="en-AU"/>
              <w14:ligatures w14:val="standardContextual"/>
            </w:rPr>
          </w:pPr>
          <w:hyperlink w:anchor="_Toc219997294" w:history="1">
            <w:r w:rsidRPr="003B2E1D">
              <w:rPr>
                <w:rStyle w:val="Hyperlink"/>
                <w:noProof/>
              </w:rPr>
              <w:t>7.13</w:t>
            </w:r>
            <w:r>
              <w:rPr>
                <w:rFonts w:eastAsiaTheme="minorEastAsia" w:cstheme="minorBidi"/>
                <w:noProof/>
                <w:color w:val="auto"/>
                <w:kern w:val="2"/>
                <w:sz w:val="24"/>
                <w:szCs w:val="24"/>
                <w:lang w:eastAsia="en-AU"/>
                <w14:ligatures w14:val="standardContextual"/>
              </w:rPr>
              <w:tab/>
            </w:r>
            <w:r w:rsidRPr="003B2E1D">
              <w:rPr>
                <w:rStyle w:val="Hyperlink"/>
                <w:noProof/>
              </w:rPr>
              <w:t>What are the acquittal requirements for the grant?</w:t>
            </w:r>
            <w:r>
              <w:rPr>
                <w:noProof/>
                <w:webHidden/>
              </w:rPr>
              <w:tab/>
            </w:r>
            <w:r>
              <w:rPr>
                <w:noProof/>
                <w:webHidden/>
              </w:rPr>
              <w:fldChar w:fldCharType="begin"/>
            </w:r>
            <w:r>
              <w:rPr>
                <w:noProof/>
                <w:webHidden/>
              </w:rPr>
              <w:instrText xml:space="preserve"> PAGEREF _Toc219997294 \h </w:instrText>
            </w:r>
            <w:r>
              <w:rPr>
                <w:noProof/>
                <w:webHidden/>
              </w:rPr>
            </w:r>
            <w:r>
              <w:rPr>
                <w:noProof/>
                <w:webHidden/>
              </w:rPr>
              <w:fldChar w:fldCharType="separate"/>
            </w:r>
            <w:r w:rsidR="00884DB4">
              <w:rPr>
                <w:noProof/>
                <w:webHidden/>
              </w:rPr>
              <w:t>27</w:t>
            </w:r>
            <w:r>
              <w:rPr>
                <w:noProof/>
                <w:webHidden/>
              </w:rPr>
              <w:fldChar w:fldCharType="end"/>
            </w:r>
          </w:hyperlink>
        </w:p>
        <w:p w14:paraId="1529C47D" w14:textId="3B498FC7" w:rsidR="00115CB9" w:rsidRDefault="00115CB9">
          <w:pPr>
            <w:pStyle w:val="TOC2"/>
            <w:rPr>
              <w:rFonts w:eastAsiaTheme="minorEastAsia" w:cstheme="minorBidi"/>
              <w:noProof/>
              <w:color w:val="auto"/>
              <w:kern w:val="2"/>
              <w:sz w:val="24"/>
              <w:szCs w:val="24"/>
              <w:lang w:eastAsia="en-AU"/>
              <w14:ligatures w14:val="standardContextual"/>
            </w:rPr>
          </w:pPr>
          <w:hyperlink w:anchor="_Toc219997295" w:history="1">
            <w:r w:rsidRPr="003B2E1D">
              <w:rPr>
                <w:rStyle w:val="Hyperlink"/>
                <w:noProof/>
              </w:rPr>
              <w:t>7.14</w:t>
            </w:r>
            <w:r>
              <w:rPr>
                <w:rFonts w:eastAsiaTheme="minorEastAsia" w:cstheme="minorBidi"/>
                <w:noProof/>
                <w:color w:val="auto"/>
                <w:kern w:val="2"/>
                <w:sz w:val="24"/>
                <w:szCs w:val="24"/>
                <w:lang w:eastAsia="en-AU"/>
                <w14:ligatures w14:val="standardContextual"/>
              </w:rPr>
              <w:tab/>
            </w:r>
            <w:r w:rsidRPr="003B2E1D">
              <w:rPr>
                <w:rStyle w:val="Hyperlink"/>
                <w:noProof/>
              </w:rPr>
              <w:t>How long must I keep financial records relating to the grant?</w:t>
            </w:r>
            <w:r>
              <w:rPr>
                <w:noProof/>
                <w:webHidden/>
              </w:rPr>
              <w:tab/>
            </w:r>
            <w:r>
              <w:rPr>
                <w:noProof/>
                <w:webHidden/>
              </w:rPr>
              <w:fldChar w:fldCharType="begin"/>
            </w:r>
            <w:r>
              <w:rPr>
                <w:noProof/>
                <w:webHidden/>
              </w:rPr>
              <w:instrText xml:space="preserve"> PAGEREF _Toc219997295 \h </w:instrText>
            </w:r>
            <w:r>
              <w:rPr>
                <w:noProof/>
                <w:webHidden/>
              </w:rPr>
            </w:r>
            <w:r>
              <w:rPr>
                <w:noProof/>
                <w:webHidden/>
              </w:rPr>
              <w:fldChar w:fldCharType="separate"/>
            </w:r>
            <w:r w:rsidR="00884DB4">
              <w:rPr>
                <w:noProof/>
                <w:webHidden/>
              </w:rPr>
              <w:t>27</w:t>
            </w:r>
            <w:r>
              <w:rPr>
                <w:noProof/>
                <w:webHidden/>
              </w:rPr>
              <w:fldChar w:fldCharType="end"/>
            </w:r>
          </w:hyperlink>
        </w:p>
        <w:p w14:paraId="4282EBCC" w14:textId="7E63AF78" w:rsidR="00474864" w:rsidRDefault="008B6FE9" w:rsidP="00474864">
          <w:pPr>
            <w:pStyle w:val="BodyText"/>
            <w:rPr>
              <w:noProof/>
            </w:rPr>
          </w:pPr>
          <w:r>
            <w:rPr>
              <w:rFonts w:eastAsia="Calibri" w:cs="Calibri"/>
              <w:b/>
              <w:color w:val="002664" w:themeColor="accent1"/>
              <w:szCs w:val="20"/>
            </w:rPr>
            <w:fldChar w:fldCharType="end"/>
          </w:r>
        </w:p>
      </w:sdtContent>
    </w:sdt>
    <w:p w14:paraId="339CC58E" w14:textId="77777777" w:rsidR="00345BF7" w:rsidRDefault="00345BF7" w:rsidP="000A5A67">
      <w:pPr>
        <w:pStyle w:val="BodyText"/>
      </w:pPr>
    </w:p>
    <w:p w14:paraId="220D5C48" w14:textId="66EC4165" w:rsidR="00DD1B97" w:rsidRDefault="00DD1B97" w:rsidP="00DD1B97">
      <w:pPr>
        <w:pStyle w:val="BodyText"/>
      </w:pPr>
    </w:p>
    <w:p w14:paraId="6538A34E" w14:textId="48DDD5B5" w:rsidR="00DD1B97" w:rsidRDefault="00DD1B97" w:rsidP="00DD1B97">
      <w:pPr>
        <w:pStyle w:val="BodyText"/>
      </w:pPr>
    </w:p>
    <w:p w14:paraId="015C4997" w14:textId="4C7FC83F" w:rsidR="00DD1B97" w:rsidRDefault="00DD1B97" w:rsidP="00DD1B97">
      <w:pPr>
        <w:pStyle w:val="BodyText"/>
      </w:pPr>
    </w:p>
    <w:p w14:paraId="61D2BD10" w14:textId="77777777" w:rsidR="00A77EA9" w:rsidRDefault="00A77EA9">
      <w:pPr>
        <w:suppressAutoHyphens w:val="0"/>
        <w:spacing w:after="160" w:line="259" w:lineRule="auto"/>
        <w:rPr>
          <w:rFonts w:asciiTheme="minorHAnsi" w:eastAsiaTheme="minorEastAsia" w:hAnsiTheme="minorHAnsi" w:cstheme="minorBidi"/>
          <w:color w:val="002664" w:themeColor="accent1"/>
          <w:sz w:val="48"/>
          <w:szCs w:val="22"/>
        </w:rPr>
      </w:pPr>
      <w:bookmarkStart w:id="0" w:name="_Toc156918577"/>
      <w:r>
        <w:br w:type="page"/>
      </w:r>
    </w:p>
    <w:p w14:paraId="11713EDC" w14:textId="0B7B0F68" w:rsidR="00576FCB" w:rsidRDefault="0027615D" w:rsidP="00695F86">
      <w:pPr>
        <w:pStyle w:val="Heading1"/>
      </w:pPr>
      <w:bookmarkStart w:id="1" w:name="_Toc174351763"/>
      <w:bookmarkStart w:id="2" w:name="_Toc219997202"/>
      <w:r>
        <w:lastRenderedPageBreak/>
        <w:t>Overview</w:t>
      </w:r>
      <w:bookmarkEnd w:id="0"/>
      <w:bookmarkEnd w:id="1"/>
      <w:bookmarkEnd w:id="2"/>
    </w:p>
    <w:p w14:paraId="2837A3E4" w14:textId="0C801767" w:rsidR="000A0DAB" w:rsidRPr="00754F84" w:rsidRDefault="000A0DAB" w:rsidP="00754F84">
      <w:pPr>
        <w:pStyle w:val="Heading2"/>
      </w:pPr>
      <w:bookmarkStart w:id="3" w:name="_Toc174351764"/>
      <w:bookmarkStart w:id="4" w:name="_Toc219997203"/>
      <w:r w:rsidRPr="00754F84">
        <w:t xml:space="preserve">What is the </w:t>
      </w:r>
      <w:r w:rsidR="00057FEF">
        <w:t>purpose</w:t>
      </w:r>
      <w:r w:rsidRPr="00754F84">
        <w:t xml:space="preserve"> of the </w:t>
      </w:r>
      <w:r w:rsidR="0081415A">
        <w:t xml:space="preserve">Investing in </w:t>
      </w:r>
      <w:r w:rsidRPr="00754F84">
        <w:t xml:space="preserve">Women </w:t>
      </w:r>
      <w:r w:rsidRPr="0081415A">
        <w:t>Grant</w:t>
      </w:r>
      <w:r w:rsidR="00EA5F70" w:rsidRPr="0081415A">
        <w:t>s</w:t>
      </w:r>
      <w:r w:rsidRPr="00754F84">
        <w:t>?</w:t>
      </w:r>
      <w:bookmarkEnd w:id="3"/>
      <w:bookmarkEnd w:id="4"/>
    </w:p>
    <w:p w14:paraId="41085154" w14:textId="18005AD4" w:rsidR="00B72923" w:rsidRPr="007413F2" w:rsidRDefault="00B72923" w:rsidP="00B72923">
      <w:pPr>
        <w:pStyle w:val="BodyText"/>
        <w:rPr>
          <w:rFonts w:cs="Segoe UI"/>
          <w:color w:val="auto"/>
          <w:sz w:val="18"/>
          <w:szCs w:val="18"/>
        </w:rPr>
      </w:pPr>
      <w:bookmarkStart w:id="5" w:name="_Toc174351765"/>
      <w:r w:rsidRPr="007413F2">
        <w:rPr>
          <w:rStyle w:val="normaltextrun"/>
          <w:rFonts w:cs="Arial"/>
        </w:rPr>
        <w:t xml:space="preserve">The purpose of the Investing in Women Funding Program is to fund innovative projects that focus on the three pillars that align with the </w:t>
      </w:r>
      <w:hyperlink r:id="rId12" w:tgtFrame="_blank" w:history="1">
        <w:r w:rsidRPr="00B80345">
          <w:rPr>
            <w:rStyle w:val="Hyperlink"/>
          </w:rPr>
          <w:t>NSW Women’s Strategy (2023 – 2026)</w:t>
        </w:r>
      </w:hyperlink>
      <w:r w:rsidR="00380B68">
        <w:rPr>
          <w:rStyle w:val="Hyperlink"/>
        </w:rPr>
        <w:t>:</w:t>
      </w:r>
    </w:p>
    <w:p w14:paraId="7724E7C4" w14:textId="77777777" w:rsidR="00B72923" w:rsidRPr="00E3754C" w:rsidRDefault="00B72923" w:rsidP="00B72923">
      <w:pPr>
        <w:pStyle w:val="Heading3"/>
        <w:numPr>
          <w:ilvl w:val="2"/>
          <w:numId w:val="6"/>
        </w:numPr>
        <w:tabs>
          <w:tab w:val="clear" w:pos="2581"/>
          <w:tab w:val="num" w:pos="1021"/>
        </w:tabs>
        <w:ind w:left="1021"/>
      </w:pPr>
      <w:bookmarkStart w:id="6" w:name="_Toc156918579"/>
      <w:bookmarkStart w:id="7" w:name="_Toc159312860"/>
      <w:bookmarkStart w:id="8" w:name="_Toc204682620"/>
      <w:bookmarkStart w:id="9" w:name="_Toc215562471"/>
      <w:bookmarkStart w:id="10" w:name="_Toc219997204"/>
      <w:r w:rsidRPr="00E3754C">
        <w:rPr>
          <w:rStyle w:val="normaltextrun"/>
        </w:rPr>
        <w:t>Economic opportunity and advancement</w:t>
      </w:r>
      <w:bookmarkEnd w:id="6"/>
      <w:bookmarkEnd w:id="7"/>
      <w:bookmarkEnd w:id="8"/>
      <w:bookmarkEnd w:id="9"/>
      <w:bookmarkEnd w:id="10"/>
    </w:p>
    <w:p w14:paraId="5DDC4BC1" w14:textId="77777777" w:rsidR="00B72923" w:rsidRPr="008F63B2" w:rsidRDefault="00B72923" w:rsidP="00B72923">
      <w:pPr>
        <w:pStyle w:val="BodyText"/>
      </w:pPr>
      <w:r w:rsidRPr="008F63B2">
        <w:rPr>
          <w:rStyle w:val="normaltextrun"/>
        </w:rPr>
        <w:t>Projects should contribute to improving women’s economic opportunities and advancement and support diverse and flexible employment opportunities for women and girls in NSW. For example, projects that:</w:t>
      </w:r>
    </w:p>
    <w:p w14:paraId="67530733" w14:textId="77777777" w:rsidR="00B72923" w:rsidRPr="00306DEB" w:rsidRDefault="00B72923" w:rsidP="00B72923">
      <w:pPr>
        <w:pStyle w:val="BodyText"/>
        <w:numPr>
          <w:ilvl w:val="0"/>
          <w:numId w:val="14"/>
        </w:numPr>
      </w:pPr>
      <w:r w:rsidRPr="00AA5EE2">
        <w:t>Increase women’s opportunities in the workplace</w:t>
      </w:r>
    </w:p>
    <w:p w14:paraId="7748126E" w14:textId="77777777" w:rsidR="00B72923" w:rsidRPr="00306DEB" w:rsidRDefault="00B72923" w:rsidP="00B72923">
      <w:pPr>
        <w:pStyle w:val="BodyText"/>
        <w:numPr>
          <w:ilvl w:val="0"/>
          <w:numId w:val="14"/>
        </w:numPr>
      </w:pPr>
      <w:r w:rsidRPr="00AA5EE2">
        <w:t>Focus on transitions between careers and life stages</w:t>
      </w:r>
    </w:p>
    <w:p w14:paraId="22F7FD2D" w14:textId="77777777" w:rsidR="00B72923" w:rsidRPr="00306DEB" w:rsidRDefault="00B72923" w:rsidP="00B72923">
      <w:pPr>
        <w:pStyle w:val="BodyText"/>
        <w:numPr>
          <w:ilvl w:val="0"/>
          <w:numId w:val="14"/>
        </w:numPr>
      </w:pPr>
      <w:r w:rsidRPr="00AA5EE2">
        <w:t>Provide pathways into work, careers, and leadership</w:t>
      </w:r>
    </w:p>
    <w:p w14:paraId="1EB85A87" w14:textId="77777777" w:rsidR="00B72923" w:rsidRDefault="00B72923" w:rsidP="00B72923">
      <w:pPr>
        <w:pStyle w:val="BodyText"/>
        <w:numPr>
          <w:ilvl w:val="0"/>
          <w:numId w:val="14"/>
        </w:numPr>
      </w:pPr>
      <w:r w:rsidRPr="00AA5EE2">
        <w:t>Support financial security, capability, and wellbeing throughout life stages, including retirement</w:t>
      </w:r>
    </w:p>
    <w:p w14:paraId="2175A2D8" w14:textId="77777777" w:rsidR="00B72923" w:rsidRPr="006724DB" w:rsidRDefault="00B72923" w:rsidP="00B72923">
      <w:pPr>
        <w:pStyle w:val="Heading3"/>
        <w:numPr>
          <w:ilvl w:val="2"/>
          <w:numId w:val="6"/>
        </w:numPr>
        <w:tabs>
          <w:tab w:val="clear" w:pos="2581"/>
          <w:tab w:val="num" w:pos="1021"/>
          <w:tab w:val="num" w:pos="1134"/>
        </w:tabs>
        <w:ind w:left="0" w:firstLine="0"/>
        <w:rPr>
          <w:rStyle w:val="normaltextrun"/>
        </w:rPr>
      </w:pPr>
      <w:bookmarkStart w:id="11" w:name="_Toc156918580"/>
      <w:bookmarkStart w:id="12" w:name="_Toc159312861"/>
      <w:bookmarkStart w:id="13" w:name="_Toc204682621"/>
      <w:bookmarkStart w:id="14" w:name="_Toc215562472"/>
      <w:bookmarkStart w:id="15" w:name="_Toc219997205"/>
      <w:r w:rsidRPr="003E6EBC">
        <w:rPr>
          <w:rStyle w:val="normaltextrun"/>
        </w:rPr>
        <w:t>Health and wellbeing</w:t>
      </w:r>
      <w:bookmarkEnd w:id="11"/>
      <w:bookmarkEnd w:id="12"/>
      <w:bookmarkEnd w:id="13"/>
      <w:bookmarkEnd w:id="14"/>
      <w:bookmarkEnd w:id="15"/>
    </w:p>
    <w:p w14:paraId="38F4FBFB" w14:textId="77777777" w:rsidR="00B72923" w:rsidRPr="008F63B2" w:rsidRDefault="00B72923" w:rsidP="00B72923">
      <w:pPr>
        <w:pStyle w:val="BodyText"/>
      </w:pPr>
      <w:r w:rsidRPr="008F63B2">
        <w:rPr>
          <w:rStyle w:val="normaltextrun"/>
        </w:rPr>
        <w:t>Projects should contribute to promoting and supporting a holistic approach to women’s health and wellbeing. For example, projects that:</w:t>
      </w:r>
    </w:p>
    <w:p w14:paraId="297398E9" w14:textId="77777777" w:rsidR="00B72923" w:rsidRPr="00AA5EE2" w:rsidRDefault="00B72923" w:rsidP="00B72923">
      <w:pPr>
        <w:pStyle w:val="BodyText"/>
        <w:numPr>
          <w:ilvl w:val="0"/>
          <w:numId w:val="14"/>
        </w:numPr>
      </w:pPr>
      <w:r w:rsidRPr="00AA5EE2">
        <w:t>Promote safe relationships, safe communities</w:t>
      </w:r>
    </w:p>
    <w:p w14:paraId="52BDFC7C" w14:textId="77777777" w:rsidR="00B72923" w:rsidRPr="00AA5EE2" w:rsidRDefault="00B72923" w:rsidP="00B72923">
      <w:pPr>
        <w:pStyle w:val="BodyText"/>
        <w:numPr>
          <w:ilvl w:val="0"/>
          <w:numId w:val="14"/>
        </w:numPr>
      </w:pPr>
      <w:r w:rsidRPr="00AA5EE2">
        <w:t>Promote understanding and awareness of women’s and girls’ health needs</w:t>
      </w:r>
    </w:p>
    <w:p w14:paraId="5D8BF2B8" w14:textId="77777777" w:rsidR="00B72923" w:rsidRPr="00AA5EE2" w:rsidRDefault="00B72923" w:rsidP="00B72923">
      <w:pPr>
        <w:pStyle w:val="BodyText"/>
        <w:numPr>
          <w:ilvl w:val="0"/>
          <w:numId w:val="14"/>
        </w:numPr>
      </w:pPr>
      <w:r w:rsidRPr="00AA5EE2">
        <w:t>Provide services and support for women’s and girls’ physical and mental health</w:t>
      </w:r>
    </w:p>
    <w:p w14:paraId="5CEB563B" w14:textId="77777777" w:rsidR="00B72923" w:rsidRPr="00AA5EE2" w:rsidRDefault="00B72923" w:rsidP="00B72923">
      <w:pPr>
        <w:pStyle w:val="BodyText"/>
        <w:numPr>
          <w:ilvl w:val="0"/>
          <w:numId w:val="14"/>
        </w:numPr>
      </w:pPr>
      <w:r w:rsidRPr="00AA5EE2">
        <w:t>Secure housing, preventing homelessness</w:t>
      </w:r>
    </w:p>
    <w:p w14:paraId="4B580A06" w14:textId="77777777" w:rsidR="00B72923" w:rsidRPr="00BB4B90" w:rsidRDefault="00B72923" w:rsidP="00B72923">
      <w:pPr>
        <w:pStyle w:val="Heading3"/>
        <w:numPr>
          <w:ilvl w:val="2"/>
          <w:numId w:val="6"/>
        </w:numPr>
        <w:tabs>
          <w:tab w:val="clear" w:pos="2581"/>
          <w:tab w:val="num" w:pos="1021"/>
          <w:tab w:val="num" w:pos="1134"/>
        </w:tabs>
        <w:ind w:left="0" w:firstLine="0"/>
        <w:rPr>
          <w:rStyle w:val="normaltextrun"/>
        </w:rPr>
      </w:pPr>
      <w:bookmarkStart w:id="16" w:name="_Toc156918581"/>
      <w:bookmarkStart w:id="17" w:name="_Toc159312862"/>
      <w:bookmarkStart w:id="18" w:name="_Toc204682622"/>
      <w:bookmarkStart w:id="19" w:name="_Toc215562473"/>
      <w:bookmarkStart w:id="20" w:name="_Toc219997206"/>
      <w:r w:rsidRPr="0049470B">
        <w:rPr>
          <w:rStyle w:val="normaltextrun"/>
        </w:rPr>
        <w:t>Participation and empowerment</w:t>
      </w:r>
      <w:bookmarkEnd w:id="16"/>
      <w:bookmarkEnd w:id="17"/>
      <w:bookmarkEnd w:id="18"/>
      <w:bookmarkEnd w:id="19"/>
      <w:bookmarkEnd w:id="20"/>
    </w:p>
    <w:p w14:paraId="0B8553F0" w14:textId="77777777" w:rsidR="00B72923" w:rsidRPr="008F63B2" w:rsidRDefault="00B72923" w:rsidP="00B72923">
      <w:pPr>
        <w:pStyle w:val="BodyText"/>
      </w:pPr>
      <w:r w:rsidRPr="008F63B2">
        <w:rPr>
          <w:rStyle w:val="normaltextrun"/>
        </w:rPr>
        <w:t>Projects should contribute to supporting women’s engagement through social networks</w:t>
      </w:r>
      <w:r>
        <w:rPr>
          <w:rStyle w:val="normaltextrun"/>
        </w:rPr>
        <w:t xml:space="preserve"> and</w:t>
      </w:r>
      <w:r w:rsidRPr="008F63B2">
        <w:rPr>
          <w:rStyle w:val="normaltextrun"/>
        </w:rPr>
        <w:t xml:space="preserve"> access to information. For example, projects that:</w:t>
      </w:r>
    </w:p>
    <w:p w14:paraId="14F1C3CE" w14:textId="77777777" w:rsidR="00B72923" w:rsidRPr="00306DEB" w:rsidRDefault="00B72923" w:rsidP="00B72923">
      <w:pPr>
        <w:pStyle w:val="BodyText"/>
        <w:numPr>
          <w:ilvl w:val="0"/>
          <w:numId w:val="14"/>
        </w:numPr>
      </w:pPr>
      <w:r w:rsidRPr="00AA5EE2">
        <w:t>Challenge gendered norms, roles, and expectations</w:t>
      </w:r>
    </w:p>
    <w:p w14:paraId="19F1705C" w14:textId="77777777" w:rsidR="00B72923" w:rsidRPr="00306DEB" w:rsidRDefault="00B72923" w:rsidP="00B72923">
      <w:pPr>
        <w:pStyle w:val="BodyText"/>
        <w:numPr>
          <w:ilvl w:val="0"/>
          <w:numId w:val="14"/>
        </w:numPr>
      </w:pPr>
      <w:r w:rsidRPr="00AA5EE2">
        <w:t>Create leaders in community and work</w:t>
      </w:r>
    </w:p>
    <w:p w14:paraId="5E702794" w14:textId="77777777" w:rsidR="00B72923" w:rsidRPr="00306DEB" w:rsidRDefault="00B72923" w:rsidP="00B72923">
      <w:pPr>
        <w:pStyle w:val="BodyText"/>
        <w:numPr>
          <w:ilvl w:val="0"/>
          <w:numId w:val="14"/>
        </w:numPr>
      </w:pPr>
      <w:r w:rsidRPr="00AA5EE2">
        <w:t>Uplift focus communities</w:t>
      </w:r>
    </w:p>
    <w:p w14:paraId="0FAB2E69" w14:textId="77777777" w:rsidR="00B72923" w:rsidRPr="00E3754C" w:rsidRDefault="00B72923" w:rsidP="00B72923">
      <w:pPr>
        <w:pStyle w:val="BodyText"/>
        <w:numPr>
          <w:ilvl w:val="0"/>
          <w:numId w:val="14"/>
        </w:numPr>
      </w:pPr>
      <w:r w:rsidRPr="00AA5EE2">
        <w:t>Rebuild connections and engage with community</w:t>
      </w:r>
    </w:p>
    <w:p w14:paraId="35E08E77" w14:textId="1B7A8EBB" w:rsidR="000A0DAB" w:rsidRPr="00754F84" w:rsidRDefault="00200DDB" w:rsidP="00754F84">
      <w:pPr>
        <w:pStyle w:val="Heading2"/>
        <w:rPr>
          <w:rStyle w:val="normaltextrun"/>
        </w:rPr>
      </w:pPr>
      <w:bookmarkStart w:id="21" w:name="_Toc219997207"/>
      <w:r w:rsidRPr="00754F84">
        <w:rPr>
          <w:rStyle w:val="normaltextrun"/>
        </w:rPr>
        <w:t>How long ha</w:t>
      </w:r>
      <w:r w:rsidR="0081415A">
        <w:rPr>
          <w:rStyle w:val="normaltextrun"/>
        </w:rPr>
        <w:t>ve</w:t>
      </w:r>
      <w:r w:rsidRPr="00754F84">
        <w:rPr>
          <w:rStyle w:val="normaltextrun"/>
        </w:rPr>
        <w:t xml:space="preserve"> the </w:t>
      </w:r>
      <w:r w:rsidR="0081415A">
        <w:rPr>
          <w:rStyle w:val="normaltextrun"/>
        </w:rPr>
        <w:t xml:space="preserve">Investing in </w:t>
      </w:r>
      <w:r w:rsidRPr="00754F84">
        <w:rPr>
          <w:rStyle w:val="normaltextrun"/>
        </w:rPr>
        <w:t xml:space="preserve">Women’s </w:t>
      </w:r>
      <w:r>
        <w:rPr>
          <w:rStyle w:val="normaltextrun"/>
        </w:rPr>
        <w:t>Grants</w:t>
      </w:r>
      <w:r w:rsidRPr="00754F84">
        <w:rPr>
          <w:rStyle w:val="normaltextrun"/>
        </w:rPr>
        <w:t xml:space="preserve"> been running?</w:t>
      </w:r>
      <w:bookmarkEnd w:id="5"/>
      <w:bookmarkEnd w:id="21"/>
    </w:p>
    <w:p w14:paraId="08C52281" w14:textId="2BEB5590" w:rsidR="0AF82E7B" w:rsidRDefault="00744676" w:rsidP="7773FA29">
      <w:pPr>
        <w:pStyle w:val="BodyText"/>
        <w:tabs>
          <w:tab w:val="left" w:pos="567"/>
        </w:tabs>
        <w:rPr>
          <w:rStyle w:val="normaltextrun"/>
          <w:color w:val="22272B"/>
          <w:shd w:val="clear" w:color="auto" w:fill="FFFFFF"/>
        </w:rPr>
      </w:pPr>
      <w:r>
        <w:rPr>
          <w:rStyle w:val="normaltextrun"/>
          <w:color w:val="22272B"/>
          <w:shd w:val="clear" w:color="auto" w:fill="FFFFFF"/>
        </w:rPr>
        <w:t>Investing in Women</w:t>
      </w:r>
      <w:r w:rsidR="0AF82E7B" w:rsidRPr="00C016C8">
        <w:rPr>
          <w:rStyle w:val="normaltextrun"/>
          <w:color w:val="22272B"/>
          <w:shd w:val="clear" w:color="auto" w:fill="FFFFFF"/>
        </w:rPr>
        <w:t xml:space="preserve"> </w:t>
      </w:r>
      <w:r w:rsidR="00EA5F70">
        <w:rPr>
          <w:rStyle w:val="normaltextrun"/>
          <w:color w:val="22272B"/>
          <w:shd w:val="clear" w:color="auto" w:fill="FFFFFF"/>
        </w:rPr>
        <w:t>Grants</w:t>
      </w:r>
      <w:r w:rsidR="0AF82E7B" w:rsidRPr="00C016C8">
        <w:rPr>
          <w:rStyle w:val="normaltextrun"/>
          <w:color w:val="22272B"/>
          <w:shd w:val="clear" w:color="auto" w:fill="FFFFFF"/>
        </w:rPr>
        <w:t xml:space="preserve"> ha</w:t>
      </w:r>
      <w:r w:rsidR="00091529">
        <w:rPr>
          <w:rStyle w:val="normaltextrun"/>
          <w:color w:val="22272B"/>
          <w:shd w:val="clear" w:color="auto" w:fill="FFFFFF"/>
        </w:rPr>
        <w:t>ve</w:t>
      </w:r>
      <w:r w:rsidR="0AF82E7B" w:rsidRPr="00C016C8">
        <w:rPr>
          <w:rStyle w:val="normaltextrun"/>
          <w:color w:val="22272B"/>
          <w:shd w:val="clear" w:color="auto" w:fill="FFFFFF"/>
        </w:rPr>
        <w:t xml:space="preserve"> been running since 201</w:t>
      </w:r>
      <w:r w:rsidR="00B72923">
        <w:rPr>
          <w:rStyle w:val="normaltextrun"/>
          <w:color w:val="22272B"/>
          <w:shd w:val="clear" w:color="auto" w:fill="FFFFFF"/>
        </w:rPr>
        <w:t>3</w:t>
      </w:r>
      <w:r w:rsidR="0AF82E7B" w:rsidRPr="00C016C8">
        <w:rPr>
          <w:rStyle w:val="normaltextrun"/>
          <w:color w:val="22272B"/>
          <w:shd w:val="clear" w:color="auto" w:fill="FFFFFF"/>
        </w:rPr>
        <w:t xml:space="preserve">. </w:t>
      </w:r>
    </w:p>
    <w:p w14:paraId="7B676A75" w14:textId="77777777" w:rsidR="00400B2C" w:rsidRDefault="00400B2C" w:rsidP="00400B2C">
      <w:pPr>
        <w:pStyle w:val="Heading2"/>
      </w:pPr>
      <w:bookmarkStart w:id="22" w:name="_Toc174351807"/>
      <w:bookmarkStart w:id="23" w:name="_Toc219997208"/>
      <w:bookmarkStart w:id="24" w:name="_Toc156918585"/>
      <w:bookmarkStart w:id="25" w:name="_Toc174351769"/>
      <w:r>
        <w:t>What type of grant round is the 2026/27 round of Investing in Women?</w:t>
      </w:r>
      <w:bookmarkEnd w:id="22"/>
      <w:bookmarkEnd w:id="23"/>
    </w:p>
    <w:p w14:paraId="496C144C" w14:textId="77777777" w:rsidR="00400B2C" w:rsidRDefault="00400B2C" w:rsidP="00400B2C">
      <w:pPr>
        <w:pStyle w:val="BodyText"/>
      </w:pPr>
      <w:r w:rsidRPr="000F71CD">
        <w:t>Th</w:t>
      </w:r>
      <w:r>
        <w:t xml:space="preserve">is is an open and competitive grants program.  Applicants will be assessed and scored against the assessment criteria.  Applications with the highest scores are more likely to be funded.  </w:t>
      </w:r>
    </w:p>
    <w:p w14:paraId="3A46956D" w14:textId="06AFDEE8" w:rsidR="00817E0D" w:rsidRDefault="00AE7FB2" w:rsidP="00817E0D">
      <w:pPr>
        <w:pStyle w:val="Heading2"/>
      </w:pPr>
      <w:bookmarkStart w:id="26" w:name="_Toc219997209"/>
      <w:r>
        <w:lastRenderedPageBreak/>
        <w:t>Wh</w:t>
      </w:r>
      <w:r w:rsidR="00F11A4B">
        <w:t>o</w:t>
      </w:r>
      <w:r>
        <w:t xml:space="preserve"> are the f</w:t>
      </w:r>
      <w:r w:rsidR="00817E0D">
        <w:t>ocus communities</w:t>
      </w:r>
      <w:bookmarkEnd w:id="24"/>
      <w:r>
        <w:t xml:space="preserve"> </w:t>
      </w:r>
      <w:r w:rsidR="00F11A4B">
        <w:t xml:space="preserve">for </w:t>
      </w:r>
      <w:r w:rsidR="00400B2C">
        <w:t xml:space="preserve">the </w:t>
      </w:r>
      <w:r w:rsidR="00753F10">
        <w:t xml:space="preserve">2026/27 </w:t>
      </w:r>
      <w:r w:rsidR="00744676">
        <w:t>Investing in Women</w:t>
      </w:r>
      <w:r w:rsidR="00EA5F70">
        <w:t xml:space="preserve"> Grants</w:t>
      </w:r>
      <w:r w:rsidR="00F11A4B">
        <w:t>?</w:t>
      </w:r>
      <w:bookmarkEnd w:id="25"/>
      <w:bookmarkEnd w:id="26"/>
    </w:p>
    <w:p w14:paraId="01121916" w14:textId="16630312" w:rsidR="00CE2B02" w:rsidRPr="00CE2B02" w:rsidRDefault="00CE2B02" w:rsidP="00CE2B02">
      <w:pPr>
        <w:pStyle w:val="ListBullet"/>
      </w:pPr>
      <w:r w:rsidRPr="00CE2B02">
        <w:t>Aboriginal and Torres Strait Islander women and girls</w:t>
      </w:r>
    </w:p>
    <w:p w14:paraId="2E58FFCA" w14:textId="001D1380" w:rsidR="00CE2B02" w:rsidRPr="00CE2B02" w:rsidRDefault="00CE2B02" w:rsidP="00CE2B02">
      <w:pPr>
        <w:pStyle w:val="ListBullet"/>
      </w:pPr>
      <w:r w:rsidRPr="00CE2B02">
        <w:t>carers</w:t>
      </w:r>
    </w:p>
    <w:p w14:paraId="2759B4F6" w14:textId="021A89D6" w:rsidR="00CE2B02" w:rsidRPr="00CE2B02" w:rsidRDefault="00CE2B02" w:rsidP="00CE2B02">
      <w:pPr>
        <w:pStyle w:val="ListBullet"/>
      </w:pPr>
      <w:r w:rsidRPr="00CE2B02">
        <w:t>girls and young women living in, or who have lived in, out-of-home care</w:t>
      </w:r>
    </w:p>
    <w:p w14:paraId="378018C6" w14:textId="4F26965B" w:rsidR="00CE2B02" w:rsidRPr="00CE2B02" w:rsidRDefault="00CE2B02" w:rsidP="00CE2B02">
      <w:pPr>
        <w:pStyle w:val="ListBullet"/>
      </w:pPr>
      <w:r w:rsidRPr="00CE2B02">
        <w:t>lesbian, gay, bisexual, trans, intersex, queer and/or asexual (LGBTIQA+) women and girls</w:t>
      </w:r>
    </w:p>
    <w:p w14:paraId="48432621" w14:textId="32ABC111" w:rsidR="00CE2B02" w:rsidRPr="00CE2B02" w:rsidRDefault="00CE2B02" w:rsidP="00CE2B02">
      <w:pPr>
        <w:pStyle w:val="ListBullet"/>
      </w:pPr>
      <w:r w:rsidRPr="00CE2B02">
        <w:t>older women</w:t>
      </w:r>
    </w:p>
    <w:p w14:paraId="531A9901" w14:textId="496E9736" w:rsidR="00CE2B02" w:rsidRPr="00CE2B02" w:rsidRDefault="00CE2B02" w:rsidP="00CE2B02">
      <w:pPr>
        <w:pStyle w:val="ListBullet"/>
      </w:pPr>
      <w:r w:rsidRPr="00CE2B02">
        <w:t>women and girls experiencing socioeconomic disadvantage</w:t>
      </w:r>
    </w:p>
    <w:p w14:paraId="3E6C8D1C" w14:textId="764ED5D7" w:rsidR="00CE2B02" w:rsidRPr="00CE2B02" w:rsidRDefault="00CE2B02" w:rsidP="00CE2B02">
      <w:pPr>
        <w:pStyle w:val="ListBullet"/>
      </w:pPr>
      <w:r w:rsidRPr="00CE2B02">
        <w:t>women and girls facing homelessness</w:t>
      </w:r>
    </w:p>
    <w:p w14:paraId="656E4B87" w14:textId="5FA44ADF" w:rsidR="00CE2B02" w:rsidRPr="00CE2B02" w:rsidRDefault="00CE2B02" w:rsidP="00CE2B02">
      <w:pPr>
        <w:pStyle w:val="ListBullet"/>
      </w:pPr>
      <w:r w:rsidRPr="00CE2B02">
        <w:t>women and girls from culturally and linguistically diverse (CALD) communities</w:t>
      </w:r>
    </w:p>
    <w:p w14:paraId="53546A82" w14:textId="78689836" w:rsidR="00CE2B02" w:rsidRPr="00CE2B02" w:rsidRDefault="00CE2B02" w:rsidP="00CE2B02">
      <w:pPr>
        <w:pStyle w:val="ListBullet"/>
      </w:pPr>
      <w:r w:rsidRPr="00CE2B02">
        <w:t>women and girls in contact with the criminal justice system</w:t>
      </w:r>
    </w:p>
    <w:p w14:paraId="6886EFB7" w14:textId="62808B30" w:rsidR="00CE2B02" w:rsidRPr="00CE2B02" w:rsidRDefault="00CE2B02" w:rsidP="00CE2B02">
      <w:pPr>
        <w:pStyle w:val="ListBullet"/>
      </w:pPr>
      <w:r w:rsidRPr="00CE2B02">
        <w:t>women and girls living in regional, rural, remote and cross-border areas</w:t>
      </w:r>
    </w:p>
    <w:p w14:paraId="1BA72E4D" w14:textId="01603291" w:rsidR="00CE2B02" w:rsidRPr="00CE2B02" w:rsidRDefault="00CE2B02" w:rsidP="00CE2B02">
      <w:pPr>
        <w:pStyle w:val="ListBullet"/>
      </w:pPr>
      <w:r w:rsidRPr="00CE2B02">
        <w:t>women and girls with disability</w:t>
      </w:r>
    </w:p>
    <w:p w14:paraId="77A80C3F" w14:textId="0C78624F" w:rsidR="00CE2B02" w:rsidRPr="00CE2B02" w:rsidRDefault="00CE2B02" w:rsidP="00CE2B02">
      <w:pPr>
        <w:pStyle w:val="ListBullet"/>
      </w:pPr>
      <w:r w:rsidRPr="00CE2B02">
        <w:t>women and girls with a mental illness</w:t>
      </w:r>
    </w:p>
    <w:p w14:paraId="04EAC9A5" w14:textId="784BBC01" w:rsidR="00CE2B02" w:rsidRPr="00CE2B02" w:rsidRDefault="00CE2B02" w:rsidP="00CE2B02">
      <w:pPr>
        <w:pStyle w:val="ListBullet"/>
      </w:pPr>
      <w:r w:rsidRPr="00CE2B02">
        <w:t>women and girls who have a history of, or are currently experiencing, domestic, family or sexual violence</w:t>
      </w:r>
    </w:p>
    <w:p w14:paraId="3E46830D" w14:textId="6986ED55" w:rsidR="00CE2B02" w:rsidRPr="00CE2B02" w:rsidRDefault="00CE2B02" w:rsidP="00CE2B02">
      <w:pPr>
        <w:pStyle w:val="ListBullet"/>
      </w:pPr>
      <w:r w:rsidRPr="00CE2B02">
        <w:t>women veterans (and the women partners of veterans and service members)</w:t>
      </w:r>
    </w:p>
    <w:p w14:paraId="321E67D5" w14:textId="7681B844" w:rsidR="00CE2B02" w:rsidRPr="00CE2B02" w:rsidRDefault="00CE2B02" w:rsidP="00CE2B02">
      <w:pPr>
        <w:pStyle w:val="ListBullet"/>
      </w:pPr>
      <w:r w:rsidRPr="00CE2B02">
        <w:t>young women</w:t>
      </w:r>
    </w:p>
    <w:p w14:paraId="1265C30B" w14:textId="7F785D31" w:rsidR="00FC786C" w:rsidRDefault="00E05DB5" w:rsidP="00294E8B">
      <w:pPr>
        <w:pStyle w:val="Heading2"/>
      </w:pPr>
      <w:bookmarkStart w:id="27" w:name="_Toc156918584"/>
      <w:bookmarkStart w:id="28" w:name="_Toc174351771"/>
      <w:bookmarkStart w:id="29" w:name="_Toc219997210"/>
      <w:r>
        <w:t>My project is for women</w:t>
      </w:r>
      <w:r w:rsidR="005C477B">
        <w:t>/girls</w:t>
      </w:r>
      <w:r>
        <w:t xml:space="preserve"> </w:t>
      </w:r>
      <w:r w:rsidR="005E1186">
        <w:t>who fit within multiple focus communities.  Why can I only choose one community in the form?</w:t>
      </w:r>
    </w:p>
    <w:p w14:paraId="7949B239" w14:textId="479C22CD" w:rsidR="005E1186" w:rsidRPr="005E1186" w:rsidRDefault="00123A4C" w:rsidP="005E1186">
      <w:pPr>
        <w:pStyle w:val="BodyText"/>
      </w:pPr>
      <w:r w:rsidRPr="00123A4C">
        <w:t>We understand that your project may assist women and girls that fall under multiple categories, however</w:t>
      </w:r>
      <w:r w:rsidR="005C477B">
        <w:t>,</w:t>
      </w:r>
      <w:r w:rsidRPr="00123A4C">
        <w:t xml:space="preserve"> for the purposes of this application and the assessment process, please nominate the </w:t>
      </w:r>
      <w:r w:rsidRPr="005C477B">
        <w:rPr>
          <w:u w:val="single"/>
        </w:rPr>
        <w:t>primary</w:t>
      </w:r>
      <w:r w:rsidRPr="00123A4C">
        <w:t xml:space="preserve"> cohort that you intend your project to support.</w:t>
      </w:r>
    </w:p>
    <w:p w14:paraId="2AE937BC" w14:textId="32FC4166" w:rsidR="002606FB" w:rsidRDefault="00190776" w:rsidP="00294E8B">
      <w:pPr>
        <w:pStyle w:val="Heading2"/>
      </w:pPr>
      <w:r>
        <w:t xml:space="preserve">What is the </w:t>
      </w:r>
      <w:r w:rsidR="00E271C4">
        <w:t xml:space="preserve">total </w:t>
      </w:r>
      <w:r>
        <w:t>g</w:t>
      </w:r>
      <w:r w:rsidR="009F3365">
        <w:t>rant value</w:t>
      </w:r>
      <w:bookmarkEnd w:id="27"/>
      <w:r>
        <w:t xml:space="preserve"> of </w:t>
      </w:r>
      <w:r w:rsidR="004B6300">
        <w:t>the 202</w:t>
      </w:r>
      <w:r w:rsidR="005D6647">
        <w:t>6/27</w:t>
      </w:r>
      <w:r w:rsidR="004B6300">
        <w:t xml:space="preserve"> </w:t>
      </w:r>
      <w:r w:rsidR="00744676">
        <w:t>Investing in Women</w:t>
      </w:r>
      <w:r>
        <w:t xml:space="preserve"> </w:t>
      </w:r>
      <w:r w:rsidR="004B6300">
        <w:t>Grants</w:t>
      </w:r>
      <w:r>
        <w:t>?</w:t>
      </w:r>
      <w:bookmarkEnd w:id="28"/>
      <w:bookmarkEnd w:id="29"/>
    </w:p>
    <w:p w14:paraId="5A506E66" w14:textId="57A817D1" w:rsidR="008A4A1D" w:rsidRDefault="00152102" w:rsidP="008A4A1D">
      <w:pPr>
        <w:pStyle w:val="BodyText"/>
        <w:rPr>
          <w:lang w:eastAsia="en-AU"/>
        </w:rPr>
      </w:pPr>
      <w:r w:rsidRPr="00152102">
        <w:rPr>
          <w:lang w:eastAsia="en-AU"/>
        </w:rPr>
        <w:t xml:space="preserve">The total </w:t>
      </w:r>
      <w:r w:rsidR="00FF1FCA">
        <w:rPr>
          <w:lang w:eastAsia="en-AU"/>
        </w:rPr>
        <w:t xml:space="preserve">funding </w:t>
      </w:r>
      <w:r w:rsidRPr="00152102">
        <w:rPr>
          <w:lang w:eastAsia="en-AU"/>
        </w:rPr>
        <w:t xml:space="preserve">budget of the </w:t>
      </w:r>
      <w:r w:rsidR="0005481C">
        <w:rPr>
          <w:lang w:eastAsia="en-AU"/>
        </w:rPr>
        <w:t>202</w:t>
      </w:r>
      <w:r w:rsidR="00064DDD">
        <w:rPr>
          <w:lang w:eastAsia="en-AU"/>
        </w:rPr>
        <w:t xml:space="preserve">6/27 </w:t>
      </w:r>
      <w:r w:rsidR="00744676">
        <w:rPr>
          <w:lang w:eastAsia="en-AU"/>
        </w:rPr>
        <w:t>Investing in Women</w:t>
      </w:r>
      <w:r w:rsidRPr="00152102">
        <w:rPr>
          <w:lang w:eastAsia="en-AU"/>
        </w:rPr>
        <w:t xml:space="preserve"> </w:t>
      </w:r>
      <w:r w:rsidR="00EA5F70">
        <w:rPr>
          <w:lang w:eastAsia="en-AU"/>
        </w:rPr>
        <w:t>Grants</w:t>
      </w:r>
      <w:r w:rsidRPr="00152102">
        <w:rPr>
          <w:lang w:eastAsia="en-AU"/>
        </w:rPr>
        <w:t xml:space="preserve"> is $</w:t>
      </w:r>
      <w:r w:rsidR="00064DDD">
        <w:rPr>
          <w:lang w:eastAsia="en-AU"/>
        </w:rPr>
        <w:t>1,0</w:t>
      </w:r>
      <w:r w:rsidRPr="00152102">
        <w:rPr>
          <w:lang w:eastAsia="en-AU"/>
        </w:rPr>
        <w:t>00,000</w:t>
      </w:r>
      <w:r w:rsidR="00722861">
        <w:rPr>
          <w:lang w:eastAsia="en-AU"/>
        </w:rPr>
        <w:t xml:space="preserve">. </w:t>
      </w:r>
    </w:p>
    <w:p w14:paraId="7D80A728" w14:textId="3BDB5C39" w:rsidR="008A4A1D" w:rsidRDefault="00E271C4" w:rsidP="00E271C4">
      <w:pPr>
        <w:pStyle w:val="Heading2"/>
        <w:rPr>
          <w:lang w:eastAsia="en-AU"/>
        </w:rPr>
      </w:pPr>
      <w:bookmarkStart w:id="30" w:name="_Toc174351772"/>
      <w:bookmarkStart w:id="31" w:name="_Toc219997211"/>
      <w:r>
        <w:rPr>
          <w:lang w:eastAsia="en-AU"/>
        </w:rPr>
        <w:t>How much funding can each organisation apply for?</w:t>
      </w:r>
      <w:bookmarkEnd w:id="30"/>
      <w:bookmarkEnd w:id="31"/>
    </w:p>
    <w:p w14:paraId="2E0EDB42" w14:textId="77777777" w:rsidR="00C04399" w:rsidRPr="000B1B45" w:rsidRDefault="00C04399" w:rsidP="00C04399">
      <w:pPr>
        <w:pStyle w:val="BodyText"/>
      </w:pPr>
      <w:bookmarkStart w:id="32" w:name="_Toc174351773"/>
      <w:r w:rsidRPr="000B1B45">
        <w:t>Organisations can apply for:</w:t>
      </w:r>
    </w:p>
    <w:p w14:paraId="0AFE2FE6" w14:textId="77777777" w:rsidR="00C04399" w:rsidRPr="000B1B45" w:rsidRDefault="00C04399" w:rsidP="00C04399">
      <w:pPr>
        <w:pStyle w:val="BodyText"/>
        <w:numPr>
          <w:ilvl w:val="0"/>
          <w:numId w:val="15"/>
        </w:numPr>
      </w:pPr>
      <w:r w:rsidRPr="000B1B45">
        <w:t>$25,000 - $100, 000 for projects that run no longer than 12 months.</w:t>
      </w:r>
    </w:p>
    <w:p w14:paraId="54803184" w14:textId="77777777" w:rsidR="00C04399" w:rsidRDefault="00C04399" w:rsidP="00C04399">
      <w:pPr>
        <w:pStyle w:val="BodyText"/>
        <w:numPr>
          <w:ilvl w:val="0"/>
          <w:numId w:val="15"/>
        </w:numPr>
      </w:pPr>
      <w:r w:rsidRPr="000B1B45">
        <w:t>$50,000 - $250,000 per annum for projects that run for up to three years.</w:t>
      </w:r>
    </w:p>
    <w:p w14:paraId="3B6F25C4" w14:textId="77777777" w:rsidR="00EB55D4" w:rsidRDefault="00EB55D4" w:rsidP="00EB55D4">
      <w:pPr>
        <w:pStyle w:val="Heading2"/>
        <w:rPr>
          <w:lang w:eastAsia="en-AU"/>
        </w:rPr>
      </w:pPr>
      <w:bookmarkStart w:id="33" w:name="_Toc219997212"/>
      <w:r>
        <w:rPr>
          <w:lang w:eastAsia="en-AU"/>
        </w:rPr>
        <w:lastRenderedPageBreak/>
        <w:t>What is the project delivery timeframe (project start and end dates)?</w:t>
      </w:r>
      <w:bookmarkEnd w:id="33"/>
    </w:p>
    <w:p w14:paraId="3208A699" w14:textId="77777777" w:rsidR="00EB55D4" w:rsidRPr="004E0639" w:rsidRDefault="00EB55D4" w:rsidP="00EB55D4">
      <w:pPr>
        <w:pStyle w:val="BodyText"/>
      </w:pPr>
      <w:r w:rsidRPr="004E0639">
        <w:t>Projects must be complete by the following dates:</w:t>
      </w:r>
    </w:p>
    <w:p w14:paraId="10EBFF9F" w14:textId="77777777" w:rsidR="00EB55D4" w:rsidRPr="004E0639" w:rsidRDefault="00EB55D4" w:rsidP="00EB55D4">
      <w:pPr>
        <w:pStyle w:val="BodyText"/>
        <w:numPr>
          <w:ilvl w:val="0"/>
          <w:numId w:val="25"/>
        </w:numPr>
        <w:tabs>
          <w:tab w:val="clear" w:pos="720"/>
          <w:tab w:val="left" w:pos="714"/>
        </w:tabs>
      </w:pPr>
      <w:r w:rsidRPr="004E0639">
        <w:t xml:space="preserve">Up to 12-month projects: within 12 months from the start date or receiving grant monies (latest end date being </w:t>
      </w:r>
      <w:r>
        <w:t>December</w:t>
      </w:r>
      <w:r w:rsidRPr="004E0639">
        <w:t xml:space="preserve"> 202</w:t>
      </w:r>
      <w:r>
        <w:t>7</w:t>
      </w:r>
      <w:r w:rsidRPr="004E0639">
        <w:t>)</w:t>
      </w:r>
    </w:p>
    <w:p w14:paraId="48BA278A" w14:textId="77777777" w:rsidR="00EB55D4" w:rsidRPr="004E0639" w:rsidRDefault="00EB55D4" w:rsidP="00EB55D4">
      <w:pPr>
        <w:pStyle w:val="BodyText"/>
        <w:numPr>
          <w:ilvl w:val="0"/>
          <w:numId w:val="26"/>
        </w:numPr>
        <w:tabs>
          <w:tab w:val="clear" w:pos="720"/>
          <w:tab w:val="left" w:pos="714"/>
        </w:tabs>
      </w:pPr>
      <w:r w:rsidRPr="004E0639">
        <w:t xml:space="preserve">Multi-year projects: up to three years from the start date or receiving grant monies (latest end date being </w:t>
      </w:r>
      <w:r>
        <w:t>December</w:t>
      </w:r>
      <w:r w:rsidRPr="004E0639">
        <w:t xml:space="preserve"> 202</w:t>
      </w:r>
      <w:r>
        <w:t>9</w:t>
      </w:r>
      <w:r w:rsidRPr="004E0639">
        <w:t>)</w:t>
      </w:r>
    </w:p>
    <w:p w14:paraId="133D8DA1" w14:textId="4FA4AFDB" w:rsidR="00EB55D4" w:rsidRDefault="00EB55D4" w:rsidP="00EB55D4">
      <w:pPr>
        <w:pStyle w:val="BodyText"/>
      </w:pPr>
      <w:r>
        <w:t>If changes must be made, Grant recipients must contact Women NSW in writing to seek approval prior to the date.</w:t>
      </w:r>
    </w:p>
    <w:p w14:paraId="050D58EE" w14:textId="52D0C76F" w:rsidR="006646B7" w:rsidRDefault="006646B7" w:rsidP="006646B7">
      <w:pPr>
        <w:pStyle w:val="Heading2"/>
        <w:rPr>
          <w:lang w:eastAsia="en-AU"/>
        </w:rPr>
      </w:pPr>
      <w:bookmarkStart w:id="34" w:name="_Toc219997213"/>
      <w:r w:rsidRPr="006646B7">
        <w:rPr>
          <w:lang w:eastAsia="en-AU"/>
        </w:rPr>
        <w:t>What are the key factors for successful projects?</w:t>
      </w:r>
      <w:bookmarkEnd w:id="34"/>
    </w:p>
    <w:p w14:paraId="067807CC" w14:textId="77777777" w:rsidR="008040B5" w:rsidRDefault="008040B5" w:rsidP="008040B5">
      <w:pPr>
        <w:pStyle w:val="BodyText"/>
      </w:pPr>
      <w:r>
        <w:t>Five key factors for successful projects are:</w:t>
      </w:r>
    </w:p>
    <w:p w14:paraId="45CFD8E7" w14:textId="05B1440E" w:rsidR="008040B5" w:rsidRPr="00C90B21" w:rsidRDefault="008040B5" w:rsidP="008040B5">
      <w:pPr>
        <w:pStyle w:val="BodyText"/>
        <w:numPr>
          <w:ilvl w:val="0"/>
          <w:numId w:val="14"/>
        </w:numPr>
      </w:pPr>
      <w:r>
        <w:t xml:space="preserve">The likely </w:t>
      </w:r>
      <w:r w:rsidRPr="005A6E93">
        <w:rPr>
          <w:b/>
        </w:rPr>
        <w:t>benefits</w:t>
      </w:r>
      <w:r>
        <w:t xml:space="preserve"> of the project are obvious, valuable to the focus community and easily identifiable</w:t>
      </w:r>
    </w:p>
    <w:p w14:paraId="51C0EDCF" w14:textId="7C8C93AA" w:rsidR="008040B5" w:rsidRPr="00C54A9E" w:rsidRDefault="008040B5" w:rsidP="008040B5">
      <w:pPr>
        <w:pStyle w:val="BodyText"/>
        <w:numPr>
          <w:ilvl w:val="0"/>
          <w:numId w:val="14"/>
        </w:numPr>
      </w:pPr>
      <w:r>
        <w:t xml:space="preserve">The project will deliver clear outcomes that align with </w:t>
      </w:r>
      <w:r w:rsidRPr="00773794">
        <w:rPr>
          <w:b/>
          <w:bCs/>
        </w:rPr>
        <w:t>Pillars 2 or 3</w:t>
      </w:r>
      <w:r w:rsidRPr="00806B0A">
        <w:t xml:space="preserve"> </w:t>
      </w:r>
    </w:p>
    <w:p w14:paraId="716FFA82" w14:textId="3809E502" w:rsidR="008040B5" w:rsidRPr="00C54A9E" w:rsidRDefault="008040B5" w:rsidP="008040B5">
      <w:pPr>
        <w:pStyle w:val="BodyText"/>
        <w:numPr>
          <w:ilvl w:val="0"/>
          <w:numId w:val="14"/>
        </w:numPr>
      </w:pPr>
      <w:r w:rsidRPr="005A6E93">
        <w:t>T</w:t>
      </w:r>
      <w:r>
        <w:t xml:space="preserve">he project will be </w:t>
      </w:r>
      <w:r w:rsidRPr="005A6E93">
        <w:rPr>
          <w:b/>
          <w:bCs/>
        </w:rPr>
        <w:t>located</w:t>
      </w:r>
      <w:r>
        <w:t xml:space="preserve"> in an area corresponding to the greatest need for the focus community </w:t>
      </w:r>
    </w:p>
    <w:p w14:paraId="6FEA4509" w14:textId="6EA34821" w:rsidR="008040B5" w:rsidRDefault="008040B5" w:rsidP="008040B5">
      <w:pPr>
        <w:pStyle w:val="BodyText"/>
        <w:numPr>
          <w:ilvl w:val="0"/>
          <w:numId w:val="14"/>
        </w:numPr>
      </w:pPr>
      <w:r>
        <w:t xml:space="preserve">A clear connection to, involvement with and outcome for one of the </w:t>
      </w:r>
      <w:r w:rsidRPr="00773794">
        <w:rPr>
          <w:b/>
          <w:bCs/>
        </w:rPr>
        <w:t>focus communities</w:t>
      </w:r>
      <w:r>
        <w:rPr>
          <w:b/>
          <w:bCs/>
        </w:rPr>
        <w:t xml:space="preserve"> </w:t>
      </w:r>
    </w:p>
    <w:p w14:paraId="09675532" w14:textId="2BED7BF4" w:rsidR="008040B5" w:rsidRDefault="008040B5" w:rsidP="008040B5">
      <w:pPr>
        <w:pStyle w:val="BodyText"/>
        <w:numPr>
          <w:ilvl w:val="0"/>
          <w:numId w:val="14"/>
        </w:numPr>
      </w:pPr>
      <w:r>
        <w:t>Evidence for the need for the project and the expertise of the applicant organisation to deliver the project is clearly demonstrated</w:t>
      </w:r>
    </w:p>
    <w:p w14:paraId="280B5CEA" w14:textId="0257C409" w:rsidR="005E43D1" w:rsidRDefault="005E43D1" w:rsidP="00E2415E">
      <w:pPr>
        <w:pStyle w:val="Heading2"/>
      </w:pPr>
      <w:bookmarkStart w:id="35" w:name="_Toc219997214"/>
      <w:r>
        <w:t>Why are Pillars 2 and 3 given priority?</w:t>
      </w:r>
      <w:bookmarkEnd w:id="35"/>
    </w:p>
    <w:p w14:paraId="635554CF" w14:textId="17979981" w:rsidR="005E43D1" w:rsidRPr="005E43D1" w:rsidRDefault="00B14646" w:rsidP="005E43D1">
      <w:pPr>
        <w:pStyle w:val="BodyText"/>
      </w:pPr>
      <w:r>
        <w:t xml:space="preserve">As other </w:t>
      </w:r>
      <w:r w:rsidRPr="009C3461">
        <w:t xml:space="preserve">grants currently administered by Women NSW focus on </w:t>
      </w:r>
      <w:r>
        <w:t xml:space="preserve">Pillar </w:t>
      </w:r>
      <w:r w:rsidRPr="00AB54A9">
        <w:t>1: (Economic opportunity and advancement</w:t>
      </w:r>
      <w:r w:rsidR="00AB54A9" w:rsidRPr="00AB54A9">
        <w:t xml:space="preserve"> – see for example </w:t>
      </w:r>
      <w:hyperlink r:id="rId13" w:history="1">
        <w:r w:rsidR="00AB54A9" w:rsidRPr="00AB54A9">
          <w:rPr>
            <w:rStyle w:val="Hyperlink"/>
          </w:rPr>
          <w:t>Return to Work Pathways Program | NSW Government</w:t>
        </w:r>
      </w:hyperlink>
      <w:r w:rsidR="00AB54A9">
        <w:t xml:space="preserve"> and </w:t>
      </w:r>
      <w:hyperlink r:id="rId14" w:history="1">
        <w:r w:rsidR="00201D32" w:rsidRPr="00201D32">
          <w:rPr>
            <w:rStyle w:val="Hyperlink"/>
          </w:rPr>
          <w:t>Supporting Women in Business Grants | NSW Government</w:t>
        </w:r>
      </w:hyperlink>
      <w:r w:rsidRPr="00AB54A9">
        <w:t>), priority may be given to projects targeting Pillars 2 (Health and Wellbeing) and 3 (Participation and Empowerment). However, competitive projects targeting Pillar 1 will also be considered.</w:t>
      </w:r>
    </w:p>
    <w:p w14:paraId="0DD34FB9" w14:textId="75826FE3" w:rsidR="00A24ECD" w:rsidRDefault="00A24ECD" w:rsidP="00E2415E">
      <w:pPr>
        <w:pStyle w:val="Heading2"/>
      </w:pPr>
      <w:bookmarkStart w:id="36" w:name="_Toc219997215"/>
      <w:r>
        <w:t xml:space="preserve">What type of projects </w:t>
      </w:r>
      <w:r w:rsidR="00B16234">
        <w:t>get multi-year funding?</w:t>
      </w:r>
      <w:bookmarkEnd w:id="36"/>
    </w:p>
    <w:p w14:paraId="2A7DB90F" w14:textId="2D8B0B5B" w:rsidR="001E734B" w:rsidRPr="00D76D00" w:rsidRDefault="001E734B" w:rsidP="001E734B">
      <w:pPr>
        <w:pStyle w:val="BodyText"/>
      </w:pPr>
      <w:r w:rsidRPr="00D76D00">
        <w:t xml:space="preserve">Funding is available for projects that </w:t>
      </w:r>
      <w:r w:rsidR="00DF705B" w:rsidRPr="00D76D00">
        <w:t>r</w:t>
      </w:r>
      <w:r w:rsidR="00DF705B">
        <w:t>un</w:t>
      </w:r>
      <w:r w:rsidR="00DF705B" w:rsidRPr="00D76D00">
        <w:t xml:space="preserve"> </w:t>
      </w:r>
      <w:r w:rsidRPr="00D76D00">
        <w:t xml:space="preserve">over multiple years to support growth and sustainability. Organisations that </w:t>
      </w:r>
      <w:r w:rsidR="008770EB">
        <w:t>can</w:t>
      </w:r>
      <w:r w:rsidR="008770EB" w:rsidRPr="00D76D00">
        <w:t xml:space="preserve"> </w:t>
      </w:r>
      <w:r w:rsidRPr="00D76D00">
        <w:t>demonstrate a strong track record in delivery and outcomes are eligible to apply for multi-year funding.</w:t>
      </w:r>
    </w:p>
    <w:p w14:paraId="34312FDE" w14:textId="4C14A74C" w:rsidR="001E734B" w:rsidRPr="00D76D00" w:rsidRDefault="001E734B" w:rsidP="001E734B">
      <w:pPr>
        <w:pStyle w:val="BodyText"/>
      </w:pPr>
      <w:r w:rsidRPr="00D76D00">
        <w:t xml:space="preserve">Projects which address </w:t>
      </w:r>
      <w:r w:rsidR="009E4871">
        <w:t xml:space="preserve">the </w:t>
      </w:r>
      <w:r w:rsidRPr="00D76D00">
        <w:t xml:space="preserve">“Signposts for the Future” </w:t>
      </w:r>
      <w:r w:rsidR="00EB162D">
        <w:t>listed under</w:t>
      </w:r>
      <w:r w:rsidRPr="00D76D00">
        <w:t xml:space="preserve"> Pillars 2 and 3 </w:t>
      </w:r>
      <w:r w:rsidR="00EB162D">
        <w:t>in</w:t>
      </w:r>
      <w:r w:rsidR="00EB162D" w:rsidRPr="00D76D00">
        <w:t xml:space="preserve"> </w:t>
      </w:r>
      <w:r w:rsidRPr="00D76D00">
        <w:t xml:space="preserve">the </w:t>
      </w:r>
      <w:hyperlink r:id="rId15" w:tgtFrame="_blank" w:history="1">
        <w:r w:rsidR="004B2862" w:rsidRPr="00B80345">
          <w:rPr>
            <w:rStyle w:val="Hyperlink"/>
          </w:rPr>
          <w:t>NSW Women’s Strategy (2023 – 2026)</w:t>
        </w:r>
      </w:hyperlink>
      <w:r w:rsidRPr="00D76D00">
        <w:t xml:space="preserve">are </w:t>
      </w:r>
      <w:r w:rsidR="00EB162D">
        <w:t xml:space="preserve">examples of </w:t>
      </w:r>
      <w:r w:rsidRPr="00D76D00">
        <w:t>the types of projects likely to attract multi-year funding. Projects which address Pillar 1 of the Strategy will also be considered for multi-year funding.</w:t>
      </w:r>
    </w:p>
    <w:p w14:paraId="5E06330F" w14:textId="77777777" w:rsidR="001E734B" w:rsidRPr="00D76D00" w:rsidRDefault="001E734B" w:rsidP="001E734B">
      <w:pPr>
        <w:pStyle w:val="BodyText"/>
      </w:pPr>
      <w:r w:rsidRPr="00D76D00">
        <w:t>Types of activity funded under multi-year could include:</w:t>
      </w:r>
    </w:p>
    <w:p w14:paraId="2EE1B75E" w14:textId="77777777" w:rsidR="001E734B" w:rsidRPr="00D76D00" w:rsidRDefault="001E734B" w:rsidP="001E734B">
      <w:pPr>
        <w:pStyle w:val="BodyText"/>
      </w:pPr>
      <w:hyperlink r:id="rId16" w:anchor="toc-our-commitment-to-health-and-wellbeing" w:tgtFrame="_blank" w:history="1">
        <w:r w:rsidRPr="00D76D00">
          <w:rPr>
            <w:rStyle w:val="Hyperlink"/>
          </w:rPr>
          <w:t>Pillar 2: Health and wellbeing</w:t>
        </w:r>
        <w:r w:rsidRPr="00D76D00">
          <w:rPr>
            <w:rStyle w:val="Hyperlink"/>
            <w:rFonts w:ascii="Times New Roman" w:hAnsi="Times New Roman" w:cs="Times New Roman"/>
          </w:rPr>
          <w:t> </w:t>
        </w:r>
      </w:hyperlink>
    </w:p>
    <w:p w14:paraId="244460B9" w14:textId="77777777" w:rsidR="001E734B" w:rsidRPr="00D76D00" w:rsidRDefault="001E734B" w:rsidP="001E734B">
      <w:pPr>
        <w:pStyle w:val="BodyText"/>
        <w:numPr>
          <w:ilvl w:val="0"/>
          <w:numId w:val="27"/>
        </w:numPr>
        <w:tabs>
          <w:tab w:val="clear" w:pos="720"/>
          <w:tab w:val="left" w:pos="714"/>
        </w:tabs>
      </w:pPr>
      <w:r w:rsidRPr="00D76D00">
        <w:t>Increasing knowledge and awareness of, and clinical support for, women’s reproductive health, including exploring ways to improve experiences in education settings and the workplace.</w:t>
      </w:r>
    </w:p>
    <w:p w14:paraId="6E3F6F4C" w14:textId="77777777" w:rsidR="001E734B" w:rsidRPr="00D76D00" w:rsidRDefault="001E734B" w:rsidP="001E734B">
      <w:pPr>
        <w:pStyle w:val="BodyText"/>
        <w:numPr>
          <w:ilvl w:val="0"/>
          <w:numId w:val="28"/>
        </w:numPr>
        <w:tabs>
          <w:tab w:val="clear" w:pos="720"/>
          <w:tab w:val="left" w:pos="714"/>
        </w:tabs>
      </w:pPr>
      <w:r w:rsidRPr="00D76D00">
        <w:lastRenderedPageBreak/>
        <w:t>Projects developing telehealth to improve the reach and responsiveness of medical care.</w:t>
      </w:r>
    </w:p>
    <w:p w14:paraId="129DAB80" w14:textId="77777777" w:rsidR="001E734B" w:rsidRPr="00D76D00" w:rsidRDefault="001E734B" w:rsidP="001E734B">
      <w:pPr>
        <w:pStyle w:val="BodyText"/>
        <w:numPr>
          <w:ilvl w:val="0"/>
          <w:numId w:val="29"/>
        </w:numPr>
        <w:tabs>
          <w:tab w:val="clear" w:pos="720"/>
          <w:tab w:val="left" w:pos="714"/>
        </w:tabs>
      </w:pPr>
      <w:r w:rsidRPr="00D76D00">
        <w:t>Programs for women and girls in correctional and youth justice centres with a focus on trauma, women, and girls as parents, Aboriginal and Torres Strait Islander women and girls, and the transition from correctional centres to life in the community.</w:t>
      </w:r>
    </w:p>
    <w:p w14:paraId="45C90EC3" w14:textId="77777777" w:rsidR="001E734B" w:rsidRPr="00D76D00" w:rsidRDefault="001E734B" w:rsidP="001E734B">
      <w:pPr>
        <w:pStyle w:val="BodyText"/>
        <w:numPr>
          <w:ilvl w:val="0"/>
          <w:numId w:val="30"/>
        </w:numPr>
        <w:tabs>
          <w:tab w:val="clear" w:pos="720"/>
          <w:tab w:val="left" w:pos="714"/>
        </w:tabs>
      </w:pPr>
      <w:r w:rsidRPr="00D76D00">
        <w:t>Projects which improve access to early intervention, mental health, and wellbeing support for girls.</w:t>
      </w:r>
    </w:p>
    <w:p w14:paraId="4D4830B2" w14:textId="77777777" w:rsidR="001E734B" w:rsidRPr="00D76D00" w:rsidRDefault="001E734B" w:rsidP="001E734B">
      <w:pPr>
        <w:pStyle w:val="BodyText"/>
        <w:numPr>
          <w:ilvl w:val="0"/>
          <w:numId w:val="31"/>
        </w:numPr>
        <w:tabs>
          <w:tab w:val="clear" w:pos="720"/>
          <w:tab w:val="left" w:pos="714"/>
        </w:tabs>
      </w:pPr>
      <w:r w:rsidRPr="00D76D00">
        <w:t>Projects</w:t>
      </w:r>
      <w:r w:rsidRPr="00D76D00">
        <w:rPr>
          <w:rFonts w:ascii="Times New Roman" w:hAnsi="Times New Roman" w:cs="Times New Roman"/>
        </w:rPr>
        <w:t> </w:t>
      </w:r>
      <w:r w:rsidRPr="00D76D00">
        <w:t>addressing the needs of women and girls at risk of housing insecurity and homelessness.</w:t>
      </w:r>
    </w:p>
    <w:p w14:paraId="6580FF0B" w14:textId="77777777" w:rsidR="001E734B" w:rsidRPr="00D76D00" w:rsidRDefault="001E734B" w:rsidP="001E734B">
      <w:pPr>
        <w:pStyle w:val="BodyText"/>
      </w:pPr>
      <w:hyperlink r:id="rId17" w:anchor="toc-our-commitment-for-participation-and-empowerment" w:tgtFrame="_blank" w:history="1">
        <w:r w:rsidRPr="00D76D00">
          <w:rPr>
            <w:rStyle w:val="Hyperlink"/>
          </w:rPr>
          <w:t>Pillar 3: Participation and Empowerment</w:t>
        </w:r>
        <w:r w:rsidRPr="00D76D00">
          <w:rPr>
            <w:rStyle w:val="Hyperlink"/>
            <w:rFonts w:ascii="Times New Roman" w:hAnsi="Times New Roman" w:cs="Times New Roman"/>
          </w:rPr>
          <w:t> </w:t>
        </w:r>
      </w:hyperlink>
    </w:p>
    <w:p w14:paraId="20C535CB" w14:textId="77777777" w:rsidR="001E734B" w:rsidRPr="00D76D00" w:rsidRDefault="001E734B" w:rsidP="001E734B">
      <w:pPr>
        <w:pStyle w:val="BodyText"/>
        <w:numPr>
          <w:ilvl w:val="0"/>
          <w:numId w:val="32"/>
        </w:numPr>
        <w:tabs>
          <w:tab w:val="clear" w:pos="720"/>
          <w:tab w:val="left" w:pos="714"/>
        </w:tabs>
      </w:pPr>
      <w:r w:rsidRPr="00D76D00">
        <w:t>Programs that foster leadership in younger women and create pathways to leadership positions in public and private organisations.</w:t>
      </w:r>
    </w:p>
    <w:p w14:paraId="48AD7CB2" w14:textId="77777777" w:rsidR="001E734B" w:rsidRPr="00D76D00" w:rsidRDefault="001E734B" w:rsidP="001E734B">
      <w:pPr>
        <w:pStyle w:val="BodyText"/>
        <w:numPr>
          <w:ilvl w:val="0"/>
          <w:numId w:val="33"/>
        </w:numPr>
        <w:tabs>
          <w:tab w:val="clear" w:pos="720"/>
          <w:tab w:val="left" w:pos="714"/>
        </w:tabs>
      </w:pPr>
      <w:r w:rsidRPr="00D76D00">
        <w:t>Projects which advocate for meaningful engagement with focus communities across relevant areas of government, including in policy development and program design and implementation.</w:t>
      </w:r>
    </w:p>
    <w:p w14:paraId="42958B3C" w14:textId="77777777" w:rsidR="001E734B" w:rsidRPr="00D76D00" w:rsidRDefault="001E734B" w:rsidP="001E734B">
      <w:pPr>
        <w:pStyle w:val="BodyText"/>
        <w:numPr>
          <w:ilvl w:val="0"/>
          <w:numId w:val="34"/>
        </w:numPr>
        <w:tabs>
          <w:tab w:val="clear" w:pos="720"/>
          <w:tab w:val="left" w:pos="714"/>
        </w:tabs>
      </w:pPr>
      <w:r w:rsidRPr="00D76D00">
        <w:t>Projects which build opportunities for women in focus communities to be leaders and to promote positive representations of women in these communities.</w:t>
      </w:r>
    </w:p>
    <w:p w14:paraId="7E0B5D14" w14:textId="77777777" w:rsidR="001E734B" w:rsidRPr="00D76D00" w:rsidRDefault="001E734B" w:rsidP="001E734B">
      <w:pPr>
        <w:pStyle w:val="BodyText"/>
        <w:numPr>
          <w:ilvl w:val="0"/>
          <w:numId w:val="35"/>
        </w:numPr>
        <w:tabs>
          <w:tab w:val="clear" w:pos="720"/>
          <w:tab w:val="left" w:pos="714"/>
        </w:tabs>
      </w:pPr>
      <w:r w:rsidRPr="00D76D00">
        <w:t>Projects to increase women's and girls' participation in sport or encouraging girls to be physically active through sport from adolescence into adulthood.</w:t>
      </w:r>
    </w:p>
    <w:p w14:paraId="14FEB1C5" w14:textId="77777777" w:rsidR="001E734B" w:rsidRPr="00D76D00" w:rsidRDefault="001E734B" w:rsidP="001E734B">
      <w:pPr>
        <w:pStyle w:val="BodyText"/>
        <w:numPr>
          <w:ilvl w:val="0"/>
          <w:numId w:val="36"/>
        </w:numPr>
        <w:tabs>
          <w:tab w:val="clear" w:pos="720"/>
          <w:tab w:val="left" w:pos="714"/>
        </w:tabs>
      </w:pPr>
      <w:r w:rsidRPr="00D76D00">
        <w:t>Projects which encourage community sports organisations to ensure all sports are inclusive and safe.</w:t>
      </w:r>
    </w:p>
    <w:p w14:paraId="56E7F0C0" w14:textId="5B2AA39B" w:rsidR="00E2415E" w:rsidRDefault="00E2415E" w:rsidP="00E2415E">
      <w:pPr>
        <w:pStyle w:val="Heading2"/>
      </w:pPr>
      <w:bookmarkStart w:id="37" w:name="_Toc179300206"/>
      <w:bookmarkStart w:id="38" w:name="_Toc219997216"/>
      <w:bookmarkEnd w:id="37"/>
      <w:r>
        <w:t xml:space="preserve">Can you give </w:t>
      </w:r>
      <w:r w:rsidR="0008023F">
        <w:t>e</w:t>
      </w:r>
      <w:r>
        <w:t>xample</w:t>
      </w:r>
      <w:r w:rsidR="0008023F">
        <w:t>s</w:t>
      </w:r>
      <w:r>
        <w:t xml:space="preserve"> of successful project</w:t>
      </w:r>
      <w:r w:rsidR="0008023F">
        <w:t>s</w:t>
      </w:r>
      <w:r>
        <w:t>?</w:t>
      </w:r>
      <w:bookmarkEnd w:id="38"/>
    </w:p>
    <w:p w14:paraId="09BC9F34" w14:textId="4CEC6A8C" w:rsidR="00E2415E" w:rsidRPr="00E2415E" w:rsidRDefault="007D6FE7" w:rsidP="00E2415E">
      <w:pPr>
        <w:pStyle w:val="BodyText"/>
      </w:pPr>
      <w:r>
        <w:t xml:space="preserve">For examples of projects </w:t>
      </w:r>
      <w:r w:rsidR="0008023F">
        <w:t>awarded</w:t>
      </w:r>
      <w:r>
        <w:t xml:space="preserve"> multi-year funding through Investing in Women Grants, please review “</w:t>
      </w:r>
      <w:r w:rsidR="0008023F">
        <w:t>Most recent recipients” here:</w:t>
      </w:r>
      <w:r>
        <w:t xml:space="preserve"> </w:t>
      </w:r>
      <w:hyperlink r:id="rId18" w:anchor="toc-most-recent-recipients" w:history="1">
        <w:r w:rsidR="00332861" w:rsidRPr="00332861">
          <w:rPr>
            <w:rStyle w:val="Hyperlink"/>
          </w:rPr>
          <w:t>2023/24 Investing in Women | NSW Government</w:t>
        </w:r>
      </w:hyperlink>
    </w:p>
    <w:p w14:paraId="00FC797B" w14:textId="77777777" w:rsidR="0077674E" w:rsidRPr="006646B7" w:rsidRDefault="0077674E" w:rsidP="006646B7">
      <w:pPr>
        <w:pStyle w:val="BodyText"/>
        <w:rPr>
          <w:lang w:eastAsia="en-AU"/>
        </w:rPr>
      </w:pPr>
    </w:p>
    <w:p w14:paraId="332E1538" w14:textId="77777777" w:rsidR="005E6B3A" w:rsidRDefault="005E6B3A" w:rsidP="007575E3">
      <w:pPr>
        <w:pStyle w:val="BodyText"/>
        <w:tabs>
          <w:tab w:val="left" w:pos="567"/>
        </w:tabs>
        <w:rPr>
          <w:rStyle w:val="normaltextrun"/>
          <w:rFonts w:ascii="Public Sans Light" w:hAnsi="Public Sans Light"/>
          <w:color w:val="22272B"/>
          <w:shd w:val="clear" w:color="auto" w:fill="FFFFFF"/>
        </w:rPr>
      </w:pPr>
      <w:bookmarkStart w:id="39" w:name="_Toc156918587"/>
      <w:bookmarkStart w:id="40" w:name="_Toc174351775"/>
      <w:bookmarkEnd w:id="32"/>
    </w:p>
    <w:p w14:paraId="1705D8C9" w14:textId="51F6A3BD" w:rsidR="005D6647" w:rsidRDefault="005D6647" w:rsidP="007575E3">
      <w:pPr>
        <w:pStyle w:val="BodyText"/>
        <w:tabs>
          <w:tab w:val="left" w:pos="567"/>
        </w:tabs>
        <w:rPr>
          <w:color w:val="002664" w:themeColor="accent1"/>
          <w:sz w:val="48"/>
        </w:rPr>
      </w:pPr>
      <w:r>
        <w:br w:type="page"/>
      </w:r>
    </w:p>
    <w:p w14:paraId="33FD55C2" w14:textId="6AF3DF94" w:rsidR="001533A2" w:rsidRPr="00217D92" w:rsidRDefault="00AD6F43" w:rsidP="00695F86">
      <w:pPr>
        <w:pStyle w:val="Heading1"/>
      </w:pPr>
      <w:bookmarkStart w:id="41" w:name="_Toc219997217"/>
      <w:bookmarkEnd w:id="39"/>
      <w:bookmarkEnd w:id="40"/>
      <w:r>
        <w:lastRenderedPageBreak/>
        <w:t>Eligibility</w:t>
      </w:r>
      <w:bookmarkEnd w:id="41"/>
    </w:p>
    <w:p w14:paraId="17CC6F0C" w14:textId="7A0874C1" w:rsidR="00A22381" w:rsidRDefault="00A51ABE" w:rsidP="00172103">
      <w:pPr>
        <w:pStyle w:val="Heading2"/>
      </w:pPr>
      <w:bookmarkStart w:id="42" w:name="_Toc156918588"/>
      <w:bookmarkStart w:id="43" w:name="_Toc174351776"/>
      <w:bookmarkStart w:id="44" w:name="_Toc219997218"/>
      <w:r>
        <w:t>Wh</w:t>
      </w:r>
      <w:r w:rsidR="00F6053E">
        <w:t>o can apply</w:t>
      </w:r>
      <w:bookmarkEnd w:id="42"/>
      <w:r>
        <w:t>?</w:t>
      </w:r>
      <w:bookmarkEnd w:id="43"/>
      <w:bookmarkEnd w:id="44"/>
    </w:p>
    <w:p w14:paraId="743677B9" w14:textId="77777777" w:rsidR="00891A87" w:rsidRPr="008553B3" w:rsidRDefault="00891A87" w:rsidP="00891A87">
      <w:pPr>
        <w:spacing w:after="120"/>
        <w:rPr>
          <w:rFonts w:asciiTheme="minorHAnsi" w:eastAsiaTheme="minorEastAsia" w:hAnsiTheme="minorHAnsi" w:cstheme="minorBidi"/>
          <w:color w:val="22272B" w:themeColor="text1"/>
          <w:sz w:val="22"/>
          <w:szCs w:val="22"/>
        </w:rPr>
      </w:pPr>
      <w:bookmarkStart w:id="45" w:name="_Toc174351779"/>
      <w:bookmarkStart w:id="46" w:name="_Toc219997219"/>
      <w:r w:rsidRPr="008553B3">
        <w:rPr>
          <w:rFonts w:asciiTheme="minorHAnsi" w:eastAsiaTheme="minorEastAsia" w:hAnsiTheme="minorHAnsi" w:cstheme="minorBidi"/>
          <w:color w:val="22272B" w:themeColor="text1"/>
          <w:sz w:val="22"/>
          <w:szCs w:val="22"/>
        </w:rPr>
        <w:t>To be eligible, applicants must:</w:t>
      </w:r>
    </w:p>
    <w:p w14:paraId="689BE1D3" w14:textId="77777777" w:rsidR="00891A87" w:rsidRPr="007703DF" w:rsidRDefault="00891A87" w:rsidP="00891A87">
      <w:pPr>
        <w:pStyle w:val="ListBullet"/>
        <w:numPr>
          <w:ilvl w:val="0"/>
          <w:numId w:val="11"/>
        </w:numPr>
        <w:ind w:left="360"/>
      </w:pPr>
      <w:r w:rsidRPr="007703DF">
        <w:t>be an Australian-based incorporated legal entity</w:t>
      </w:r>
    </w:p>
    <w:p w14:paraId="3F3351F7" w14:textId="77777777" w:rsidR="00891A87" w:rsidRPr="007703DF" w:rsidRDefault="00891A87" w:rsidP="00891A87">
      <w:pPr>
        <w:pStyle w:val="ListBullet"/>
        <w:numPr>
          <w:ilvl w:val="0"/>
          <w:numId w:val="11"/>
        </w:numPr>
        <w:ind w:left="360"/>
      </w:pPr>
      <w:r w:rsidRPr="007703DF">
        <w:t>be one of the following:</w:t>
      </w:r>
    </w:p>
    <w:p w14:paraId="2EDC434E" w14:textId="0D6D6875" w:rsidR="00891A87" w:rsidRDefault="00891A87" w:rsidP="00891A87">
      <w:pPr>
        <w:pStyle w:val="ListParagraph"/>
        <w:numPr>
          <w:ilvl w:val="0"/>
          <w:numId w:val="37"/>
        </w:numPr>
        <w:spacing w:after="0"/>
        <w:ind w:left="714"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a not-for-profit organisation as defined in section 2.1.1 of the </w:t>
      </w:r>
      <w:r w:rsidR="00F63AEC">
        <w:rPr>
          <w:rFonts w:ascii="Public Sans Light" w:eastAsia="Public Sans Light" w:hAnsi="Public Sans Light" w:cs="Public Sans Light"/>
          <w:color w:val="22272B" w:themeColor="text1"/>
        </w:rPr>
        <w:t>G</w:t>
      </w:r>
      <w:r w:rsidRPr="3493770B">
        <w:rPr>
          <w:rFonts w:ascii="Public Sans Light" w:eastAsia="Public Sans Light" w:hAnsi="Public Sans Light" w:cs="Public Sans Light"/>
          <w:color w:val="22272B" w:themeColor="text1"/>
        </w:rPr>
        <w:t xml:space="preserve">uidelines </w:t>
      </w:r>
    </w:p>
    <w:p w14:paraId="530EC141" w14:textId="2A6AF7B0" w:rsidR="00891A87" w:rsidRDefault="00891A87" w:rsidP="00891A87">
      <w:pPr>
        <w:pStyle w:val="ListParagraph"/>
        <w:numPr>
          <w:ilvl w:val="0"/>
          <w:numId w:val="37"/>
        </w:numPr>
        <w:spacing w:after="0"/>
        <w:ind w:left="714"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a social enterprise as defined in section 2.1.2 of the </w:t>
      </w:r>
      <w:r w:rsidR="00F63AEC">
        <w:rPr>
          <w:rFonts w:ascii="Public Sans Light" w:eastAsia="Public Sans Light" w:hAnsi="Public Sans Light" w:cs="Public Sans Light"/>
          <w:color w:val="22272B" w:themeColor="text1"/>
        </w:rPr>
        <w:t>G</w:t>
      </w:r>
      <w:r w:rsidRPr="3493770B">
        <w:rPr>
          <w:rFonts w:ascii="Public Sans Light" w:eastAsia="Public Sans Light" w:hAnsi="Public Sans Light" w:cs="Public Sans Light"/>
          <w:color w:val="22272B" w:themeColor="text1"/>
        </w:rPr>
        <w:t xml:space="preserve">uidelines, or </w:t>
      </w:r>
    </w:p>
    <w:p w14:paraId="7818C41C" w14:textId="29CDE667" w:rsidR="00891A87" w:rsidRDefault="00891A87" w:rsidP="00891A87">
      <w:pPr>
        <w:pStyle w:val="ListParagraph"/>
        <w:numPr>
          <w:ilvl w:val="0"/>
          <w:numId w:val="37"/>
        </w:numPr>
        <w:spacing w:after="0"/>
        <w:ind w:left="714"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a majority women-owned and managed small business as defined in section 2.1.3 of the </w:t>
      </w:r>
      <w:r w:rsidR="00F63AEC">
        <w:rPr>
          <w:rFonts w:ascii="Public Sans Light" w:eastAsia="Public Sans Light" w:hAnsi="Public Sans Light" w:cs="Public Sans Light"/>
          <w:color w:val="22272B" w:themeColor="text1"/>
        </w:rPr>
        <w:t>G</w:t>
      </w:r>
      <w:r w:rsidRPr="3493770B">
        <w:rPr>
          <w:rFonts w:ascii="Public Sans Light" w:eastAsia="Public Sans Light" w:hAnsi="Public Sans Light" w:cs="Public Sans Light"/>
          <w:color w:val="22272B" w:themeColor="text1"/>
        </w:rPr>
        <w:t>uidelines</w:t>
      </w:r>
    </w:p>
    <w:p w14:paraId="69285CC8" w14:textId="77777777" w:rsidR="00891A87" w:rsidRPr="007703DF" w:rsidRDefault="00891A87" w:rsidP="00891A87">
      <w:pPr>
        <w:pStyle w:val="ListBullet"/>
        <w:numPr>
          <w:ilvl w:val="0"/>
          <w:numId w:val="11"/>
        </w:numPr>
        <w:ind w:left="360"/>
      </w:pPr>
      <w:r w:rsidRPr="007703DF">
        <w:t>have an active Australian Business Number (ABN)</w:t>
      </w:r>
    </w:p>
    <w:p w14:paraId="4C7C532D" w14:textId="77777777" w:rsidR="00891A87" w:rsidRPr="007703DF" w:rsidRDefault="00891A87" w:rsidP="00891A87">
      <w:pPr>
        <w:pStyle w:val="ListBullet"/>
        <w:numPr>
          <w:ilvl w:val="0"/>
          <w:numId w:val="11"/>
        </w:numPr>
        <w:ind w:left="360"/>
      </w:pPr>
      <w:r w:rsidRPr="007703DF">
        <w:t>have appropriate public liability insurance (minimum of $10 million).</w:t>
      </w:r>
    </w:p>
    <w:p w14:paraId="588FBC1D" w14:textId="77777777" w:rsidR="00891A87" w:rsidRPr="007703DF" w:rsidRDefault="00891A87" w:rsidP="00891A87">
      <w:pPr>
        <w:pStyle w:val="ListBullet"/>
        <w:numPr>
          <w:ilvl w:val="0"/>
          <w:numId w:val="11"/>
        </w:numPr>
        <w:ind w:left="360"/>
      </w:pPr>
      <w:r w:rsidRPr="007703DF">
        <w:t>address the NSW National Redress Scheme sanctions (included in these guidelines).</w:t>
      </w:r>
    </w:p>
    <w:p w14:paraId="1D308B6A" w14:textId="77777777" w:rsidR="00891A87" w:rsidRPr="007703DF" w:rsidRDefault="00891A87" w:rsidP="00891A87">
      <w:pPr>
        <w:pStyle w:val="ListBullet"/>
        <w:numPr>
          <w:ilvl w:val="0"/>
          <w:numId w:val="11"/>
        </w:numPr>
        <w:ind w:left="360"/>
      </w:pPr>
      <w:r w:rsidRPr="007703DF">
        <w:t>have an account with an Australian Authorised deposit-taking institution</w:t>
      </w:r>
    </w:p>
    <w:p w14:paraId="6A61240B" w14:textId="77777777" w:rsidR="00891A87" w:rsidRPr="007703DF" w:rsidRDefault="00891A87" w:rsidP="00891A87">
      <w:pPr>
        <w:pStyle w:val="ListBullet"/>
        <w:numPr>
          <w:ilvl w:val="0"/>
          <w:numId w:val="11"/>
        </w:numPr>
        <w:ind w:left="360"/>
      </w:pPr>
      <w:r w:rsidRPr="007703DF">
        <w:t>not have outstanding acquittals with Women NSW</w:t>
      </w:r>
    </w:p>
    <w:p w14:paraId="2BB09F3A" w14:textId="77777777" w:rsidR="00891A87" w:rsidRPr="007703DF" w:rsidRDefault="00891A87" w:rsidP="00891A87">
      <w:pPr>
        <w:pStyle w:val="ListBullet"/>
        <w:numPr>
          <w:ilvl w:val="0"/>
          <w:numId w:val="11"/>
        </w:numPr>
        <w:ind w:left="360"/>
      </w:pPr>
      <w:r w:rsidRPr="007703DF">
        <w:t xml:space="preserve">not be receiving or have received government assistance from another program for the proposed project or a similar project </w:t>
      </w:r>
    </w:p>
    <w:p w14:paraId="31D936C2" w14:textId="77777777" w:rsidR="00891A87" w:rsidRPr="007703DF" w:rsidRDefault="00891A87" w:rsidP="00891A87">
      <w:pPr>
        <w:pStyle w:val="ListBullet"/>
        <w:numPr>
          <w:ilvl w:val="0"/>
          <w:numId w:val="11"/>
        </w:numPr>
        <w:ind w:left="360"/>
      </w:pPr>
      <w:r w:rsidRPr="007703DF">
        <w:t>include an applicant contribution (cash or in-kind) of a minimum 10 percent of the total project cost (not 10 percent of the amount of funding sought)</w:t>
      </w:r>
    </w:p>
    <w:p w14:paraId="75167D46" w14:textId="77777777" w:rsidR="00891A87" w:rsidRPr="007703DF" w:rsidRDefault="00891A87" w:rsidP="00891A87">
      <w:pPr>
        <w:pStyle w:val="ListBullet"/>
        <w:numPr>
          <w:ilvl w:val="0"/>
          <w:numId w:val="11"/>
        </w:numPr>
        <w:ind w:left="360"/>
      </w:pPr>
      <w:r w:rsidRPr="007703DF">
        <w:t>provide a budget for their project</w:t>
      </w:r>
    </w:p>
    <w:p w14:paraId="7AD0ED99" w14:textId="77777777" w:rsidR="00891A87" w:rsidRPr="007703DF" w:rsidRDefault="00891A87" w:rsidP="00891A87">
      <w:pPr>
        <w:pStyle w:val="ListBullet"/>
        <w:numPr>
          <w:ilvl w:val="0"/>
          <w:numId w:val="11"/>
        </w:numPr>
        <w:ind w:left="360"/>
      </w:pPr>
      <w:r w:rsidRPr="007703DF">
        <w:t>be a single organisation that will accept responsibility for the delivery of the project if the application is successful, and</w:t>
      </w:r>
    </w:p>
    <w:p w14:paraId="3C37FA7F" w14:textId="5234DEB7" w:rsidR="00891A87" w:rsidRPr="007703DF" w:rsidRDefault="00891A87" w:rsidP="00891A87">
      <w:pPr>
        <w:pStyle w:val="ListBullet"/>
        <w:numPr>
          <w:ilvl w:val="0"/>
          <w:numId w:val="11"/>
        </w:numPr>
        <w:ind w:left="360"/>
      </w:pPr>
      <w:r w:rsidRPr="007703DF">
        <w:t xml:space="preserve">not be an ineligible applicant </w:t>
      </w:r>
      <w:r w:rsidRPr="00447752">
        <w:rPr>
          <w:lang w:val="en-US"/>
        </w:rPr>
        <w:t xml:space="preserve">as set out in </w:t>
      </w:r>
      <w:r w:rsidRPr="007703DF">
        <w:t xml:space="preserve">section 2.2 of the </w:t>
      </w:r>
      <w:r>
        <w:t>G</w:t>
      </w:r>
      <w:r w:rsidRPr="007703DF">
        <w:t>uidelines.</w:t>
      </w:r>
    </w:p>
    <w:p w14:paraId="18AA8834" w14:textId="7B0D7F92" w:rsidR="005358D0" w:rsidRDefault="00A161C9" w:rsidP="00A161C9">
      <w:pPr>
        <w:pStyle w:val="Heading2"/>
        <w:rPr>
          <w:rStyle w:val="Strong"/>
          <w:b w:val="0"/>
          <w:bCs w:val="0"/>
        </w:rPr>
      </w:pPr>
      <w:r>
        <w:rPr>
          <w:rStyle w:val="Strong"/>
          <w:b w:val="0"/>
          <w:bCs w:val="0"/>
        </w:rPr>
        <w:t>What are the r</w:t>
      </w:r>
      <w:r w:rsidR="005358D0">
        <w:rPr>
          <w:rStyle w:val="Strong"/>
          <w:b w:val="0"/>
          <w:bCs w:val="0"/>
        </w:rPr>
        <w:t>equirements for Not</w:t>
      </w:r>
      <w:r w:rsidR="001D7840">
        <w:rPr>
          <w:rStyle w:val="Strong"/>
          <w:b w:val="0"/>
          <w:bCs w:val="0"/>
        </w:rPr>
        <w:t>-</w:t>
      </w:r>
      <w:r w:rsidR="005358D0">
        <w:rPr>
          <w:rStyle w:val="Strong"/>
          <w:b w:val="0"/>
          <w:bCs w:val="0"/>
        </w:rPr>
        <w:t>for</w:t>
      </w:r>
      <w:r w:rsidR="001D7840">
        <w:rPr>
          <w:rStyle w:val="Strong"/>
          <w:b w:val="0"/>
          <w:bCs w:val="0"/>
        </w:rPr>
        <w:t>-</w:t>
      </w:r>
      <w:r w:rsidR="005358D0">
        <w:rPr>
          <w:rStyle w:val="Strong"/>
          <w:b w:val="0"/>
          <w:bCs w:val="0"/>
        </w:rPr>
        <w:t>Profits</w:t>
      </w:r>
      <w:r>
        <w:rPr>
          <w:rStyle w:val="Strong"/>
          <w:b w:val="0"/>
          <w:bCs w:val="0"/>
        </w:rPr>
        <w:t>?</w:t>
      </w:r>
      <w:bookmarkEnd w:id="45"/>
      <w:bookmarkEnd w:id="46"/>
    </w:p>
    <w:p w14:paraId="7188F357" w14:textId="77777777" w:rsidR="00BB3511" w:rsidRPr="008553B3" w:rsidRDefault="00BB3511" w:rsidP="00BB3511">
      <w:pPr>
        <w:spacing w:after="120"/>
        <w:rPr>
          <w:rFonts w:asciiTheme="minorHAnsi" w:eastAsiaTheme="minorEastAsia" w:hAnsiTheme="minorHAnsi" w:cstheme="minorBidi"/>
          <w:color w:val="22272B" w:themeColor="text1"/>
          <w:sz w:val="22"/>
          <w:szCs w:val="22"/>
        </w:rPr>
      </w:pPr>
      <w:bookmarkStart w:id="47" w:name="_Toc219997220"/>
      <w:r w:rsidRPr="008553B3">
        <w:rPr>
          <w:rFonts w:asciiTheme="minorHAnsi" w:eastAsiaTheme="minorEastAsia" w:hAnsiTheme="minorHAnsi" w:cstheme="minorBidi"/>
          <w:color w:val="22272B" w:themeColor="text1"/>
          <w:sz w:val="22"/>
          <w:szCs w:val="22"/>
        </w:rPr>
        <w:t>To be considered a not-for-profit organisation, an organisation must be registered and approved as a not-for-profit body with a current and up-to-date record in at least one of the following categories: </w:t>
      </w:r>
    </w:p>
    <w:p w14:paraId="2DEC325A" w14:textId="77777777" w:rsidR="00BB3511" w:rsidRDefault="00BB3511" w:rsidP="00BB3511">
      <w:pPr>
        <w:pStyle w:val="ListParagraph"/>
        <w:numPr>
          <w:ilvl w:val="0"/>
          <w:numId w:val="3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Charities and cooperatives that are registered with the </w:t>
      </w:r>
      <w:hyperlink r:id="rId19">
        <w:r w:rsidRPr="3493770B">
          <w:rPr>
            <w:rStyle w:val="Hyperlink"/>
            <w:rFonts w:ascii="Public Sans Light" w:eastAsia="Public Sans Light" w:hAnsi="Public Sans Light" w:cs="Public Sans Light"/>
          </w:rPr>
          <w:t>Australian Charities and Not-for-profits Commission</w:t>
        </w:r>
      </w:hyperlink>
      <w:r w:rsidRPr="3493770B">
        <w:rPr>
          <w:rFonts w:ascii="Public Sans Light" w:eastAsia="Public Sans Light" w:hAnsi="Public Sans Light" w:cs="Public Sans Light"/>
          <w:color w:val="22272B" w:themeColor="text1"/>
        </w:rPr>
        <w:t xml:space="preserve"> (ACNC)</w:t>
      </w:r>
    </w:p>
    <w:p w14:paraId="59546B8E" w14:textId="77777777" w:rsidR="00BB3511" w:rsidRDefault="00BB3511" w:rsidP="00BB3511">
      <w:pPr>
        <w:pStyle w:val="ListParagraph"/>
        <w:numPr>
          <w:ilvl w:val="0"/>
          <w:numId w:val="3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Organisations with</w:t>
      </w:r>
      <w:r w:rsidRPr="3493770B">
        <w:rPr>
          <w:rFonts w:ascii="Times New Roman" w:eastAsia="Times New Roman" w:hAnsi="Times New Roman" w:cs="Times New Roman"/>
          <w:color w:val="22272B" w:themeColor="text1"/>
        </w:rPr>
        <w:t> </w:t>
      </w:r>
      <w:hyperlink r:id="rId20">
        <w:r w:rsidRPr="3493770B">
          <w:rPr>
            <w:rStyle w:val="Hyperlink"/>
            <w:rFonts w:ascii="Public Sans Light" w:eastAsia="Public Sans Light" w:hAnsi="Public Sans Light" w:cs="Public Sans Light"/>
          </w:rPr>
          <w:t>Deductible Gift Recipient</w:t>
        </w:r>
      </w:hyperlink>
      <w:r w:rsidRPr="3493770B">
        <w:rPr>
          <w:rFonts w:ascii="Times New Roman" w:eastAsia="Times New Roman" w:hAnsi="Times New Roman" w:cs="Times New Roman"/>
          <w:color w:val="22272B" w:themeColor="text1"/>
        </w:rPr>
        <w:t> </w:t>
      </w:r>
      <w:r w:rsidRPr="3493770B">
        <w:rPr>
          <w:rFonts w:ascii="Public Sans Light" w:eastAsia="Public Sans Light" w:hAnsi="Public Sans Light" w:cs="Public Sans Light"/>
          <w:color w:val="22272B" w:themeColor="text1"/>
        </w:rPr>
        <w:t>(DGR) status</w:t>
      </w:r>
    </w:p>
    <w:p w14:paraId="16AEFDA8" w14:textId="77777777" w:rsidR="00BB3511" w:rsidRDefault="00BB3511" w:rsidP="00BB3511">
      <w:pPr>
        <w:pStyle w:val="ListParagraph"/>
        <w:numPr>
          <w:ilvl w:val="0"/>
          <w:numId w:val="3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Organisations with</w:t>
      </w:r>
      <w:r w:rsidRPr="3493770B">
        <w:rPr>
          <w:rFonts w:ascii="Times New Roman" w:eastAsia="Times New Roman" w:hAnsi="Times New Roman" w:cs="Times New Roman"/>
          <w:color w:val="22272B" w:themeColor="text1"/>
        </w:rPr>
        <w:t> </w:t>
      </w:r>
      <w:hyperlink r:id="rId21">
        <w:r w:rsidRPr="3493770B">
          <w:rPr>
            <w:rStyle w:val="Hyperlink"/>
            <w:rFonts w:ascii="Public Sans Light" w:eastAsia="Public Sans Light" w:hAnsi="Public Sans Light" w:cs="Public Sans Light"/>
          </w:rPr>
          <w:t>Public Benevolent Institution</w:t>
        </w:r>
      </w:hyperlink>
      <w:r w:rsidRPr="3493770B">
        <w:rPr>
          <w:rFonts w:ascii="Times New Roman" w:eastAsia="Times New Roman" w:hAnsi="Times New Roman" w:cs="Times New Roman"/>
          <w:color w:val="22272B" w:themeColor="text1"/>
        </w:rPr>
        <w:t> </w:t>
      </w:r>
      <w:r w:rsidRPr="3493770B">
        <w:rPr>
          <w:rFonts w:ascii="Public Sans Light" w:eastAsia="Public Sans Light" w:hAnsi="Public Sans Light" w:cs="Public Sans Light"/>
          <w:color w:val="22272B" w:themeColor="text1"/>
        </w:rPr>
        <w:t>status</w:t>
      </w:r>
    </w:p>
    <w:p w14:paraId="5245CC0E" w14:textId="77777777" w:rsidR="00BB3511" w:rsidRDefault="00BB3511" w:rsidP="00BB3511">
      <w:pPr>
        <w:pStyle w:val="ListParagraph"/>
        <w:numPr>
          <w:ilvl w:val="0"/>
          <w:numId w:val="3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Associations registered under the </w:t>
      </w:r>
      <w:r w:rsidRPr="3493770B">
        <w:rPr>
          <w:rFonts w:ascii="Public Sans Light" w:eastAsia="Public Sans Light" w:hAnsi="Public Sans Light" w:cs="Public Sans Light"/>
          <w:i/>
          <w:iCs/>
          <w:color w:val="22272B" w:themeColor="text1"/>
        </w:rPr>
        <w:t>Associations Incorporation Act 2009</w:t>
      </w:r>
      <w:r w:rsidRPr="3493770B">
        <w:rPr>
          <w:rFonts w:ascii="Public Sans Light" w:eastAsia="Public Sans Light" w:hAnsi="Public Sans Light" w:cs="Public Sans Light"/>
          <w:color w:val="22272B" w:themeColor="text1"/>
        </w:rPr>
        <w:t xml:space="preserve"> (NSW) and with</w:t>
      </w:r>
      <w:r w:rsidRPr="3493770B">
        <w:rPr>
          <w:rFonts w:ascii="Times New Roman" w:eastAsia="Times New Roman" w:hAnsi="Times New Roman" w:cs="Times New Roman"/>
          <w:color w:val="22272B" w:themeColor="text1"/>
        </w:rPr>
        <w:t> </w:t>
      </w:r>
      <w:hyperlink r:id="rId22">
        <w:r w:rsidRPr="3493770B">
          <w:rPr>
            <w:rStyle w:val="Hyperlink"/>
            <w:rFonts w:ascii="Public Sans Light" w:eastAsia="Public Sans Light" w:hAnsi="Public Sans Light" w:cs="Public Sans Light"/>
          </w:rPr>
          <w:t>NSW Fair Trading</w:t>
        </w:r>
      </w:hyperlink>
    </w:p>
    <w:p w14:paraId="5AB20D80" w14:textId="77777777" w:rsidR="00BB3511" w:rsidRDefault="00BB3511" w:rsidP="00BB3511">
      <w:pPr>
        <w:pStyle w:val="ListParagraph"/>
        <w:numPr>
          <w:ilvl w:val="0"/>
          <w:numId w:val="3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Non-distributing co-operatives registered under the </w:t>
      </w:r>
      <w:r w:rsidRPr="3493770B">
        <w:rPr>
          <w:rFonts w:ascii="Public Sans Light" w:eastAsia="Public Sans Light" w:hAnsi="Public Sans Light" w:cs="Public Sans Light"/>
          <w:i/>
          <w:iCs/>
          <w:color w:val="22272B" w:themeColor="text1"/>
        </w:rPr>
        <w:t>Co-operatives National Law</w:t>
      </w:r>
      <w:r w:rsidRPr="3493770B">
        <w:rPr>
          <w:rFonts w:ascii="Public Sans Light" w:eastAsia="Public Sans Light" w:hAnsi="Public Sans Light" w:cs="Public Sans Light"/>
          <w:color w:val="22272B" w:themeColor="text1"/>
        </w:rPr>
        <w:t xml:space="preserve"> (NSW) and with NSW Fair Trading</w:t>
      </w:r>
    </w:p>
    <w:p w14:paraId="7BBCCE39" w14:textId="77777777" w:rsidR="00BB3511" w:rsidRDefault="00BB3511" w:rsidP="00BB3511">
      <w:pPr>
        <w:pStyle w:val="ListParagraph"/>
        <w:numPr>
          <w:ilvl w:val="0"/>
          <w:numId w:val="3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Not-for-profit, public companies limited by guarantee </w:t>
      </w:r>
    </w:p>
    <w:p w14:paraId="15406209" w14:textId="77777777" w:rsidR="00BB3511" w:rsidRDefault="00BB3511" w:rsidP="00BB3511">
      <w:pPr>
        <w:pStyle w:val="ListParagraph"/>
        <w:numPr>
          <w:ilvl w:val="0"/>
          <w:numId w:val="3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A Local Aboriginal Land Council under the </w:t>
      </w:r>
      <w:r w:rsidRPr="3493770B">
        <w:rPr>
          <w:rFonts w:ascii="Public Sans Light" w:eastAsia="Public Sans Light" w:hAnsi="Public Sans Light" w:cs="Public Sans Light"/>
          <w:i/>
          <w:iCs/>
          <w:color w:val="22272B" w:themeColor="text1"/>
        </w:rPr>
        <w:t>Aboriginal Land Rights Act 1983</w:t>
      </w:r>
      <w:r w:rsidRPr="3493770B">
        <w:rPr>
          <w:rFonts w:ascii="Public Sans Light" w:eastAsia="Public Sans Light" w:hAnsi="Public Sans Light" w:cs="Public Sans Light"/>
          <w:color w:val="22272B" w:themeColor="text1"/>
        </w:rPr>
        <w:t xml:space="preserve"> (NSW) and registered with the </w:t>
      </w:r>
      <w:hyperlink r:id="rId23">
        <w:r w:rsidRPr="3493770B">
          <w:rPr>
            <w:rStyle w:val="Hyperlink"/>
            <w:rFonts w:ascii="Public Sans Light" w:eastAsia="Public Sans Light" w:hAnsi="Public Sans Light" w:cs="Public Sans Light"/>
          </w:rPr>
          <w:t>NSW Aboriginal Land Council</w:t>
        </w:r>
      </w:hyperlink>
      <w:r w:rsidRPr="3493770B">
        <w:rPr>
          <w:rFonts w:ascii="Public Sans Light" w:eastAsia="Public Sans Light" w:hAnsi="Public Sans Light" w:cs="Public Sans Light"/>
          <w:color w:val="22272B" w:themeColor="text1"/>
        </w:rPr>
        <w:t>, or</w:t>
      </w:r>
    </w:p>
    <w:p w14:paraId="61FDBA86" w14:textId="77777777" w:rsidR="00BB3511" w:rsidRDefault="00BB3511" w:rsidP="00BB3511">
      <w:pPr>
        <w:pStyle w:val="ListParagraph"/>
        <w:numPr>
          <w:ilvl w:val="0"/>
          <w:numId w:val="3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Indigenous Corporations registered with the </w:t>
      </w:r>
      <w:hyperlink r:id="rId24">
        <w:r w:rsidRPr="3493770B">
          <w:rPr>
            <w:rStyle w:val="Hyperlink"/>
            <w:rFonts w:ascii="Public Sans Light" w:eastAsia="Public Sans Light" w:hAnsi="Public Sans Light" w:cs="Public Sans Light"/>
          </w:rPr>
          <w:t>Office of the Registrar of Indigenous Corporations</w:t>
        </w:r>
      </w:hyperlink>
      <w:r w:rsidRPr="3493770B">
        <w:rPr>
          <w:rFonts w:ascii="Public Sans Light" w:eastAsia="Public Sans Light" w:hAnsi="Public Sans Light" w:cs="Public Sans Light"/>
          <w:color w:val="22272B" w:themeColor="text1"/>
        </w:rPr>
        <w:t>.</w:t>
      </w:r>
    </w:p>
    <w:p w14:paraId="3EBF43D5" w14:textId="77777777" w:rsidR="007013FB" w:rsidRDefault="007013FB">
      <w:pPr>
        <w:suppressAutoHyphens w:val="0"/>
        <w:spacing w:after="160" w:line="259" w:lineRule="auto"/>
        <w:rPr>
          <w:rStyle w:val="Strong"/>
          <w:rFonts w:asciiTheme="minorHAnsi" w:eastAsiaTheme="minorEastAsia" w:hAnsiTheme="minorHAnsi" w:cstheme="minorBidi"/>
          <w:b w:val="0"/>
          <w:bCs w:val="0"/>
          <w:color w:val="002664" w:themeColor="accent1"/>
          <w:sz w:val="36"/>
          <w:szCs w:val="22"/>
        </w:rPr>
      </w:pPr>
      <w:r>
        <w:rPr>
          <w:rStyle w:val="Strong"/>
          <w:b w:val="0"/>
          <w:bCs w:val="0"/>
        </w:rPr>
        <w:br w:type="page"/>
      </w:r>
    </w:p>
    <w:p w14:paraId="1008D8FB" w14:textId="32A9FF98" w:rsidR="00F82868" w:rsidRDefault="00F82868" w:rsidP="00F82868">
      <w:pPr>
        <w:pStyle w:val="Heading2"/>
        <w:rPr>
          <w:rStyle w:val="Strong"/>
          <w:b w:val="0"/>
          <w:bCs w:val="0"/>
        </w:rPr>
      </w:pPr>
      <w:r>
        <w:rPr>
          <w:rStyle w:val="Strong"/>
          <w:b w:val="0"/>
          <w:bCs w:val="0"/>
        </w:rPr>
        <w:lastRenderedPageBreak/>
        <w:t>What are the requirements for Social Enterprises?</w:t>
      </w:r>
      <w:bookmarkEnd w:id="47"/>
    </w:p>
    <w:p w14:paraId="3FF8A87D" w14:textId="77777777" w:rsidR="009300B5" w:rsidRPr="007703DF" w:rsidRDefault="009300B5" w:rsidP="009300B5">
      <w:pPr>
        <w:spacing w:after="120"/>
        <w:rPr>
          <w:rFonts w:asciiTheme="minorHAnsi" w:eastAsiaTheme="minorEastAsia" w:hAnsiTheme="minorHAnsi" w:cstheme="minorBidi"/>
          <w:color w:val="22272B" w:themeColor="text1"/>
          <w:sz w:val="22"/>
          <w:szCs w:val="22"/>
        </w:rPr>
      </w:pPr>
      <w:r w:rsidRPr="007703DF">
        <w:rPr>
          <w:rFonts w:asciiTheme="minorHAnsi" w:eastAsiaTheme="minorEastAsia" w:hAnsiTheme="minorHAnsi" w:cstheme="minorBidi"/>
          <w:color w:val="22272B" w:themeColor="text1"/>
          <w:sz w:val="22"/>
          <w:szCs w:val="22"/>
        </w:rPr>
        <w:t xml:space="preserve">To be considered a social enterprise, an organisation must satisfy each of the criteria below: </w:t>
      </w:r>
    </w:p>
    <w:p w14:paraId="4164A6C4" w14:textId="77777777" w:rsidR="009300B5" w:rsidRPr="008553B3" w:rsidRDefault="009300B5" w:rsidP="009300B5">
      <w:pPr>
        <w:pStyle w:val="ListBullet"/>
        <w:numPr>
          <w:ilvl w:val="0"/>
          <w:numId w:val="14"/>
        </w:numPr>
      </w:pPr>
      <w:r w:rsidRPr="008553B3">
        <w:t>be a business that trades primarily for a defined social purpose consistent with a public and/or community benefit</w:t>
      </w:r>
    </w:p>
    <w:p w14:paraId="69645FB5" w14:textId="77777777" w:rsidR="00052724" w:rsidRDefault="00052724" w:rsidP="00052724">
      <w:pPr>
        <w:pStyle w:val="BodyText"/>
        <w:numPr>
          <w:ilvl w:val="0"/>
          <w:numId w:val="14"/>
        </w:numPr>
      </w:pPr>
      <w:r>
        <w:t xml:space="preserve">trade commercially to fulfil their purpose  </w:t>
      </w:r>
    </w:p>
    <w:p w14:paraId="4AB89ADD" w14:textId="77777777" w:rsidR="00052724" w:rsidRDefault="00052724" w:rsidP="00052724">
      <w:pPr>
        <w:pStyle w:val="BodyText"/>
        <w:numPr>
          <w:ilvl w:val="0"/>
          <w:numId w:val="14"/>
        </w:numPr>
      </w:pPr>
      <w:r>
        <w:t xml:space="preserve">derive a substantial portion of their income from trading commercially  </w:t>
      </w:r>
    </w:p>
    <w:p w14:paraId="2719F0A5" w14:textId="77777777" w:rsidR="00052724" w:rsidRDefault="00052724" w:rsidP="00052724">
      <w:pPr>
        <w:pStyle w:val="BodyText"/>
        <w:numPr>
          <w:ilvl w:val="0"/>
          <w:numId w:val="14"/>
        </w:numPr>
      </w:pPr>
      <w:r>
        <w:t xml:space="preserve">reinvest the majority of their surplus in the fulfilment of their purpose  </w:t>
      </w:r>
    </w:p>
    <w:p w14:paraId="5102AFF1" w14:textId="31CD2680" w:rsidR="00F7768D" w:rsidRPr="00F7768D" w:rsidRDefault="00052724" w:rsidP="00F7768D">
      <w:pPr>
        <w:pStyle w:val="BodyText"/>
      </w:pPr>
      <w:r w:rsidRPr="0002483D">
        <w:t xml:space="preserve">Social Traders certification or People and Planet First global verification is required as evidence to demonstrate the social enterprise definition is met. Organisations will be required to indicate which certification or verifications they will use and provide evidence </w:t>
      </w:r>
      <w:r>
        <w:t>in the</w:t>
      </w:r>
      <w:r w:rsidRPr="0002483D">
        <w:t xml:space="preserve"> application.</w:t>
      </w:r>
      <w:r>
        <w:t xml:space="preserve"> Applications without certification will not be accepted.</w:t>
      </w:r>
    </w:p>
    <w:p w14:paraId="2DC1DD84" w14:textId="59146480" w:rsidR="00F7768D" w:rsidRDefault="00F7768D" w:rsidP="00F7768D">
      <w:pPr>
        <w:pStyle w:val="Heading2"/>
        <w:rPr>
          <w:rStyle w:val="Strong"/>
          <w:b w:val="0"/>
          <w:bCs w:val="0"/>
        </w:rPr>
      </w:pPr>
      <w:bookmarkStart w:id="48" w:name="_Toc219997221"/>
      <w:r>
        <w:rPr>
          <w:rStyle w:val="Strong"/>
          <w:b w:val="0"/>
          <w:bCs w:val="0"/>
        </w:rPr>
        <w:t>What are the requirements for majority women-owned and managed NSW small businesses?</w:t>
      </w:r>
      <w:bookmarkEnd w:id="48"/>
    </w:p>
    <w:p w14:paraId="0A272C2D" w14:textId="77777777" w:rsidR="008E5C60" w:rsidRDefault="008E5C60" w:rsidP="008E5C60">
      <w:pPr>
        <w:pStyle w:val="BodyText"/>
      </w:pPr>
      <w:r w:rsidRPr="003709F5">
        <w:t xml:space="preserve">To be considered a women-owned </w:t>
      </w:r>
      <w:r>
        <w:t xml:space="preserve">NSW small </w:t>
      </w:r>
      <w:r w:rsidRPr="003709F5">
        <w:t>business, an organisation must:</w:t>
      </w:r>
    </w:p>
    <w:p w14:paraId="1BD66F8D" w14:textId="77777777" w:rsidR="008E5C60" w:rsidRDefault="008E5C60" w:rsidP="008E5C60">
      <w:pPr>
        <w:pStyle w:val="ListBullet"/>
        <w:numPr>
          <w:ilvl w:val="0"/>
          <w:numId w:val="11"/>
        </w:numPr>
        <w:ind w:left="360"/>
      </w:pPr>
      <w:r>
        <w:t>Be located within NSW for at least six months prior to applying or since commencement if the business has been operating for less than six months (this applies to both the registered office and the principal place of business).</w:t>
      </w:r>
    </w:p>
    <w:p w14:paraId="0C82265A" w14:textId="77777777" w:rsidR="008E5C60" w:rsidRDefault="008E5C60" w:rsidP="008E5C60">
      <w:pPr>
        <w:pStyle w:val="ListBullet"/>
        <w:numPr>
          <w:ilvl w:val="0"/>
          <w:numId w:val="11"/>
        </w:numPr>
        <w:ind w:left="360"/>
      </w:pPr>
      <w:r>
        <w:t>Provide a current ASIC company extract that demonstrates:</w:t>
      </w:r>
    </w:p>
    <w:p w14:paraId="78061206" w14:textId="7253A924" w:rsidR="008E5C60" w:rsidRDefault="008E5C60" w:rsidP="008E5C60">
      <w:pPr>
        <w:pStyle w:val="ListBullet"/>
        <w:numPr>
          <w:ilvl w:val="1"/>
          <w:numId w:val="11"/>
        </w:numPr>
      </w:pPr>
      <w:r>
        <w:t xml:space="preserve">The CEO (or equivalent) is a woman, and the majority of </w:t>
      </w:r>
      <w:r w:rsidR="005B1137">
        <w:t>o</w:t>
      </w:r>
      <w:r>
        <w:t>fficeholders are women and have held these roles for at least six months prior to applying or since the business commenced operations if it has been operating for less than six months</w:t>
      </w:r>
    </w:p>
    <w:p w14:paraId="1BEE6D63" w14:textId="77777777" w:rsidR="008E5C60" w:rsidRDefault="008E5C60" w:rsidP="008E5C60">
      <w:pPr>
        <w:pStyle w:val="ListBullet"/>
        <w:numPr>
          <w:ilvl w:val="1"/>
          <w:numId w:val="11"/>
        </w:numPr>
      </w:pPr>
      <w:r>
        <w:t>The majority of shares are beneficially owned by women</w:t>
      </w:r>
    </w:p>
    <w:p w14:paraId="24E73686" w14:textId="77777777" w:rsidR="008E5C60" w:rsidRDefault="008E5C60" w:rsidP="008E5C60">
      <w:pPr>
        <w:pStyle w:val="ListBullet"/>
        <w:numPr>
          <w:ilvl w:val="0"/>
          <w:numId w:val="11"/>
        </w:numPr>
        <w:ind w:left="360"/>
      </w:pPr>
      <w:r>
        <w:t>Have less than 20 Full Time Equivalent (FTE) employees including Founders</w:t>
      </w:r>
    </w:p>
    <w:p w14:paraId="55237810" w14:textId="77777777" w:rsidR="008E5C60" w:rsidRDefault="008E5C60" w:rsidP="008E5C60">
      <w:pPr>
        <w:pStyle w:val="ListBullet"/>
        <w:numPr>
          <w:ilvl w:val="0"/>
          <w:numId w:val="11"/>
        </w:numPr>
        <w:ind w:left="360"/>
      </w:pPr>
      <w:r>
        <w:t>Have an Aggregated Turnover that is no more than $10 million in each of the three financial years prior to the lodgement of your application and provide evidence of such.</w:t>
      </w:r>
    </w:p>
    <w:p w14:paraId="32910D90" w14:textId="69CFBEDD" w:rsidR="00F82868" w:rsidRPr="0063636A" w:rsidRDefault="008E5C60" w:rsidP="008E5C60">
      <w:pPr>
        <w:pStyle w:val="ListBullet"/>
        <w:numPr>
          <w:ilvl w:val="0"/>
          <w:numId w:val="11"/>
        </w:numPr>
        <w:ind w:left="360"/>
      </w:pPr>
      <w:r>
        <w:t>Provide an accountant declaration confirming the aggregated turnover and FTE employees using the template provided.</w:t>
      </w:r>
    </w:p>
    <w:p w14:paraId="20C84305" w14:textId="387A0264" w:rsidR="008E1108" w:rsidRDefault="00A0020E" w:rsidP="00CD5FF2">
      <w:pPr>
        <w:pStyle w:val="Heading2"/>
      </w:pPr>
      <w:bookmarkStart w:id="49" w:name="_Toc219997222"/>
      <w:bookmarkStart w:id="50" w:name="_Toc174351780"/>
      <w:r w:rsidRPr="00A0020E">
        <w:t>What is an ASIC current and historical company extract?</w:t>
      </w:r>
      <w:bookmarkEnd w:id="49"/>
    </w:p>
    <w:p w14:paraId="086D588B" w14:textId="26533DEA" w:rsidR="00A0020E" w:rsidRDefault="00230A47" w:rsidP="0081533D">
      <w:pPr>
        <w:pStyle w:val="BodyText"/>
      </w:pPr>
      <w:r w:rsidRPr="00230A47">
        <w:t xml:space="preserve">An ASIC current and historical company extract is an official, up-to-date document from the Australian Securities and Investments Commission (ASIC) that provides key information about an Australian company. Visit the </w:t>
      </w:r>
      <w:hyperlink r:id="rId25" w:history="1">
        <w:r w:rsidRPr="001A60BE">
          <w:rPr>
            <w:rStyle w:val="Hyperlink"/>
          </w:rPr>
          <w:t>ASIC website</w:t>
        </w:r>
      </w:hyperlink>
      <w:r w:rsidRPr="00230A47">
        <w:t xml:space="preserve"> for further information.</w:t>
      </w:r>
    </w:p>
    <w:p w14:paraId="46C7182B" w14:textId="3159A8FA" w:rsidR="00420738" w:rsidRDefault="00877FC3" w:rsidP="0081533D">
      <w:pPr>
        <w:pStyle w:val="BodyText"/>
      </w:pPr>
      <w:r>
        <w:t xml:space="preserve">This document includes </w:t>
      </w:r>
      <w:r w:rsidR="000C0532">
        <w:t xml:space="preserve">detailed information about </w:t>
      </w:r>
      <w:r w:rsidR="008A39A4">
        <w:t>your</w:t>
      </w:r>
      <w:r w:rsidR="000C0532">
        <w:t xml:space="preserve"> company, including officeholders, </w:t>
      </w:r>
      <w:r w:rsidR="008A39A4">
        <w:t>addresses, members and share structure.</w:t>
      </w:r>
      <w:r w:rsidR="00420738">
        <w:t xml:space="preserve"> </w:t>
      </w:r>
    </w:p>
    <w:p w14:paraId="33E775AB" w14:textId="776985E9" w:rsidR="00B5744D" w:rsidRDefault="00B5744D" w:rsidP="0081533D">
      <w:pPr>
        <w:pStyle w:val="BodyText"/>
      </w:pPr>
      <w:r w:rsidRPr="000B08F4">
        <w:t>ASIC Company Extracts can be purchased online using a credit card on the ASIC website at a cost of $10.</w:t>
      </w:r>
    </w:p>
    <w:p w14:paraId="09A90787" w14:textId="5BFBAF9F" w:rsidR="002023F6" w:rsidRDefault="002023F6" w:rsidP="00CD5FF2">
      <w:pPr>
        <w:pStyle w:val="Heading2"/>
      </w:pPr>
      <w:bookmarkStart w:id="51" w:name="_Toc219997223"/>
      <w:r>
        <w:lastRenderedPageBreak/>
        <w:t>Why must women-owned businesses submit an ASIC current company extract?</w:t>
      </w:r>
      <w:bookmarkEnd w:id="51"/>
    </w:p>
    <w:p w14:paraId="5BE9C060" w14:textId="5A174E6E" w:rsidR="003718C8" w:rsidRDefault="003718C8" w:rsidP="005B1137">
      <w:pPr>
        <w:pStyle w:val="BodyText"/>
        <w:spacing w:before="0" w:after="0"/>
      </w:pPr>
      <w:r>
        <w:t xml:space="preserve">It is used to verify the applicant’s eligibility for the program, such as the </w:t>
      </w:r>
      <w:r w:rsidR="005B1137">
        <w:t xml:space="preserve">business </w:t>
      </w:r>
      <w:r>
        <w:t>location,</w:t>
      </w:r>
    </w:p>
    <w:p w14:paraId="0421F80B" w14:textId="31860329" w:rsidR="002023F6" w:rsidRPr="002023F6" w:rsidRDefault="003718C8" w:rsidP="005B1137">
      <w:pPr>
        <w:pStyle w:val="BodyText"/>
        <w:spacing w:before="0" w:after="0"/>
      </w:pPr>
      <w:r>
        <w:t>officeholders and shareholders.</w:t>
      </w:r>
    </w:p>
    <w:p w14:paraId="49D247BE" w14:textId="2622927E" w:rsidR="00F81721" w:rsidRDefault="00F81721" w:rsidP="00CD5FF2">
      <w:pPr>
        <w:pStyle w:val="Heading2"/>
      </w:pPr>
      <w:bookmarkStart w:id="52" w:name="_Toc219997224"/>
      <w:r>
        <w:t xml:space="preserve">How do I know if my shares are </w:t>
      </w:r>
      <w:r w:rsidR="00F41622">
        <w:t>beneficially owned?</w:t>
      </w:r>
      <w:bookmarkEnd w:id="52"/>
    </w:p>
    <w:p w14:paraId="52B1CABC" w14:textId="77777777" w:rsidR="00F41622" w:rsidRPr="00F41622" w:rsidRDefault="00F41622" w:rsidP="00F41622">
      <w:pPr>
        <w:pStyle w:val="BodyText"/>
        <w:spacing w:before="0" w:after="0"/>
      </w:pPr>
      <w:r w:rsidRPr="00F41622">
        <w:t>The ASIC current and historical company extract will show if the shares listed against a</w:t>
      </w:r>
    </w:p>
    <w:p w14:paraId="09BB78C6" w14:textId="69A42A59" w:rsidR="00F41622" w:rsidRPr="00F41622" w:rsidRDefault="00F41622" w:rsidP="00F41622">
      <w:pPr>
        <w:pStyle w:val="BodyText"/>
        <w:spacing w:before="0" w:after="0"/>
      </w:pPr>
      <w:r w:rsidRPr="00F41622">
        <w:t xml:space="preserve">person are beneficially owned or not. Refer to the </w:t>
      </w:r>
      <w:hyperlink r:id="rId26" w:history="1">
        <w:r w:rsidRPr="00F41622">
          <w:rPr>
            <w:rStyle w:val="Hyperlink"/>
          </w:rPr>
          <w:t>ASIC user guide</w:t>
        </w:r>
      </w:hyperlink>
      <w:r w:rsidRPr="00F41622">
        <w:t xml:space="preserve"> for help in reading</w:t>
      </w:r>
    </w:p>
    <w:p w14:paraId="0AE128D2" w14:textId="1DBA591F" w:rsidR="00F41622" w:rsidRPr="00F41622" w:rsidRDefault="00F41622" w:rsidP="00F41622">
      <w:pPr>
        <w:pStyle w:val="BodyText"/>
        <w:spacing w:before="0" w:after="0"/>
      </w:pPr>
      <w:r w:rsidRPr="00F41622">
        <w:t>company extract</w:t>
      </w:r>
      <w:r>
        <w:t>s.</w:t>
      </w:r>
    </w:p>
    <w:p w14:paraId="50B50CE5" w14:textId="2B97B4FF" w:rsidR="00AC1477" w:rsidRDefault="00FA44B0" w:rsidP="006F649E">
      <w:pPr>
        <w:pStyle w:val="Heading2"/>
      </w:pPr>
      <w:bookmarkStart w:id="53" w:name="_Toc219997225"/>
      <w:r>
        <w:t>Am I eligible if my registered office location is not listed in NSW on the ASIC current and historical company extract?</w:t>
      </w:r>
      <w:bookmarkEnd w:id="53"/>
    </w:p>
    <w:p w14:paraId="70DCE8A3" w14:textId="1705FB1F" w:rsidR="00286FBE" w:rsidRPr="00286FBE" w:rsidRDefault="00286FBE" w:rsidP="00286FBE">
      <w:pPr>
        <w:pStyle w:val="BodyText"/>
        <w:spacing w:before="0" w:after="0"/>
      </w:pPr>
      <w:r w:rsidRPr="00286FBE">
        <w:t>To be eligible, both the registered office and principal place of business must</w:t>
      </w:r>
    </w:p>
    <w:p w14:paraId="65D5B81D" w14:textId="77777777" w:rsidR="00286FBE" w:rsidRPr="00286FBE" w:rsidRDefault="00286FBE" w:rsidP="00286FBE">
      <w:pPr>
        <w:pStyle w:val="BodyText"/>
        <w:spacing w:before="0" w:after="0"/>
      </w:pPr>
      <w:r w:rsidRPr="00286FBE">
        <w:t>be located within NSW for at least six months prior to applying, or since commencement if</w:t>
      </w:r>
    </w:p>
    <w:p w14:paraId="14C7981E" w14:textId="06FB9F31" w:rsidR="00FA44B0" w:rsidRPr="00FA44B0" w:rsidRDefault="00286FBE" w:rsidP="00286FBE">
      <w:pPr>
        <w:pStyle w:val="BodyText"/>
        <w:spacing w:before="0" w:after="0"/>
      </w:pPr>
      <w:r w:rsidRPr="00286FBE">
        <w:t xml:space="preserve">the business has been operating for less than six months. </w:t>
      </w:r>
    </w:p>
    <w:p w14:paraId="6D243E25" w14:textId="4B81E182" w:rsidR="00B9346C" w:rsidRDefault="00380B03" w:rsidP="00CD5FF2">
      <w:pPr>
        <w:pStyle w:val="Heading2"/>
        <w:rPr>
          <w:rStyle w:val="Strong"/>
          <w:b w:val="0"/>
          <w:bCs w:val="0"/>
        </w:rPr>
      </w:pPr>
      <w:bookmarkStart w:id="54" w:name="_Toc219997226"/>
      <w:r>
        <w:t xml:space="preserve">Where can I find the template for the accountant declaration for </w:t>
      </w:r>
      <w:r>
        <w:rPr>
          <w:rStyle w:val="Strong"/>
          <w:b w:val="0"/>
          <w:bCs w:val="0"/>
        </w:rPr>
        <w:t>majority women-owned and managed NSW small businesses?</w:t>
      </w:r>
      <w:bookmarkEnd w:id="54"/>
    </w:p>
    <w:p w14:paraId="40A73BD0" w14:textId="3F7BD1A5" w:rsidR="00F25D1B" w:rsidRPr="00F25D1B" w:rsidRDefault="00F26EDA" w:rsidP="00F25D1B">
      <w:pPr>
        <w:pStyle w:val="BodyText"/>
      </w:pPr>
      <w:r>
        <w:t xml:space="preserve">The template is located on the </w:t>
      </w:r>
      <w:hyperlink r:id="rId27" w:history="1">
        <w:r w:rsidR="005B4B7D" w:rsidRPr="005B4B7D">
          <w:rPr>
            <w:rStyle w:val="Hyperlink"/>
          </w:rPr>
          <w:t>2026/27 Investing in Women | NSW Government</w:t>
        </w:r>
      </w:hyperlink>
      <w:r w:rsidR="005B4B7D">
        <w:t xml:space="preserve"> </w:t>
      </w:r>
      <w:r w:rsidR="007B3CF0">
        <w:t xml:space="preserve">webpage.  You can also download a copy here: </w:t>
      </w:r>
      <w:hyperlink r:id="rId28" w:history="1">
        <w:r w:rsidR="006F649E">
          <w:rPr>
            <w:rStyle w:val="Hyperlink"/>
          </w:rPr>
          <w:t>2026-27 Investing in Women - Accountant Declaration</w:t>
        </w:r>
      </w:hyperlink>
      <w:r w:rsidR="006F649E">
        <w:t xml:space="preserve"> </w:t>
      </w:r>
    </w:p>
    <w:p w14:paraId="2A37281E" w14:textId="14BEF157" w:rsidR="00B575AE" w:rsidRPr="00B575AE" w:rsidRDefault="00B575AE" w:rsidP="00B575AE">
      <w:pPr>
        <w:pStyle w:val="Heading2"/>
      </w:pPr>
      <w:bookmarkStart w:id="55" w:name="_Toc219997227"/>
      <w:r>
        <w:t xml:space="preserve">Can I use my own </w:t>
      </w:r>
      <w:r w:rsidR="00FC0753">
        <w:t>template for the accountant declaration?</w:t>
      </w:r>
      <w:bookmarkEnd w:id="55"/>
    </w:p>
    <w:p w14:paraId="0CEE5DA6" w14:textId="516EB41F" w:rsidR="0081533D" w:rsidRPr="0081533D" w:rsidRDefault="0081533D" w:rsidP="0081533D">
      <w:pPr>
        <w:pStyle w:val="BodyText"/>
        <w:spacing w:before="0" w:after="0"/>
      </w:pPr>
      <w:r w:rsidRPr="0081533D">
        <w:t>No, you must use the templates provided by Women NSW. Women NSW will not</w:t>
      </w:r>
    </w:p>
    <w:p w14:paraId="2F8B5750" w14:textId="77777777" w:rsidR="0081533D" w:rsidRPr="0081533D" w:rsidRDefault="0081533D" w:rsidP="0081533D">
      <w:pPr>
        <w:pStyle w:val="BodyText"/>
        <w:spacing w:before="0" w:after="0"/>
      </w:pPr>
      <w:r w:rsidRPr="0081533D">
        <w:t>consider any materials or documents attached to the application that were not specifically</w:t>
      </w:r>
    </w:p>
    <w:p w14:paraId="0B6CF7BB" w14:textId="0FA15FC6" w:rsidR="000659CA" w:rsidRPr="0081533D" w:rsidRDefault="0081533D" w:rsidP="0081533D">
      <w:pPr>
        <w:pStyle w:val="BodyText"/>
        <w:spacing w:before="0" w:after="0"/>
      </w:pPr>
      <w:r w:rsidRPr="0081533D">
        <w:t>requested or that do not follow the provided templates.</w:t>
      </w:r>
    </w:p>
    <w:p w14:paraId="29A6D83C" w14:textId="5343DA8D" w:rsidR="001F4835" w:rsidRPr="00B836B4" w:rsidRDefault="00CD5FF2" w:rsidP="00CD5FF2">
      <w:pPr>
        <w:pStyle w:val="Heading2"/>
      </w:pPr>
      <w:bookmarkStart w:id="56" w:name="_Toc219997228"/>
      <w:r>
        <w:t>Who cannot apply?</w:t>
      </w:r>
      <w:bookmarkEnd w:id="50"/>
      <w:bookmarkEnd w:id="56"/>
    </w:p>
    <w:p w14:paraId="7E2BE6B3" w14:textId="77777777" w:rsidR="00C12FEF" w:rsidRDefault="00C12FEF" w:rsidP="00C12FEF">
      <w:pPr>
        <w:pStyle w:val="BodyText"/>
      </w:pPr>
      <w:bookmarkStart w:id="57" w:name="_Toc174351781"/>
      <w:r>
        <w:t>You are not eligible if you are:</w:t>
      </w:r>
    </w:p>
    <w:p w14:paraId="753E4A4C" w14:textId="77777777" w:rsidR="00C12FEF" w:rsidRPr="00B47EEA" w:rsidRDefault="00C12FEF" w:rsidP="00C12FEF">
      <w:pPr>
        <w:pStyle w:val="ListBullet"/>
        <w:numPr>
          <w:ilvl w:val="0"/>
          <w:numId w:val="11"/>
        </w:numPr>
        <w:ind w:left="360"/>
      </w:pPr>
      <w:bookmarkStart w:id="58" w:name="_Toc156918589"/>
      <w:r>
        <w:t>An i</w:t>
      </w:r>
      <w:r w:rsidRPr="00B47EEA">
        <w:t>ndividual or group of individuals, including sole traders</w:t>
      </w:r>
    </w:p>
    <w:p w14:paraId="71B54DC0" w14:textId="77777777" w:rsidR="00C12FEF" w:rsidRPr="00B47EEA" w:rsidRDefault="00C12FEF" w:rsidP="00C12FEF">
      <w:pPr>
        <w:pStyle w:val="ListBullet"/>
        <w:numPr>
          <w:ilvl w:val="0"/>
          <w:numId w:val="11"/>
        </w:numPr>
        <w:ind w:left="360"/>
      </w:pPr>
      <w:r>
        <w:t>An u</w:t>
      </w:r>
      <w:r w:rsidRPr="00B47EEA">
        <w:t>nincorporated organisation</w:t>
      </w:r>
    </w:p>
    <w:p w14:paraId="5374C09A" w14:textId="77777777" w:rsidR="00C12FEF" w:rsidRPr="00B47EEA" w:rsidRDefault="00C12FEF" w:rsidP="00C12FEF">
      <w:pPr>
        <w:pStyle w:val="ListBullet"/>
        <w:numPr>
          <w:ilvl w:val="0"/>
          <w:numId w:val="11"/>
        </w:numPr>
        <w:ind w:left="360"/>
      </w:pPr>
      <w:r>
        <w:t>Insolvent</w:t>
      </w:r>
    </w:p>
    <w:p w14:paraId="410DA58B" w14:textId="77777777" w:rsidR="00C12FEF" w:rsidRPr="00B47EEA" w:rsidRDefault="00C12FEF" w:rsidP="00C12FEF">
      <w:pPr>
        <w:pStyle w:val="ListBullet"/>
        <w:numPr>
          <w:ilvl w:val="0"/>
          <w:numId w:val="11"/>
        </w:numPr>
        <w:ind w:left="360"/>
      </w:pPr>
      <w:r>
        <w:t>A s</w:t>
      </w:r>
      <w:r w:rsidRPr="00B47EEA">
        <w:t>ub-contractor – either for program management or for project delivery on behalf of non-eligible organisations</w:t>
      </w:r>
    </w:p>
    <w:p w14:paraId="439497EB" w14:textId="77777777" w:rsidR="00C12FEF" w:rsidRPr="005038E9" w:rsidRDefault="00C12FEF" w:rsidP="00C12FEF">
      <w:pPr>
        <w:pStyle w:val="ListBullet"/>
        <w:numPr>
          <w:ilvl w:val="0"/>
          <w:numId w:val="11"/>
        </w:numPr>
        <w:ind w:left="360"/>
      </w:pPr>
      <w:r w:rsidRPr="005038E9">
        <w:t>A trust or trustee</w:t>
      </w:r>
    </w:p>
    <w:p w14:paraId="3694E4B8" w14:textId="77777777" w:rsidR="00C12FEF" w:rsidRPr="005038E9" w:rsidRDefault="00C12FEF" w:rsidP="00C12FEF">
      <w:pPr>
        <w:pStyle w:val="ListBullet"/>
        <w:numPr>
          <w:ilvl w:val="0"/>
          <w:numId w:val="11"/>
        </w:numPr>
        <w:ind w:left="360"/>
      </w:pPr>
      <w:r w:rsidRPr="005038E9">
        <w:lastRenderedPageBreak/>
        <w:t>A partnership</w:t>
      </w:r>
    </w:p>
    <w:p w14:paraId="0917323A" w14:textId="77777777" w:rsidR="00C12FEF" w:rsidRPr="005038E9" w:rsidRDefault="00C12FEF" w:rsidP="00C12FEF">
      <w:pPr>
        <w:pStyle w:val="ListBullet"/>
        <w:numPr>
          <w:ilvl w:val="0"/>
          <w:numId w:val="11"/>
        </w:numPr>
        <w:ind w:left="360"/>
      </w:pPr>
      <w:r w:rsidRPr="005038E9">
        <w:t>A federal, state, territory or local government agency or body (including public trusts and government business enterprises)</w:t>
      </w:r>
    </w:p>
    <w:p w14:paraId="59EE8434" w14:textId="77777777" w:rsidR="00C12FEF" w:rsidRPr="005038E9" w:rsidRDefault="00C12FEF" w:rsidP="00C12FEF">
      <w:pPr>
        <w:pStyle w:val="ListBullet"/>
        <w:numPr>
          <w:ilvl w:val="0"/>
          <w:numId w:val="11"/>
        </w:numPr>
        <w:ind w:left="360"/>
      </w:pPr>
      <w:r w:rsidRPr="005038E9">
        <w:t>Receiving or have received NSW or Commonwealth Government funding for the proposed project or a similar project</w:t>
      </w:r>
    </w:p>
    <w:p w14:paraId="2E52B461" w14:textId="77777777" w:rsidR="00C12FEF" w:rsidRPr="005038E9" w:rsidRDefault="00C12FEF" w:rsidP="00C12FEF">
      <w:pPr>
        <w:pStyle w:val="ListBullet"/>
        <w:numPr>
          <w:ilvl w:val="0"/>
          <w:numId w:val="11"/>
        </w:numPr>
        <w:ind w:left="360"/>
      </w:pPr>
      <w:r w:rsidRPr="005038E9">
        <w:t>A business not included under “Who is eligible to apply”</w:t>
      </w:r>
    </w:p>
    <w:p w14:paraId="35DEBFE3" w14:textId="77777777" w:rsidR="00C12FEF" w:rsidRDefault="00C12FEF" w:rsidP="00C12FEF">
      <w:pPr>
        <w:pStyle w:val="ListBullet"/>
        <w:numPr>
          <w:ilvl w:val="0"/>
          <w:numId w:val="11"/>
        </w:numPr>
        <w:ind w:left="360"/>
      </w:pPr>
      <w:r>
        <w:t>Applicants requesting 100 percent of project funding from Women NSW</w:t>
      </w:r>
    </w:p>
    <w:p w14:paraId="3D74285A" w14:textId="77777777" w:rsidR="00C12FEF" w:rsidRPr="0000167A" w:rsidRDefault="00C12FEF" w:rsidP="00C12FEF">
      <w:pPr>
        <w:pStyle w:val="ListBullet"/>
        <w:numPr>
          <w:ilvl w:val="0"/>
          <w:numId w:val="11"/>
        </w:numPr>
        <w:ind w:left="360"/>
      </w:pPr>
      <w:r w:rsidRPr="0000167A">
        <w:t xml:space="preserve">Applicants with outstanding acquittal requirements with Women NSW </w:t>
      </w:r>
    </w:p>
    <w:p w14:paraId="2C3CEA13" w14:textId="77777777" w:rsidR="00C12FEF" w:rsidRPr="0000167A" w:rsidRDefault="00C12FEF" w:rsidP="00C12FEF">
      <w:pPr>
        <w:pStyle w:val="ListBullet"/>
        <w:numPr>
          <w:ilvl w:val="0"/>
          <w:numId w:val="11"/>
        </w:numPr>
        <w:ind w:left="360"/>
      </w:pPr>
      <w:r w:rsidRPr="00895E3F">
        <w:t>NSW Government schools, Area Health Services and public hospitals</w:t>
      </w:r>
      <w:r>
        <w:t>. H</w:t>
      </w:r>
      <w:r w:rsidRPr="00895E3F">
        <w:t xml:space="preserve">owever, an associated incorporated not-for-profit body, such as a Parents and Citizens Association or hospital auxiliary </w:t>
      </w:r>
      <w:r w:rsidRPr="00C65799">
        <w:t>is</w:t>
      </w:r>
      <w:r>
        <w:t xml:space="preserve"> eligible</w:t>
      </w:r>
    </w:p>
    <w:p w14:paraId="37ECAB87" w14:textId="77777777" w:rsidR="00C12FEF" w:rsidRPr="00895E3F" w:rsidRDefault="00C12FEF" w:rsidP="00C12FEF">
      <w:pPr>
        <w:pStyle w:val="ListBullet"/>
        <w:numPr>
          <w:ilvl w:val="0"/>
          <w:numId w:val="11"/>
        </w:numPr>
        <w:ind w:left="360"/>
      </w:pPr>
      <w:r>
        <w:t xml:space="preserve">Applicants with an obligation under the NSW National Redress Scheme who have not joined the Scheme </w:t>
      </w:r>
    </w:p>
    <w:p w14:paraId="0583B5D4" w14:textId="3590FABC" w:rsidR="00222386" w:rsidRDefault="00B53501" w:rsidP="00C51629">
      <w:pPr>
        <w:pStyle w:val="Heading2"/>
      </w:pPr>
      <w:bookmarkStart w:id="59" w:name="_Toc219997229"/>
      <w:bookmarkEnd w:id="58"/>
      <w:r>
        <w:t>What are</w:t>
      </w:r>
      <w:r w:rsidR="000579D8">
        <w:t xml:space="preserve"> the NSW National Redress Scheme sanctions</w:t>
      </w:r>
      <w:r>
        <w:t>?</w:t>
      </w:r>
      <w:bookmarkEnd w:id="59"/>
    </w:p>
    <w:p w14:paraId="7D24E861" w14:textId="77777777" w:rsidR="00D70D61" w:rsidRDefault="00D70D61" w:rsidP="00247A7A">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70D61">
        <w:rPr>
          <w:rFonts w:asciiTheme="minorHAnsi" w:eastAsiaTheme="minorEastAsia" w:hAnsiTheme="minorHAnsi" w:cstheme="minorBidi"/>
          <w:color w:val="22272B" w:themeColor="text1"/>
          <w:sz w:val="22"/>
          <w:szCs w:val="22"/>
        </w:rPr>
        <w:t xml:space="preserve">The National Redress Scheme is part of the Commonwealth Government’s response to the Royal Commission into Institutional Responses to Child Sexual Abuse. The National Redress Scheme provides support to people who experienced institutional child sexual abuse. </w:t>
      </w:r>
    </w:p>
    <w:p w14:paraId="20F94D5B" w14:textId="77777777" w:rsidR="00D70D61" w:rsidRDefault="00D70D61" w:rsidP="00247A7A">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70D61">
        <w:rPr>
          <w:rFonts w:asciiTheme="minorHAnsi" w:eastAsiaTheme="minorEastAsia" w:hAnsiTheme="minorHAnsi" w:cstheme="minorBidi"/>
          <w:color w:val="22272B" w:themeColor="text1"/>
          <w:sz w:val="22"/>
          <w:szCs w:val="22"/>
        </w:rPr>
        <w:t xml:space="preserve">The Scheme: </w:t>
      </w:r>
    </w:p>
    <w:p w14:paraId="433D9339" w14:textId="645FCB0C" w:rsidR="00D70D61" w:rsidRDefault="00D70D61" w:rsidP="00A27868">
      <w:pPr>
        <w:pStyle w:val="ListBullet"/>
      </w:pPr>
      <w:r w:rsidRPr="00D70D61">
        <w:t xml:space="preserve">Acknowledges that many children were sexually abused in Australian institutions. </w:t>
      </w:r>
    </w:p>
    <w:p w14:paraId="0990C553" w14:textId="5BEFDC72" w:rsidR="00A27868" w:rsidRDefault="00D70D61" w:rsidP="00A27868">
      <w:pPr>
        <w:pStyle w:val="ListBullet"/>
      </w:pPr>
      <w:r w:rsidRPr="00D70D61">
        <w:t xml:space="preserve">Holds institutions accountable for this abuse; and </w:t>
      </w:r>
    </w:p>
    <w:p w14:paraId="0D0D533C" w14:textId="60FCC3C9" w:rsidR="00A27868" w:rsidRDefault="00D70D61" w:rsidP="00A27868">
      <w:pPr>
        <w:pStyle w:val="ListBullet"/>
      </w:pPr>
      <w:r w:rsidRPr="00D70D61">
        <w:t xml:space="preserve">Helps people who have experienced institutional child sexual abuse gain access to counselling, a direct personal response, and a Redress payment. </w:t>
      </w:r>
    </w:p>
    <w:p w14:paraId="2F4D5C66" w14:textId="77777777" w:rsidR="00A27868" w:rsidRDefault="00D70D61" w:rsidP="00247A7A">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70D61">
        <w:rPr>
          <w:rFonts w:asciiTheme="minorHAnsi" w:eastAsiaTheme="minorEastAsia" w:hAnsiTheme="minorHAnsi" w:cstheme="minorBidi"/>
          <w:color w:val="22272B" w:themeColor="text1"/>
          <w:sz w:val="22"/>
          <w:szCs w:val="22"/>
        </w:rPr>
        <w:t xml:space="preserve">The Scheme started on 1 July 2018 and will run for 10 years. The NSW Government will not award a grant to a non-government organisation with Redress Obligation (or to any of its Related Entities) if that non-government organisation: </w:t>
      </w:r>
    </w:p>
    <w:p w14:paraId="022046C7" w14:textId="436293A6" w:rsidR="00A27868" w:rsidRDefault="00D70D61" w:rsidP="008850E5">
      <w:pPr>
        <w:pStyle w:val="ListBullet"/>
      </w:pPr>
      <w:r w:rsidRPr="00D70D61">
        <w:t xml:space="preserve">Has declined to join the Scheme, or </w:t>
      </w:r>
    </w:p>
    <w:p w14:paraId="0314B619" w14:textId="6E2130AC" w:rsidR="00A27868" w:rsidRDefault="00D70D61" w:rsidP="008850E5">
      <w:pPr>
        <w:pStyle w:val="ListBullet"/>
      </w:pPr>
      <w:r w:rsidRPr="00D70D61">
        <w:t xml:space="preserve">At the expiry of six months after the time it is notified to join the Scheme, has failed to do so. </w:t>
      </w:r>
    </w:p>
    <w:p w14:paraId="023B684B" w14:textId="2B47F87E" w:rsidR="000579D8" w:rsidRPr="00247A7A" w:rsidRDefault="00247A7A" w:rsidP="00247A7A">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Public Sans Light"/>
          <w:color w:val="000000"/>
          <w:sz w:val="22"/>
          <w:szCs w:val="22"/>
        </w:rPr>
        <w:t xml:space="preserve">For further information visit the website </w:t>
      </w:r>
      <w:hyperlink r:id="rId29"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2584A01A" w14:textId="77777777" w:rsidR="009D2865" w:rsidRDefault="009D2865">
      <w:pPr>
        <w:suppressAutoHyphens w:val="0"/>
        <w:spacing w:after="160" w:line="259" w:lineRule="auto"/>
        <w:rPr>
          <w:rFonts w:asciiTheme="minorHAnsi" w:eastAsiaTheme="minorEastAsia" w:hAnsiTheme="minorHAnsi" w:cstheme="minorBidi"/>
          <w:color w:val="002664" w:themeColor="accent1"/>
          <w:sz w:val="48"/>
          <w:szCs w:val="22"/>
        </w:rPr>
      </w:pPr>
      <w:r>
        <w:br w:type="page"/>
      </w:r>
    </w:p>
    <w:p w14:paraId="097DDB1A" w14:textId="218279BA" w:rsidR="009D2865" w:rsidRDefault="009D2865" w:rsidP="009D2865">
      <w:pPr>
        <w:pStyle w:val="Heading1"/>
      </w:pPr>
      <w:bookmarkStart w:id="60" w:name="_Toc219997230"/>
      <w:r>
        <w:lastRenderedPageBreak/>
        <w:t>Funding</w:t>
      </w:r>
      <w:bookmarkEnd w:id="60"/>
    </w:p>
    <w:p w14:paraId="472AD4A2" w14:textId="4C2D8616" w:rsidR="00C51629" w:rsidRPr="00885F9B" w:rsidRDefault="00C51629" w:rsidP="00C51629">
      <w:pPr>
        <w:pStyle w:val="Heading2"/>
      </w:pPr>
      <w:bookmarkStart w:id="61" w:name="_Toc219997231"/>
      <w:r>
        <w:t xml:space="preserve">What can the </w:t>
      </w:r>
      <w:r w:rsidR="00744676">
        <w:t>Investing in Women</w:t>
      </w:r>
      <w:r>
        <w:t xml:space="preserve"> </w:t>
      </w:r>
      <w:r w:rsidR="00072AB3">
        <w:t>Grants</w:t>
      </w:r>
      <w:r w:rsidR="005D6647">
        <w:t xml:space="preserve"> </w:t>
      </w:r>
      <w:r>
        <w:t>be used for?</w:t>
      </w:r>
      <w:bookmarkEnd w:id="57"/>
      <w:bookmarkEnd w:id="61"/>
    </w:p>
    <w:p w14:paraId="001BF589" w14:textId="049106B4" w:rsidR="00194848" w:rsidRPr="00C51629" w:rsidRDefault="00744676" w:rsidP="00C51629">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Investing in Women</w:t>
      </w:r>
      <w:r w:rsidR="008E3703">
        <w:rPr>
          <w:rFonts w:asciiTheme="minorHAnsi" w:eastAsiaTheme="minorEastAsia" w:hAnsiTheme="minorHAnsi" w:cstheme="minorBidi"/>
          <w:color w:val="22272B" w:themeColor="text1"/>
          <w:sz w:val="22"/>
          <w:szCs w:val="22"/>
        </w:rPr>
        <w:t xml:space="preserve"> </w:t>
      </w:r>
      <w:r w:rsidR="00072AB3">
        <w:rPr>
          <w:rFonts w:asciiTheme="minorHAnsi" w:eastAsiaTheme="minorEastAsia" w:hAnsiTheme="minorHAnsi" w:cstheme="minorBidi"/>
          <w:color w:val="22272B" w:themeColor="text1"/>
          <w:sz w:val="22"/>
          <w:szCs w:val="22"/>
        </w:rPr>
        <w:t>Grants</w:t>
      </w:r>
      <w:r w:rsidR="008E3703">
        <w:rPr>
          <w:rFonts w:asciiTheme="minorHAnsi" w:eastAsiaTheme="minorEastAsia" w:hAnsiTheme="minorHAnsi" w:cstheme="minorBidi"/>
          <w:color w:val="22272B" w:themeColor="text1"/>
          <w:sz w:val="22"/>
          <w:szCs w:val="22"/>
        </w:rPr>
        <w:t xml:space="preserve"> must </w:t>
      </w:r>
      <w:r w:rsidR="007466A8">
        <w:rPr>
          <w:rFonts w:asciiTheme="minorHAnsi" w:eastAsiaTheme="minorEastAsia" w:hAnsiTheme="minorHAnsi" w:cstheme="minorBidi"/>
          <w:color w:val="22272B" w:themeColor="text1"/>
          <w:sz w:val="22"/>
          <w:szCs w:val="22"/>
        </w:rPr>
        <w:t xml:space="preserve">only be used for expenses directly </w:t>
      </w:r>
      <w:r w:rsidR="008E3703">
        <w:rPr>
          <w:rFonts w:asciiTheme="minorHAnsi" w:eastAsiaTheme="minorEastAsia" w:hAnsiTheme="minorHAnsi" w:cstheme="minorBidi"/>
          <w:color w:val="22272B" w:themeColor="text1"/>
          <w:sz w:val="22"/>
          <w:szCs w:val="22"/>
        </w:rPr>
        <w:t xml:space="preserve">related to the development and delivery of the </w:t>
      </w:r>
      <w:r w:rsidR="00CB4EE2">
        <w:rPr>
          <w:rFonts w:asciiTheme="minorHAnsi" w:eastAsiaTheme="minorEastAsia" w:hAnsiTheme="minorHAnsi" w:cstheme="minorBidi"/>
          <w:color w:val="22272B" w:themeColor="text1"/>
          <w:sz w:val="22"/>
          <w:szCs w:val="22"/>
        </w:rPr>
        <w:t>event</w:t>
      </w:r>
      <w:r w:rsidR="008E3703">
        <w:rPr>
          <w:rFonts w:asciiTheme="minorHAnsi" w:eastAsiaTheme="minorEastAsia" w:hAnsiTheme="minorHAnsi" w:cstheme="minorBidi"/>
          <w:color w:val="22272B" w:themeColor="text1"/>
          <w:sz w:val="22"/>
          <w:szCs w:val="22"/>
        </w:rPr>
        <w:t xml:space="preserve"> or activity</w:t>
      </w:r>
      <w:r w:rsidR="001F4763">
        <w:rPr>
          <w:rFonts w:asciiTheme="minorHAnsi" w:eastAsiaTheme="minorEastAsia" w:hAnsiTheme="minorHAnsi" w:cstheme="minorBidi"/>
          <w:color w:val="22272B" w:themeColor="text1"/>
          <w:sz w:val="22"/>
          <w:szCs w:val="22"/>
        </w:rPr>
        <w:t xml:space="preserve">. </w:t>
      </w:r>
    </w:p>
    <w:p w14:paraId="253EDC93" w14:textId="471C5FDD" w:rsidR="00E76FA5" w:rsidRPr="00E76FA5" w:rsidRDefault="00CD5FF2" w:rsidP="009B1118">
      <w:pPr>
        <w:pStyle w:val="Heading2"/>
      </w:pPr>
      <w:bookmarkStart w:id="62" w:name="_Toc174351782"/>
      <w:bookmarkStart w:id="63" w:name="_Toc219997232"/>
      <w:r>
        <w:t xml:space="preserve">What </w:t>
      </w:r>
      <w:r w:rsidR="00C51629">
        <w:t xml:space="preserve">items </w:t>
      </w:r>
      <w:r w:rsidR="009B1118">
        <w:t>will be funded?</w:t>
      </w:r>
      <w:bookmarkEnd w:id="62"/>
      <w:bookmarkEnd w:id="63"/>
      <w:r w:rsidR="009B1118">
        <w:t xml:space="preserve"> </w:t>
      </w:r>
    </w:p>
    <w:p w14:paraId="0B56A309" w14:textId="28A7CE2A" w:rsidR="00B5458A" w:rsidRDefault="00B5458A" w:rsidP="00B5458A">
      <w:pPr>
        <w:pStyle w:val="BodyText"/>
      </w:pPr>
      <w:bookmarkStart w:id="64" w:name="_Toc174351783"/>
      <w:r>
        <w:t xml:space="preserve">Grant funding can only be used for expenses directly related to the delivery of the project in NSW.  Applicants </w:t>
      </w:r>
      <w:r w:rsidR="00294A17">
        <w:t>who are invited t</w:t>
      </w:r>
      <w:r w:rsidR="00B37E37">
        <w:t>o</w:t>
      </w:r>
      <w:r w:rsidR="00294A17">
        <w:t xml:space="preserve"> submit a full grant application </w:t>
      </w:r>
      <w:r>
        <w:t xml:space="preserve">must clearly set out proposed expenditure and outline how the project will demonstrate value for money. </w:t>
      </w:r>
    </w:p>
    <w:p w14:paraId="15B95056" w14:textId="77777777" w:rsidR="00B5458A" w:rsidRDefault="00B5458A" w:rsidP="00B5458A">
      <w:pPr>
        <w:pStyle w:val="BodyText"/>
      </w:pPr>
      <w:r>
        <w:t>Some (non-exhaustive) examples include:</w:t>
      </w:r>
    </w:p>
    <w:p w14:paraId="014BB256" w14:textId="77777777" w:rsidR="00B5458A" w:rsidRPr="00660089" w:rsidRDefault="00B5458A" w:rsidP="00B5458A">
      <w:pPr>
        <w:pStyle w:val="BodyText"/>
        <w:numPr>
          <w:ilvl w:val="0"/>
          <w:numId w:val="17"/>
        </w:numPr>
        <w:tabs>
          <w:tab w:val="clear" w:pos="720"/>
          <w:tab w:val="left" w:pos="714"/>
        </w:tabs>
      </w:pPr>
      <w:r w:rsidRPr="00660089">
        <w:t xml:space="preserve">Staff, contractors and consultants, where the costs are for direct </w:t>
      </w:r>
      <w:r>
        <w:t>projec</w:t>
      </w:r>
      <w:r w:rsidRPr="00660089">
        <w:t>t delivery only</w:t>
      </w:r>
    </w:p>
    <w:p w14:paraId="50053E78" w14:textId="77777777" w:rsidR="00B5458A" w:rsidRPr="00660089" w:rsidRDefault="00B5458A" w:rsidP="00B5458A">
      <w:pPr>
        <w:pStyle w:val="BodyText"/>
        <w:numPr>
          <w:ilvl w:val="0"/>
          <w:numId w:val="17"/>
        </w:numPr>
        <w:tabs>
          <w:tab w:val="clear" w:pos="720"/>
          <w:tab w:val="left" w:pos="714"/>
        </w:tabs>
      </w:pPr>
      <w:r>
        <w:t>E</w:t>
      </w:r>
      <w:r w:rsidRPr="00660089">
        <w:t>valuation activities</w:t>
      </w:r>
    </w:p>
    <w:p w14:paraId="743A6865" w14:textId="77777777" w:rsidR="00B5458A" w:rsidRPr="00660089" w:rsidRDefault="00B5458A" w:rsidP="00B5458A">
      <w:pPr>
        <w:pStyle w:val="BodyText"/>
        <w:numPr>
          <w:ilvl w:val="0"/>
          <w:numId w:val="17"/>
        </w:numPr>
        <w:tabs>
          <w:tab w:val="clear" w:pos="720"/>
          <w:tab w:val="left" w:pos="714"/>
        </w:tabs>
      </w:pPr>
      <w:r w:rsidRPr="00660089">
        <w:t xml:space="preserve">Resource materials </w:t>
      </w:r>
    </w:p>
    <w:p w14:paraId="7FC3D815" w14:textId="77777777" w:rsidR="00B5458A" w:rsidRPr="00660089" w:rsidRDefault="00B5458A" w:rsidP="00B5458A">
      <w:pPr>
        <w:pStyle w:val="BodyText"/>
        <w:numPr>
          <w:ilvl w:val="0"/>
          <w:numId w:val="18"/>
        </w:numPr>
        <w:tabs>
          <w:tab w:val="clear" w:pos="720"/>
          <w:tab w:val="left" w:pos="714"/>
        </w:tabs>
      </w:pPr>
      <w:r w:rsidRPr="00660089">
        <w:t>Equipment</w:t>
      </w:r>
      <w:r>
        <w:t xml:space="preserve"> for participant use</w:t>
      </w:r>
      <w:r w:rsidRPr="00660089">
        <w:t>, transport and venue hire</w:t>
      </w:r>
    </w:p>
    <w:p w14:paraId="1745A554" w14:textId="77777777" w:rsidR="00B5458A" w:rsidRDefault="00B5458A" w:rsidP="00B5458A">
      <w:pPr>
        <w:pStyle w:val="BodyText"/>
        <w:numPr>
          <w:ilvl w:val="0"/>
          <w:numId w:val="19"/>
        </w:numPr>
        <w:tabs>
          <w:tab w:val="clear" w:pos="720"/>
          <w:tab w:val="left" w:pos="714"/>
        </w:tabs>
      </w:pPr>
      <w:r w:rsidRPr="00660089">
        <w:t xml:space="preserve">Publicity, communications and marketing activities and materials </w:t>
      </w:r>
    </w:p>
    <w:p w14:paraId="65E43931" w14:textId="77777777" w:rsidR="00B5458A" w:rsidRPr="00660089" w:rsidRDefault="00B5458A" w:rsidP="00B5458A">
      <w:pPr>
        <w:pStyle w:val="BodyText"/>
        <w:numPr>
          <w:ilvl w:val="0"/>
          <w:numId w:val="19"/>
        </w:numPr>
        <w:tabs>
          <w:tab w:val="clear" w:pos="720"/>
          <w:tab w:val="left" w:pos="714"/>
        </w:tabs>
      </w:pPr>
      <w:r w:rsidRPr="00660089">
        <w:t>Catering costs, food and non-alcoholic beverages for community engagement activities</w:t>
      </w:r>
    </w:p>
    <w:p w14:paraId="7F72F70C" w14:textId="77777777" w:rsidR="00B5458A" w:rsidRDefault="00B5458A" w:rsidP="00B5458A">
      <w:pPr>
        <w:pStyle w:val="BodyText"/>
        <w:numPr>
          <w:ilvl w:val="0"/>
          <w:numId w:val="20"/>
        </w:numPr>
        <w:tabs>
          <w:tab w:val="clear" w:pos="720"/>
          <w:tab w:val="left" w:pos="714"/>
        </w:tabs>
      </w:pPr>
      <w:r w:rsidRPr="00660089">
        <w:t xml:space="preserve">Travel costs within NSW exclusively for the purpose of the </w:t>
      </w:r>
      <w:r>
        <w:t>projec</w:t>
      </w:r>
      <w:r w:rsidRPr="00660089">
        <w:t>t</w:t>
      </w:r>
    </w:p>
    <w:p w14:paraId="107DBEC0" w14:textId="053F317A" w:rsidR="009B0706" w:rsidRPr="00C51629" w:rsidRDefault="009B1118" w:rsidP="00C51629">
      <w:pPr>
        <w:pStyle w:val="Heading2"/>
      </w:pPr>
      <w:bookmarkStart w:id="65" w:name="_Toc219997233"/>
      <w:r w:rsidRPr="00C51629">
        <w:t xml:space="preserve">What </w:t>
      </w:r>
      <w:r w:rsidR="00C51629">
        <w:t xml:space="preserve">items </w:t>
      </w:r>
      <w:r w:rsidRPr="00C51629">
        <w:t>will not be funded?</w:t>
      </w:r>
      <w:bookmarkEnd w:id="64"/>
      <w:bookmarkEnd w:id="65"/>
    </w:p>
    <w:p w14:paraId="1FE78DE1" w14:textId="77777777" w:rsidR="00045066" w:rsidRPr="007504BD" w:rsidRDefault="00045066" w:rsidP="00045066">
      <w:pPr>
        <w:pStyle w:val="ListBullet"/>
        <w:numPr>
          <w:ilvl w:val="0"/>
          <w:numId w:val="21"/>
        </w:numPr>
        <w:rPr>
          <w:rFonts w:eastAsia="Times New Roman"/>
          <w:lang w:eastAsia="en-AU"/>
        </w:rPr>
      </w:pPr>
      <w:bookmarkStart w:id="66" w:name="_Toc174351784"/>
      <w:bookmarkStart w:id="67" w:name="_Toc156918591"/>
      <w:r>
        <w:t xml:space="preserve">Business capital or start-up funding. </w:t>
      </w:r>
    </w:p>
    <w:p w14:paraId="113AA80A" w14:textId="77777777" w:rsidR="00045066" w:rsidRPr="007504BD" w:rsidRDefault="00045066" w:rsidP="00045066">
      <w:pPr>
        <w:pStyle w:val="ListBullet"/>
        <w:numPr>
          <w:ilvl w:val="0"/>
          <w:numId w:val="21"/>
        </w:numPr>
        <w:rPr>
          <w:rFonts w:eastAsia="Times New Roman"/>
          <w:lang w:eastAsia="en-AU"/>
        </w:rPr>
      </w:pPr>
      <w:r>
        <w:t>Purchase of, or cost of infrastructure, assets and/or capital equipment and works.</w:t>
      </w:r>
    </w:p>
    <w:p w14:paraId="124D3D0F" w14:textId="77777777" w:rsidR="00045066" w:rsidRDefault="00045066" w:rsidP="00045066">
      <w:pPr>
        <w:pStyle w:val="ListBullet"/>
        <w:numPr>
          <w:ilvl w:val="0"/>
          <w:numId w:val="21"/>
        </w:numPr>
        <w:rPr>
          <w:rFonts w:eastAsia="Times New Roman"/>
          <w:lang w:eastAsia="en-AU"/>
        </w:rPr>
      </w:pPr>
      <w:r>
        <w:t xml:space="preserve">Permanent equipment purchases (e.g. </w:t>
      </w:r>
      <w:r w:rsidRPr="008D62A4">
        <w:t xml:space="preserve">computers, phones or iPads or other items not specific to the </w:t>
      </w:r>
      <w:r>
        <w:t>project).</w:t>
      </w:r>
    </w:p>
    <w:p w14:paraId="382C2F7B" w14:textId="77777777" w:rsidR="00045066" w:rsidRDefault="00045066" w:rsidP="00045066">
      <w:pPr>
        <w:pStyle w:val="ListBullet"/>
        <w:numPr>
          <w:ilvl w:val="0"/>
          <w:numId w:val="21"/>
        </w:numPr>
      </w:pPr>
      <w:r>
        <w:t>Operating costs of the organisation or recurrent expenses (e.g. i</w:t>
      </w:r>
      <w:r w:rsidRPr="008C51BF">
        <w:t xml:space="preserve">nsurance, leases, </w:t>
      </w:r>
      <w:r>
        <w:t xml:space="preserve">bills, general office </w:t>
      </w:r>
      <w:r w:rsidRPr="008C51BF">
        <w:t>consumables</w:t>
      </w:r>
      <w:r>
        <w:t xml:space="preserve"> </w:t>
      </w:r>
      <w:r w:rsidRPr="008C51BF">
        <w:t>and disposables</w:t>
      </w:r>
      <w:r>
        <w:t xml:space="preserve">). </w:t>
      </w:r>
    </w:p>
    <w:p w14:paraId="12266305" w14:textId="77777777" w:rsidR="00045066" w:rsidRPr="001D4C35" w:rsidRDefault="00045066" w:rsidP="00045066">
      <w:pPr>
        <w:pStyle w:val="ListBullet"/>
        <w:numPr>
          <w:ilvl w:val="0"/>
          <w:numId w:val="21"/>
        </w:numPr>
      </w:pPr>
      <w:r>
        <w:t>Permanent wages, salaries and on-costs for ongoing staff.</w:t>
      </w:r>
    </w:p>
    <w:p w14:paraId="65B1686B" w14:textId="77777777" w:rsidR="00045066" w:rsidRDefault="00045066" w:rsidP="00045066">
      <w:pPr>
        <w:pStyle w:val="ListBullet"/>
        <w:numPr>
          <w:ilvl w:val="0"/>
          <w:numId w:val="21"/>
        </w:numPr>
      </w:pPr>
      <w:r>
        <w:t>Organisational development costs for internal staff (e.g. staff training, conferences, workshops, planning days).</w:t>
      </w:r>
    </w:p>
    <w:p w14:paraId="61FFB426" w14:textId="77777777" w:rsidR="00045066" w:rsidRPr="004B1BBB" w:rsidRDefault="00045066" w:rsidP="00045066">
      <w:pPr>
        <w:pStyle w:val="ListBullet"/>
        <w:numPr>
          <w:ilvl w:val="0"/>
          <w:numId w:val="21"/>
        </w:numPr>
        <w:rPr>
          <w:color w:val="auto"/>
        </w:rPr>
      </w:pPr>
      <w:r w:rsidRPr="211D583C">
        <w:rPr>
          <w:color w:val="auto"/>
        </w:rPr>
        <w:t>Conferences – you cannot use the fund to conferences and workshops, or to pay for an individual or group attend a conference. This does not include structured, time limited training sessions and workshops with practical and clear outcomes for project participants.</w:t>
      </w:r>
    </w:p>
    <w:p w14:paraId="29AF097F" w14:textId="77777777" w:rsidR="00045066" w:rsidRDefault="00045066" w:rsidP="00045066">
      <w:pPr>
        <w:pStyle w:val="ListBullet"/>
        <w:numPr>
          <w:ilvl w:val="0"/>
          <w:numId w:val="21"/>
        </w:numPr>
      </w:pPr>
      <w:r>
        <w:t>Prizes, competition or awards (e.g. cash giveaways, lucky door prizes, raffle prizes).</w:t>
      </w:r>
    </w:p>
    <w:p w14:paraId="3B0C11FF" w14:textId="77777777" w:rsidR="00045066" w:rsidRDefault="00045066" w:rsidP="00045066">
      <w:pPr>
        <w:pStyle w:val="ListBullet"/>
        <w:numPr>
          <w:ilvl w:val="0"/>
          <w:numId w:val="21"/>
        </w:numPr>
      </w:pPr>
      <w:r>
        <w:t xml:space="preserve">Interstate and/or overseas travel allowances or costs associated with membership of boards/councils. </w:t>
      </w:r>
    </w:p>
    <w:p w14:paraId="591B3AB4" w14:textId="77777777" w:rsidR="00045066" w:rsidRDefault="00045066" w:rsidP="00045066">
      <w:pPr>
        <w:pStyle w:val="ListBullet"/>
        <w:numPr>
          <w:ilvl w:val="0"/>
          <w:numId w:val="21"/>
        </w:numPr>
      </w:pPr>
      <w:r>
        <w:t xml:space="preserve">Costs associated with membership of boards/councils </w:t>
      </w:r>
    </w:p>
    <w:p w14:paraId="04A7E7C8" w14:textId="77777777" w:rsidR="00045066" w:rsidRDefault="00045066" w:rsidP="00045066">
      <w:pPr>
        <w:pStyle w:val="ListBullet"/>
        <w:numPr>
          <w:ilvl w:val="0"/>
          <w:numId w:val="21"/>
        </w:numPr>
      </w:pPr>
      <w:r>
        <w:t>Retrospective costs (any money spent before a grant is approved).</w:t>
      </w:r>
    </w:p>
    <w:p w14:paraId="387395B6" w14:textId="77777777" w:rsidR="00045066" w:rsidRDefault="00045066" w:rsidP="00045066">
      <w:pPr>
        <w:pStyle w:val="ListBullet"/>
        <w:numPr>
          <w:ilvl w:val="0"/>
          <w:numId w:val="21"/>
        </w:numPr>
      </w:pPr>
      <w:r>
        <w:t xml:space="preserve">Fundraising for the purposes of fundraising for charities or for the organisation’s personal use. </w:t>
      </w:r>
    </w:p>
    <w:p w14:paraId="4543277B" w14:textId="77777777" w:rsidR="00045066" w:rsidRDefault="00045066" w:rsidP="00045066">
      <w:pPr>
        <w:pStyle w:val="ListBullet"/>
        <w:numPr>
          <w:ilvl w:val="0"/>
          <w:numId w:val="21"/>
        </w:numPr>
      </w:pPr>
      <w:r>
        <w:t>Political activities which promote or support a political party</w:t>
      </w:r>
    </w:p>
    <w:p w14:paraId="3C4E74A6" w14:textId="77777777" w:rsidR="00045066" w:rsidRDefault="00045066" w:rsidP="00045066">
      <w:pPr>
        <w:pStyle w:val="ListBullet"/>
        <w:numPr>
          <w:ilvl w:val="0"/>
          <w:numId w:val="21"/>
        </w:numPr>
      </w:pPr>
      <w:r>
        <w:lastRenderedPageBreak/>
        <w:t>Projects that are</w:t>
      </w:r>
      <w:r w:rsidRPr="00913BA8">
        <w:t xml:space="preserve"> run solely for commercial purposes to the benefit of the delivery partner</w:t>
      </w:r>
      <w:r>
        <w:t xml:space="preserve"> but not the program participants.</w:t>
      </w:r>
    </w:p>
    <w:p w14:paraId="28DDCB6A" w14:textId="77777777" w:rsidR="00045066" w:rsidRPr="00245B05" w:rsidRDefault="00045066" w:rsidP="00045066">
      <w:pPr>
        <w:pStyle w:val="ListBullet"/>
        <w:numPr>
          <w:ilvl w:val="0"/>
          <w:numId w:val="21"/>
        </w:numPr>
        <w:rPr>
          <w:color w:val="auto"/>
        </w:rPr>
      </w:pPr>
      <w:r>
        <w:rPr>
          <w:rFonts w:ascii="Public Sans Light" w:hAnsi="Public Sans Light" w:cs="Calibri"/>
          <w:color w:val="auto"/>
        </w:rPr>
        <w:t>P</w:t>
      </w:r>
      <w:r w:rsidRPr="00245B05">
        <w:rPr>
          <w:rFonts w:ascii="Public Sans Light" w:hAnsi="Public Sans Light" w:cs="Calibri"/>
          <w:color w:val="auto"/>
        </w:rPr>
        <w:t>rojects and activities coordinated by NSW Government Departments and Statutory Authorities</w:t>
      </w:r>
      <w:r>
        <w:rPr>
          <w:rFonts w:ascii="Public Sans Light" w:hAnsi="Public Sans Light" w:cs="Calibri"/>
          <w:color w:val="auto"/>
        </w:rPr>
        <w:t>.</w:t>
      </w:r>
      <w:r w:rsidRPr="00245B05">
        <w:rPr>
          <w:rFonts w:ascii="Public Sans Light" w:hAnsi="Public Sans Light" w:cs="Calibri"/>
          <w:color w:val="auto"/>
        </w:rPr>
        <w:t xml:space="preserve"> </w:t>
      </w:r>
    </w:p>
    <w:p w14:paraId="5FD16371" w14:textId="77777777" w:rsidR="00045066" w:rsidRDefault="00045066" w:rsidP="00045066">
      <w:pPr>
        <w:pStyle w:val="ListBullet"/>
        <w:numPr>
          <w:ilvl w:val="0"/>
          <w:numId w:val="21"/>
        </w:numPr>
      </w:pPr>
      <w:r>
        <w:rPr>
          <w:rFonts w:ascii="Public Sans Light" w:hAnsi="Public Sans Light" w:cs="Calibri"/>
          <w:color w:val="auto"/>
        </w:rPr>
        <w:t>R</w:t>
      </w:r>
      <w:r w:rsidRPr="007F5875">
        <w:rPr>
          <w:rFonts w:ascii="Public Sans Light" w:hAnsi="Public Sans Light" w:cs="Calibri"/>
          <w:color w:val="auto"/>
        </w:rPr>
        <w:t xml:space="preserve">esearch projects, including those </w:t>
      </w:r>
      <w:r>
        <w:rPr>
          <w:rFonts w:ascii="Public Sans Light" w:hAnsi="Public Sans Light" w:cs="Calibri"/>
          <w:color w:val="22272B"/>
        </w:rPr>
        <w:t xml:space="preserve">which are co-funded by State or Federal Governments and/or other organisations. </w:t>
      </w:r>
    </w:p>
    <w:p w14:paraId="7EE0E041" w14:textId="77777777" w:rsidR="00045066" w:rsidRDefault="00045066" w:rsidP="00045066">
      <w:pPr>
        <w:pStyle w:val="ListBullet"/>
        <w:numPr>
          <w:ilvl w:val="0"/>
          <w:numId w:val="21"/>
        </w:numPr>
      </w:pPr>
      <w:r>
        <w:t xml:space="preserve">Purchase of promotional/awareness raising merchandise that will be sold for profit. </w:t>
      </w:r>
    </w:p>
    <w:p w14:paraId="140827A2" w14:textId="77777777" w:rsidR="00045066" w:rsidRDefault="00045066" w:rsidP="00045066">
      <w:pPr>
        <w:pStyle w:val="ListBullet"/>
        <w:numPr>
          <w:ilvl w:val="0"/>
          <w:numId w:val="21"/>
        </w:numPr>
      </w:pPr>
      <w:r>
        <w:t>Activities which require participants to pay more than a nominal amount to attend.</w:t>
      </w:r>
    </w:p>
    <w:p w14:paraId="17E53BCF" w14:textId="77777777" w:rsidR="00045066" w:rsidRDefault="00045066" w:rsidP="00045066">
      <w:pPr>
        <w:pStyle w:val="ListBullet"/>
        <w:numPr>
          <w:ilvl w:val="0"/>
          <w:numId w:val="21"/>
        </w:numPr>
      </w:pPr>
      <w:r>
        <w:t xml:space="preserve">Fees associated with an auspice agreement. </w:t>
      </w:r>
    </w:p>
    <w:p w14:paraId="50343264" w14:textId="77777777" w:rsidR="00045066" w:rsidRDefault="00045066" w:rsidP="00045066">
      <w:pPr>
        <w:pStyle w:val="ListBullet"/>
        <w:numPr>
          <w:ilvl w:val="0"/>
          <w:numId w:val="21"/>
        </w:numPr>
      </w:pPr>
      <w:r>
        <w:t xml:space="preserve">Existing debt or loan repayments. </w:t>
      </w:r>
    </w:p>
    <w:p w14:paraId="7D7DF706" w14:textId="77777777" w:rsidR="00045066" w:rsidRDefault="00045066" w:rsidP="00045066">
      <w:pPr>
        <w:pStyle w:val="ListBullet"/>
        <w:numPr>
          <w:ilvl w:val="0"/>
          <w:numId w:val="21"/>
        </w:numPr>
      </w:pPr>
      <w:r>
        <w:t>E</w:t>
      </w:r>
      <w:r w:rsidRPr="00155941">
        <w:t xml:space="preserve">vents that encourage gambling </w:t>
      </w:r>
      <w:r>
        <w:t>(e.g.</w:t>
      </w:r>
      <w:r w:rsidRPr="00155941">
        <w:t xml:space="preserve"> raffles, bingo</w:t>
      </w:r>
      <w:r>
        <w:t>)</w:t>
      </w:r>
      <w:r w:rsidRPr="00155941">
        <w:t xml:space="preserve"> or the consumption of alcohol</w:t>
      </w:r>
      <w:r>
        <w:t xml:space="preserve">. </w:t>
      </w:r>
      <w:r w:rsidRPr="00155941">
        <w:t xml:space="preserve"> </w:t>
      </w:r>
    </w:p>
    <w:p w14:paraId="647A9312" w14:textId="77777777" w:rsidR="00045066" w:rsidRPr="00E46B3C" w:rsidRDefault="00045066" w:rsidP="00045066">
      <w:pPr>
        <w:pStyle w:val="ListBullet"/>
        <w:numPr>
          <w:ilvl w:val="0"/>
          <w:numId w:val="21"/>
        </w:numPr>
      </w:pPr>
      <w:r w:rsidRPr="0009351A">
        <w:rPr>
          <w:rFonts w:ascii="Public Sans Light" w:eastAsia="MS PMincho" w:hAnsi="Public Sans Light"/>
          <w:lang w:eastAsia="en-AU"/>
        </w:rPr>
        <w:t>Non-essential costs which are not related to the proposed core activity</w:t>
      </w:r>
    </w:p>
    <w:p w14:paraId="728708CB" w14:textId="6357B1CF" w:rsidR="00A31820" w:rsidRDefault="00A31820" w:rsidP="00C51629">
      <w:pPr>
        <w:pStyle w:val="Heading2"/>
      </w:pPr>
      <w:bookmarkStart w:id="68" w:name="_Toc219997234"/>
      <w:r>
        <w:t>Is an applicant contribution/co-contribution required?</w:t>
      </w:r>
      <w:bookmarkEnd w:id="68"/>
    </w:p>
    <w:p w14:paraId="23B2E1BA" w14:textId="77777777" w:rsidR="00EB14E8" w:rsidRDefault="00EB14E8" w:rsidP="00EB14E8">
      <w:pPr>
        <w:pStyle w:val="BodyText"/>
      </w:pPr>
      <w:r w:rsidRPr="000B1B45">
        <w:t>A</w:t>
      </w:r>
      <w:r>
        <w:t>n applicant contribution of a</w:t>
      </w:r>
      <w:r w:rsidRPr="000B1B45">
        <w:t xml:space="preserve"> minimum of 10% </w:t>
      </w:r>
      <w:r>
        <w:t xml:space="preserve">of the </w:t>
      </w:r>
      <w:r w:rsidRPr="00EB14E8">
        <w:rPr>
          <w:u w:val="single"/>
        </w:rPr>
        <w:t>total project cost</w:t>
      </w:r>
      <w:r w:rsidRPr="000B1B45">
        <w:t xml:space="preserve"> per annum is required.</w:t>
      </w:r>
    </w:p>
    <w:p w14:paraId="3574F80D" w14:textId="5E5629DF" w:rsidR="00EB14E8" w:rsidRDefault="007510B8" w:rsidP="007510B8">
      <w:pPr>
        <w:pStyle w:val="Heading2"/>
      </w:pPr>
      <w:bookmarkStart w:id="69" w:name="_Toc219997235"/>
      <w:r>
        <w:t>What does “total project cost” mean?</w:t>
      </w:r>
      <w:bookmarkEnd w:id="69"/>
    </w:p>
    <w:p w14:paraId="5ECC22E2" w14:textId="049AEBDA" w:rsidR="00D07C1E" w:rsidRDefault="007510B8" w:rsidP="00A31820">
      <w:pPr>
        <w:pStyle w:val="BodyText"/>
      </w:pPr>
      <w:r>
        <w:t>The total project cost is the</w:t>
      </w:r>
      <w:r w:rsidR="00436A1B">
        <w:t xml:space="preserve"> sum of the amount of funding you are requesting from Women NSW plus your applicant contribution</w:t>
      </w:r>
      <w:r w:rsidR="00AC0BE2">
        <w:t xml:space="preserve"> (which may be </w:t>
      </w:r>
      <w:r w:rsidR="002543CE">
        <w:t>financial or in-kind)</w:t>
      </w:r>
      <w:r w:rsidR="00436A1B">
        <w:t>.</w:t>
      </w:r>
      <w:r w:rsidR="003B740D">
        <w:t xml:space="preserve">  </w:t>
      </w:r>
    </w:p>
    <w:p w14:paraId="4E4557C3" w14:textId="29A8A5F2" w:rsidR="00A31820" w:rsidRDefault="003B740D" w:rsidP="00A31820">
      <w:pPr>
        <w:pStyle w:val="BodyText"/>
      </w:pPr>
      <w:r>
        <w:t>For example, you ask for $50,000 from Women NSW and intend to contribute $6,000 towards the project</w:t>
      </w:r>
      <w:r w:rsidR="00C57C99">
        <w:t>.  The total project cost is $56,000</w:t>
      </w:r>
      <w:r w:rsidR="00D07C1E">
        <w:t xml:space="preserve"> and your </w:t>
      </w:r>
      <w:r w:rsidR="00626814">
        <w:t>contribution equals 10.71%.</w:t>
      </w:r>
    </w:p>
    <w:p w14:paraId="00BD74CC" w14:textId="77777777" w:rsidR="009678F9" w:rsidRDefault="00626814" w:rsidP="00A31820">
      <w:pPr>
        <w:pStyle w:val="BodyText"/>
      </w:pPr>
      <w:r w:rsidRPr="009678F9">
        <w:rPr>
          <w:b/>
          <w:bCs/>
        </w:rPr>
        <w:t>$50,000</w:t>
      </w:r>
      <w:r>
        <w:t xml:space="preserve"> grant + </w:t>
      </w:r>
      <w:r w:rsidRPr="009678F9">
        <w:rPr>
          <w:b/>
          <w:bCs/>
        </w:rPr>
        <w:t>$6,000</w:t>
      </w:r>
      <w:r>
        <w:t xml:space="preserve"> contribution = </w:t>
      </w:r>
      <w:r w:rsidRPr="009678F9">
        <w:rPr>
          <w:b/>
          <w:bCs/>
        </w:rPr>
        <w:t>$56,000</w:t>
      </w:r>
      <w:r>
        <w:t xml:space="preserve"> total project cost</w:t>
      </w:r>
    </w:p>
    <w:p w14:paraId="175C015E" w14:textId="1D6654E6" w:rsidR="00626814" w:rsidRPr="00A31820" w:rsidRDefault="009678F9" w:rsidP="00A31820">
      <w:pPr>
        <w:pStyle w:val="BodyText"/>
      </w:pPr>
      <w:r>
        <w:t>Your $6,000 contribution = 10.71% of the total project cost.</w:t>
      </w:r>
      <w:r w:rsidR="00626814">
        <w:t xml:space="preserve"> </w:t>
      </w:r>
    </w:p>
    <w:p w14:paraId="5AEF6AFD" w14:textId="300608A9" w:rsidR="00C51629" w:rsidRDefault="00C51629" w:rsidP="00C51629">
      <w:pPr>
        <w:pStyle w:val="Heading2"/>
      </w:pPr>
      <w:bookmarkStart w:id="70" w:name="_Toc219997236"/>
      <w:r>
        <w:t>What if I include something that is ineligible in my budget?</w:t>
      </w:r>
      <w:bookmarkEnd w:id="66"/>
      <w:bookmarkEnd w:id="70"/>
    </w:p>
    <w:p w14:paraId="51226EBF" w14:textId="61D6DEE2" w:rsidR="004758B9" w:rsidRPr="009F16CE" w:rsidRDefault="00B37E37" w:rsidP="009F16CE">
      <w:pPr>
        <w:pStyle w:val="BodyText"/>
      </w:pPr>
      <w:r>
        <w:t xml:space="preserve">Applications </w:t>
      </w:r>
      <w:r w:rsidR="00C51629">
        <w:t xml:space="preserve">will not be eligible where the budget includes ineligible items. </w:t>
      </w:r>
      <w:bookmarkEnd w:id="67"/>
    </w:p>
    <w:p w14:paraId="1F0B00B4" w14:textId="51DB3137" w:rsidR="00EA5AD8" w:rsidRPr="00EA5AD8" w:rsidRDefault="00DF569B" w:rsidP="00204779">
      <w:pPr>
        <w:pStyle w:val="Heading1"/>
        <w:rPr>
          <w:noProof/>
        </w:rPr>
      </w:pPr>
      <w:r w:rsidRPr="00DF569B">
        <w:br w:type="page"/>
      </w:r>
      <w:bookmarkStart w:id="71" w:name="_Toc156918595"/>
      <w:bookmarkStart w:id="72" w:name="_Toc174351790"/>
      <w:bookmarkStart w:id="73" w:name="_Toc219997237"/>
      <w:r w:rsidR="00586AB7">
        <w:rPr>
          <w:noProof/>
        </w:rPr>
        <w:lastRenderedPageBreak/>
        <w:t>P</w:t>
      </w:r>
      <w:r w:rsidR="00EF6B9D">
        <w:rPr>
          <w:noProof/>
        </w:rPr>
        <w:t>rocess</w:t>
      </w:r>
      <w:bookmarkEnd w:id="71"/>
      <w:bookmarkEnd w:id="72"/>
      <w:r w:rsidR="007D7B1C">
        <w:rPr>
          <w:noProof/>
        </w:rPr>
        <w:t xml:space="preserve"> – Stage 1: EOI</w:t>
      </w:r>
      <w:bookmarkEnd w:id="73"/>
    </w:p>
    <w:p w14:paraId="7AC4F6BA" w14:textId="3E223AB6" w:rsidR="00204779" w:rsidRDefault="00204779" w:rsidP="00204779">
      <w:pPr>
        <w:pStyle w:val="Heading2"/>
      </w:pPr>
      <w:bookmarkStart w:id="74" w:name="_Toc174351791"/>
      <w:bookmarkStart w:id="75" w:name="_Toc219997238"/>
      <w:bookmarkStart w:id="76" w:name="_Toc156918596"/>
      <w:r>
        <w:t>What is the process for applying for a 202</w:t>
      </w:r>
      <w:r w:rsidR="00503145">
        <w:t>6/27</w:t>
      </w:r>
      <w:r>
        <w:t xml:space="preserve"> </w:t>
      </w:r>
      <w:r w:rsidR="00744676">
        <w:t>Investing in Women</w:t>
      </w:r>
      <w:r>
        <w:t xml:space="preserve"> Grant?</w:t>
      </w:r>
      <w:bookmarkEnd w:id="74"/>
      <w:bookmarkEnd w:id="75"/>
    </w:p>
    <w:p w14:paraId="0A5F5C6B" w14:textId="4AC3D63F" w:rsidR="00A461FD" w:rsidRDefault="00A461FD" w:rsidP="0081415A">
      <w:pPr>
        <w:pStyle w:val="BodyText"/>
      </w:pPr>
      <w:r>
        <w:t>The application process involve</w:t>
      </w:r>
      <w:r w:rsidR="00F12FE0">
        <w:t>s</w:t>
      </w:r>
      <w:r w:rsidR="00F57D52">
        <w:t xml:space="preserve"> two</w:t>
      </w:r>
      <w:r>
        <w:t>-stage</w:t>
      </w:r>
      <w:r w:rsidR="00F12FE0">
        <w:t>s</w:t>
      </w:r>
      <w:r>
        <w:t xml:space="preserve"> with an initial Expression of Interest </w:t>
      </w:r>
      <w:r w:rsidR="00A870F0">
        <w:t xml:space="preserve">(EOI) </w:t>
      </w:r>
      <w:r>
        <w:t xml:space="preserve">followed by a full grant application.  The two-stage process </w:t>
      </w:r>
      <w:r w:rsidR="003D2C72">
        <w:t>means</w:t>
      </w:r>
      <w:r>
        <w:t xml:space="preserve"> only eligible organisations assessed to proceed to the second stage will be required to complete a full grant application. </w:t>
      </w:r>
    </w:p>
    <w:p w14:paraId="7D5BFA48" w14:textId="33214334" w:rsidR="00804A16" w:rsidRDefault="00366B34" w:rsidP="00804A16">
      <w:pPr>
        <w:pStyle w:val="BodyText"/>
      </w:pPr>
      <w:r>
        <w:t>The first st</w:t>
      </w:r>
      <w:r w:rsidR="00EF3CBF">
        <w:t>age</w:t>
      </w:r>
      <w:r>
        <w:t xml:space="preserve"> involves completing a short E</w:t>
      </w:r>
      <w:r w:rsidR="00A870F0">
        <w:t>OI</w:t>
      </w:r>
      <w:r>
        <w:t xml:space="preserve"> form through </w:t>
      </w:r>
      <w:proofErr w:type="spellStart"/>
      <w:r>
        <w:t>SmartyGrants</w:t>
      </w:r>
      <w:proofErr w:type="spellEnd"/>
      <w:r>
        <w:t>.</w:t>
      </w:r>
      <w:r w:rsidR="008204D6">
        <w:t xml:space="preserve">  Applicants will not be </w:t>
      </w:r>
      <w:r w:rsidR="000E2617">
        <w:t xml:space="preserve">invited </w:t>
      </w:r>
      <w:r w:rsidR="008204D6">
        <w:t xml:space="preserve">to </w:t>
      </w:r>
      <w:r w:rsidR="000E2617">
        <w:t>submit a full grant application</w:t>
      </w:r>
      <w:r w:rsidR="008204D6">
        <w:t xml:space="preserve"> without </w:t>
      </w:r>
      <w:r w:rsidR="00F12FE0">
        <w:t xml:space="preserve">first </w:t>
      </w:r>
      <w:r w:rsidR="008204D6">
        <w:t>submitting an E</w:t>
      </w:r>
      <w:r w:rsidR="00A870F0">
        <w:t>OI</w:t>
      </w:r>
      <w:r w:rsidR="008204D6">
        <w:t>.</w:t>
      </w:r>
    </w:p>
    <w:p w14:paraId="4EDA1E54" w14:textId="06648251" w:rsidR="00210BC7" w:rsidRDefault="00210BC7" w:rsidP="00804A16">
      <w:pPr>
        <w:pStyle w:val="BodyText"/>
      </w:pPr>
      <w:r>
        <w:t xml:space="preserve">Women NSW will select a shortlist </w:t>
      </w:r>
      <w:r w:rsidR="003B70A3">
        <w:t xml:space="preserve">of organisations based on the </w:t>
      </w:r>
      <w:r w:rsidR="00203772">
        <w:t xml:space="preserve">EOI </w:t>
      </w:r>
      <w:r w:rsidR="00A870F0">
        <w:t>a</w:t>
      </w:r>
      <w:r w:rsidR="003B70A3">
        <w:t xml:space="preserve">ssessment criteria and invite shortlisted organisations to </w:t>
      </w:r>
      <w:r w:rsidR="00AE7ADF">
        <w:t>complete a</w:t>
      </w:r>
      <w:r w:rsidR="00571DFD">
        <w:t xml:space="preserve"> full gra</w:t>
      </w:r>
      <w:r w:rsidR="00AE7ADF">
        <w:t>n</w:t>
      </w:r>
      <w:r w:rsidR="00571DFD">
        <w:t>t</w:t>
      </w:r>
      <w:r w:rsidR="00AE7ADF">
        <w:t xml:space="preserve"> application form in the second st</w:t>
      </w:r>
      <w:r w:rsidR="00E44965">
        <w:t>age</w:t>
      </w:r>
      <w:r w:rsidR="00AE7ADF">
        <w:t xml:space="preserve"> of the process.</w:t>
      </w:r>
    </w:p>
    <w:p w14:paraId="3AB3633D" w14:textId="6FF86DBF" w:rsidR="00F0157E" w:rsidRDefault="00571DFD" w:rsidP="00804A16">
      <w:pPr>
        <w:pStyle w:val="BodyText"/>
      </w:pPr>
      <w:r>
        <w:t>Full grant a</w:t>
      </w:r>
      <w:r w:rsidR="00F0157E">
        <w:t>pplications will go through a</w:t>
      </w:r>
      <w:r w:rsidR="00181299">
        <w:t xml:space="preserve"> comprehensive assessment process to determine </w:t>
      </w:r>
      <w:r w:rsidR="00E365E8">
        <w:t xml:space="preserve">the </w:t>
      </w:r>
      <w:r w:rsidR="00181299">
        <w:t xml:space="preserve">successful </w:t>
      </w:r>
      <w:r w:rsidR="00F34B9A">
        <w:t>recipient</w:t>
      </w:r>
      <w:r w:rsidR="00E365E8">
        <w:t>s.</w:t>
      </w:r>
    </w:p>
    <w:p w14:paraId="3FF68BEC" w14:textId="77777777" w:rsidR="00804AD9" w:rsidRDefault="00804AD9" w:rsidP="00804AD9">
      <w:pPr>
        <w:pStyle w:val="Heading2"/>
      </w:pPr>
      <w:bookmarkStart w:id="77" w:name="_Toc174351803"/>
      <w:bookmarkStart w:id="78" w:name="_Toc219997239"/>
      <w:bookmarkStart w:id="79" w:name="_Toc174351792"/>
      <w:r>
        <w:t xml:space="preserve">What is </w:t>
      </w:r>
      <w:proofErr w:type="spellStart"/>
      <w:r>
        <w:t>SmartyFile</w:t>
      </w:r>
      <w:proofErr w:type="spellEnd"/>
      <w:r>
        <w:t xml:space="preserve"> and what does it allow you to do?</w:t>
      </w:r>
      <w:bookmarkEnd w:id="77"/>
      <w:bookmarkEnd w:id="78"/>
    </w:p>
    <w:p w14:paraId="7062C57B" w14:textId="3286DF2F" w:rsidR="00804AD9" w:rsidRDefault="00B547C6" w:rsidP="00804AD9">
      <w:pPr>
        <w:pStyle w:val="BodyText"/>
        <w:rPr>
          <w:rStyle w:val="Hyperlink"/>
        </w:rPr>
      </w:pPr>
      <w:proofErr w:type="spellStart"/>
      <w:r>
        <w:t>Sma</w:t>
      </w:r>
      <w:r w:rsidR="005B44A1">
        <w:t>rtyFile</w:t>
      </w:r>
      <w:proofErr w:type="spellEnd"/>
      <w:r>
        <w:t xml:space="preserve"> is a service provided in </w:t>
      </w:r>
      <w:proofErr w:type="spellStart"/>
      <w:r>
        <w:t>SmartyGrants</w:t>
      </w:r>
      <w:proofErr w:type="spellEnd"/>
      <w:r w:rsidR="005B44A1">
        <w:t xml:space="preserve">. </w:t>
      </w:r>
      <w:r w:rsidR="00804AD9">
        <w:t>Y</w:t>
      </w:r>
      <w:r w:rsidR="00804AD9" w:rsidRPr="00331FED">
        <w:t xml:space="preserve">ou have the option to create a </w:t>
      </w:r>
      <w:hyperlink r:id="rId30" w:history="1">
        <w:proofErr w:type="spellStart"/>
        <w:r w:rsidR="00804AD9" w:rsidRPr="00E4485C">
          <w:rPr>
            <w:rStyle w:val="Hyperlink"/>
          </w:rPr>
          <w:t>SmartyFile</w:t>
        </w:r>
        <w:proofErr w:type="spellEnd"/>
      </w:hyperlink>
      <w:r w:rsidR="00804AD9" w:rsidRPr="00331FED">
        <w:rPr>
          <w:rStyle w:val="Hyperlink"/>
          <w:u w:val="none"/>
        </w:rPr>
        <w:t xml:space="preserve"> profile for your organisation. </w:t>
      </w:r>
      <w:proofErr w:type="spellStart"/>
      <w:r w:rsidR="00804AD9" w:rsidRPr="00331FED">
        <w:rPr>
          <w:rStyle w:val="Hyperlink"/>
          <w:u w:val="none"/>
        </w:rPr>
        <w:t>SmartyFile</w:t>
      </w:r>
      <w:proofErr w:type="spellEnd"/>
      <w:r w:rsidR="00804AD9" w:rsidRPr="00331FED">
        <w:rPr>
          <w:rStyle w:val="Hyperlink"/>
          <w:u w:val="none"/>
        </w:rPr>
        <w:t xml:space="preserve"> allows organisations to collaborate with team members, pre-fill information into forms and manage, view, search, and sort submissions across multiple funders in one spot. To learn more, go to </w:t>
      </w:r>
      <w:hyperlink r:id="rId31" w:history="1">
        <w:r w:rsidR="00804AD9" w:rsidRPr="00325606">
          <w:rPr>
            <w:rStyle w:val="Hyperlink"/>
          </w:rPr>
          <w:t xml:space="preserve">About </w:t>
        </w:r>
        <w:proofErr w:type="spellStart"/>
        <w:r w:rsidR="00804AD9" w:rsidRPr="00325606">
          <w:rPr>
            <w:rStyle w:val="Hyperlink"/>
          </w:rPr>
          <w:t>SmartyFile</w:t>
        </w:r>
        <w:proofErr w:type="spellEnd"/>
      </w:hyperlink>
      <w:r w:rsidR="00804AD9" w:rsidRPr="00325606">
        <w:rPr>
          <w:rStyle w:val="Hyperlink"/>
        </w:rPr>
        <w:t>.</w:t>
      </w:r>
    </w:p>
    <w:p w14:paraId="04F3500B" w14:textId="7669A2A9" w:rsidR="005C2B52" w:rsidRDefault="005C2B52" w:rsidP="001E234F">
      <w:pPr>
        <w:pStyle w:val="Heading2"/>
      </w:pPr>
      <w:bookmarkStart w:id="80" w:name="_Toc219997240"/>
      <w:r>
        <w:t>Wh</w:t>
      </w:r>
      <w:r w:rsidR="001E234F">
        <w:t>en can an E</w:t>
      </w:r>
      <w:r w:rsidR="00793EC7">
        <w:t>OI</w:t>
      </w:r>
      <w:r w:rsidR="001E234F">
        <w:t xml:space="preserve"> be submitted?</w:t>
      </w:r>
      <w:bookmarkEnd w:id="79"/>
      <w:bookmarkEnd w:id="80"/>
    </w:p>
    <w:p w14:paraId="6E9991CA" w14:textId="639A91FC" w:rsidR="001E234F" w:rsidRPr="001E234F" w:rsidRDefault="001E234F" w:rsidP="001E234F">
      <w:pPr>
        <w:pStyle w:val="BodyText"/>
      </w:pPr>
      <w:r>
        <w:t>E</w:t>
      </w:r>
      <w:r w:rsidR="00A870F0">
        <w:t>OI</w:t>
      </w:r>
      <w:r>
        <w:t xml:space="preserve">s can be submitted through </w:t>
      </w:r>
      <w:proofErr w:type="spellStart"/>
      <w:r>
        <w:t>SmartyGrants</w:t>
      </w:r>
      <w:proofErr w:type="spellEnd"/>
      <w:r>
        <w:t xml:space="preserve"> from </w:t>
      </w:r>
      <w:r w:rsidR="00A3572C">
        <w:t>1</w:t>
      </w:r>
      <w:r w:rsidR="00E915E8">
        <w:t xml:space="preserve">7 February </w:t>
      </w:r>
      <w:r w:rsidR="00A3572C">
        <w:t xml:space="preserve">to </w:t>
      </w:r>
      <w:r w:rsidR="004256D1">
        <w:t>13 March</w:t>
      </w:r>
      <w:r w:rsidR="00A3572C">
        <w:t xml:space="preserve"> </w:t>
      </w:r>
      <w:r>
        <w:t>202</w:t>
      </w:r>
      <w:r w:rsidR="004256D1">
        <w:t>6</w:t>
      </w:r>
      <w:r>
        <w:t xml:space="preserve">.  </w:t>
      </w:r>
    </w:p>
    <w:p w14:paraId="133EFE02" w14:textId="475B0485" w:rsidR="004B640B" w:rsidRDefault="004B640B" w:rsidP="00EA5AD8">
      <w:pPr>
        <w:pStyle w:val="Heading2"/>
      </w:pPr>
      <w:bookmarkStart w:id="81" w:name="_Toc174351793"/>
      <w:bookmarkStart w:id="82" w:name="_Toc219997241"/>
      <w:r>
        <w:t xml:space="preserve">How </w:t>
      </w:r>
      <w:r w:rsidR="003A789E">
        <w:t>do you submit an E</w:t>
      </w:r>
      <w:r w:rsidR="00793EC7">
        <w:t>OI</w:t>
      </w:r>
      <w:r w:rsidR="003A789E">
        <w:t>?</w:t>
      </w:r>
      <w:bookmarkEnd w:id="81"/>
      <w:bookmarkEnd w:id="82"/>
    </w:p>
    <w:p w14:paraId="51A15092" w14:textId="1CAAB84C" w:rsidR="00BB1286" w:rsidRDefault="00A3574B" w:rsidP="00357345">
      <w:pPr>
        <w:pStyle w:val="BodyText"/>
      </w:pPr>
      <w:r>
        <w:t xml:space="preserve">Visit the </w:t>
      </w:r>
      <w:hyperlink r:id="rId32" w:history="1">
        <w:r w:rsidR="005B4B7D" w:rsidRPr="005B4B7D">
          <w:rPr>
            <w:rStyle w:val="Hyperlink"/>
          </w:rPr>
          <w:t>2026/27 Investing in Women | NSW Government</w:t>
        </w:r>
      </w:hyperlink>
      <w:r w:rsidR="00482344">
        <w:t xml:space="preserve"> </w:t>
      </w:r>
      <w:r>
        <w:t>page and click on “Apply now”.</w:t>
      </w:r>
    </w:p>
    <w:p w14:paraId="49C30223" w14:textId="28FEA165" w:rsidR="0048513C" w:rsidRDefault="0048513C" w:rsidP="00300A83">
      <w:pPr>
        <w:pStyle w:val="Heading2"/>
      </w:pPr>
      <w:bookmarkStart w:id="83" w:name="_Toc219997242"/>
      <w:bookmarkStart w:id="84" w:name="_Toc174351774"/>
      <w:bookmarkStart w:id="85" w:name="_Toc174351795"/>
      <w:r w:rsidRPr="0048513C">
        <w:t xml:space="preserve">Can I review the </w:t>
      </w:r>
      <w:r w:rsidR="00154963">
        <w:t xml:space="preserve">EOI </w:t>
      </w:r>
      <w:r w:rsidRPr="0048513C">
        <w:t>application form before starting my application?</w:t>
      </w:r>
      <w:bookmarkEnd w:id="83"/>
    </w:p>
    <w:p w14:paraId="031D18A9" w14:textId="77820579" w:rsidR="005B1E83" w:rsidRPr="005B1E83" w:rsidRDefault="002368B1" w:rsidP="005B1E83">
      <w:pPr>
        <w:pStyle w:val="BodyText"/>
      </w:pPr>
      <w:r w:rsidRPr="002368B1">
        <w:t xml:space="preserve">Yes, when you log on to </w:t>
      </w:r>
      <w:proofErr w:type="spellStart"/>
      <w:r w:rsidRPr="002368B1">
        <w:t>SmartyGrants</w:t>
      </w:r>
      <w:proofErr w:type="spellEnd"/>
      <w:r w:rsidRPr="002368B1">
        <w:t xml:space="preserve"> and view the </w:t>
      </w:r>
      <w:r>
        <w:t xml:space="preserve">EOI (or full grant </w:t>
      </w:r>
      <w:r w:rsidRPr="002368B1">
        <w:t>application</w:t>
      </w:r>
      <w:r>
        <w:t>) form</w:t>
      </w:r>
      <w:r w:rsidRPr="002368B1">
        <w:t xml:space="preserve"> you can also choose to download </w:t>
      </w:r>
      <w:r w:rsidR="00154963">
        <w:t xml:space="preserve">it </w:t>
      </w:r>
      <w:r w:rsidRPr="002368B1">
        <w:t>as a PDF to review whenever you like. You can also preview the form online. Please note that PDF copies of application forms do not show which questions are conditional, so you may see questions that do or do not apply to your organisation.</w:t>
      </w:r>
    </w:p>
    <w:p w14:paraId="34147DC4" w14:textId="201E6986" w:rsidR="00300A83" w:rsidRDefault="00300A83" w:rsidP="00300A83">
      <w:pPr>
        <w:pStyle w:val="Heading2"/>
      </w:pPr>
      <w:bookmarkStart w:id="86" w:name="_Toc219997243"/>
      <w:r>
        <w:t xml:space="preserve">What documentation is required for </w:t>
      </w:r>
      <w:r w:rsidR="009B035C">
        <w:t xml:space="preserve">the initial </w:t>
      </w:r>
      <w:r>
        <w:t>EOI</w:t>
      </w:r>
      <w:r w:rsidR="009B035C">
        <w:t xml:space="preserve"> stage</w:t>
      </w:r>
      <w:r>
        <w:t>?</w:t>
      </w:r>
      <w:bookmarkEnd w:id="86"/>
    </w:p>
    <w:p w14:paraId="3642B3EA" w14:textId="1302FFE2" w:rsidR="00300A83" w:rsidRDefault="00AB232F" w:rsidP="004874B8">
      <w:pPr>
        <w:pStyle w:val="ListBullet"/>
      </w:pPr>
      <w:r>
        <w:t xml:space="preserve">Social enterprises must submit </w:t>
      </w:r>
      <w:r w:rsidR="004874B8" w:rsidRPr="0002483D">
        <w:t>Social Traders certification or People and Planet First global verification</w:t>
      </w:r>
    </w:p>
    <w:p w14:paraId="125BA5A3" w14:textId="4432BC9C" w:rsidR="00AC0853" w:rsidRDefault="00AB232F" w:rsidP="00AC0853">
      <w:pPr>
        <w:pStyle w:val="ListBullet"/>
      </w:pPr>
      <w:r>
        <w:t xml:space="preserve">Women-owned businesses must submit </w:t>
      </w:r>
      <w:r w:rsidR="00AC0853">
        <w:t>a current ASIC company extract that demonstrates:</w:t>
      </w:r>
    </w:p>
    <w:p w14:paraId="60EE210D" w14:textId="77777777" w:rsidR="00AC0853" w:rsidRDefault="00AC0853" w:rsidP="00AC0853">
      <w:pPr>
        <w:pStyle w:val="ListBullet"/>
        <w:numPr>
          <w:ilvl w:val="1"/>
          <w:numId w:val="1"/>
        </w:numPr>
      </w:pPr>
      <w:r>
        <w:lastRenderedPageBreak/>
        <w:t>The CEO (or equivalent) is a woman, and the majority of Officeholders are women and have held these roles for at least six months prior to applying or since the business commenced operations if it has been operating for less than six months</w:t>
      </w:r>
    </w:p>
    <w:p w14:paraId="2A76CA76" w14:textId="77777777" w:rsidR="00AC0853" w:rsidRDefault="00AC0853" w:rsidP="00AC0853">
      <w:pPr>
        <w:pStyle w:val="ListBullet"/>
        <w:numPr>
          <w:ilvl w:val="1"/>
          <w:numId w:val="1"/>
        </w:numPr>
      </w:pPr>
      <w:r>
        <w:t>The majority of shares are beneficially owned by women</w:t>
      </w:r>
    </w:p>
    <w:p w14:paraId="61EFE95D" w14:textId="3A905CB3" w:rsidR="00AC0853" w:rsidRPr="00300A83" w:rsidRDefault="0027674C" w:rsidP="0027674C">
      <w:pPr>
        <w:pStyle w:val="BodyText"/>
      </w:pPr>
      <w:r>
        <w:t>No other documentation is required at the EOI stage.</w:t>
      </w:r>
    </w:p>
    <w:p w14:paraId="76125A0F" w14:textId="6546DCAA" w:rsidR="00586AB7" w:rsidRPr="000C3523" w:rsidRDefault="00586AB7" w:rsidP="00586AB7">
      <w:pPr>
        <w:pStyle w:val="Heading2"/>
        <w:rPr>
          <w:lang w:eastAsia="en-AU"/>
        </w:rPr>
      </w:pPr>
      <w:bookmarkStart w:id="87" w:name="_Toc219997244"/>
      <w:r>
        <w:rPr>
          <w:lang w:eastAsia="en-AU"/>
        </w:rPr>
        <w:t>How many E</w:t>
      </w:r>
      <w:r w:rsidR="00793EC7">
        <w:rPr>
          <w:lang w:eastAsia="en-AU"/>
        </w:rPr>
        <w:t>OIs</w:t>
      </w:r>
      <w:r>
        <w:rPr>
          <w:lang w:eastAsia="en-AU"/>
        </w:rPr>
        <w:t xml:space="preserve"> can an organisation submit?</w:t>
      </w:r>
      <w:bookmarkEnd w:id="84"/>
      <w:bookmarkEnd w:id="87"/>
    </w:p>
    <w:p w14:paraId="3915D63B" w14:textId="77777777" w:rsidR="00586AB7" w:rsidRDefault="00586AB7" w:rsidP="00586AB7">
      <w:pPr>
        <w:pStyle w:val="BodyText"/>
        <w:tabs>
          <w:tab w:val="left" w:pos="567"/>
        </w:tabs>
        <w:rPr>
          <w:rStyle w:val="normaltextrun"/>
          <w:rFonts w:ascii="Public Sans Light" w:hAnsi="Public Sans Light"/>
          <w:color w:val="22272B"/>
          <w:shd w:val="clear" w:color="auto" w:fill="FFFFFF"/>
        </w:rPr>
      </w:pPr>
      <w:r>
        <w:rPr>
          <w:rStyle w:val="normaltextrun"/>
          <w:rFonts w:ascii="Public Sans Light" w:hAnsi="Public Sans Light"/>
          <w:color w:val="22272B"/>
          <w:shd w:val="clear" w:color="auto" w:fill="FFFFFF"/>
        </w:rPr>
        <w:t>Only one EOI for funding will be accepted per organisation.</w:t>
      </w:r>
    </w:p>
    <w:p w14:paraId="633D0BA6" w14:textId="010B4F86" w:rsidR="00151FB2" w:rsidRPr="00151FB2" w:rsidRDefault="00151FB2" w:rsidP="00151FB2">
      <w:pPr>
        <w:pStyle w:val="Heading2"/>
      </w:pPr>
      <w:bookmarkStart w:id="88" w:name="_Toc219997245"/>
      <w:r>
        <w:t>What happens if I submit more than one E</w:t>
      </w:r>
      <w:r w:rsidR="005A17F8">
        <w:t>OI</w:t>
      </w:r>
      <w:r>
        <w:t>?</w:t>
      </w:r>
      <w:bookmarkEnd w:id="85"/>
      <w:bookmarkEnd w:id="88"/>
    </w:p>
    <w:p w14:paraId="0ADC6017" w14:textId="77777777" w:rsidR="00151FB2" w:rsidRDefault="00151FB2" w:rsidP="00151FB2">
      <w:pPr>
        <w:pStyle w:val="BodyText"/>
      </w:pPr>
      <w:r>
        <w:t>If an organisation submits multiple EOIs, only the first submitted EOI will be assessed and all others will be deemed ineligible.</w:t>
      </w:r>
    </w:p>
    <w:p w14:paraId="615F258E" w14:textId="7EC7D3E9" w:rsidR="00151FB2" w:rsidRDefault="00151FB2" w:rsidP="005C2B52">
      <w:pPr>
        <w:pStyle w:val="Heading2"/>
      </w:pPr>
      <w:bookmarkStart w:id="89" w:name="_Toc174351796"/>
      <w:bookmarkStart w:id="90" w:name="_Toc219997246"/>
      <w:r>
        <w:t>Can an E</w:t>
      </w:r>
      <w:r w:rsidR="005A17F8">
        <w:t>OI</w:t>
      </w:r>
      <w:r>
        <w:t xml:space="preserve"> that has been submitted </w:t>
      </w:r>
      <w:r w:rsidR="005C2B52">
        <w:t>be revised?</w:t>
      </w:r>
      <w:bookmarkEnd w:id="89"/>
      <w:bookmarkEnd w:id="90"/>
    </w:p>
    <w:p w14:paraId="7CD043D5" w14:textId="1246F697" w:rsidR="00CC04B8" w:rsidRDefault="00CC04B8" w:rsidP="00CC04B8">
      <w:pPr>
        <w:pStyle w:val="BodyText"/>
      </w:pPr>
      <w:r>
        <w:t xml:space="preserve">A submitted </w:t>
      </w:r>
      <w:r w:rsidR="004C5569">
        <w:t>E</w:t>
      </w:r>
      <w:r w:rsidR="00335009">
        <w:t>OI</w:t>
      </w:r>
      <w:r>
        <w:t xml:space="preserve"> can be reopened upon request until </w:t>
      </w:r>
      <w:r w:rsidR="004A74A4" w:rsidRPr="004A74A4">
        <w:rPr>
          <w:b/>
          <w:bCs/>
        </w:rPr>
        <w:t>13 March 2026</w:t>
      </w:r>
      <w:r w:rsidRPr="004A74A4">
        <w:rPr>
          <w:b/>
          <w:bCs/>
        </w:rPr>
        <w:t>.</w:t>
      </w:r>
      <w:r>
        <w:t xml:space="preserve"> </w:t>
      </w:r>
      <w:r w:rsidR="00E8673A">
        <w:t>T</w:t>
      </w:r>
      <w:r w:rsidR="004143B0">
        <w:t xml:space="preserve">o </w:t>
      </w:r>
      <w:r w:rsidR="001703A9">
        <w:t>re</w:t>
      </w:r>
      <w:r w:rsidR="004143B0">
        <w:t>open an EOI</w:t>
      </w:r>
      <w:r>
        <w:t xml:space="preserve">, email </w:t>
      </w:r>
      <w:hyperlink r:id="rId33" w:history="1">
        <w:r w:rsidR="00637594" w:rsidRPr="00733CE9">
          <w:rPr>
            <w:rStyle w:val="Hyperlink"/>
          </w:rPr>
          <w:t>wnswgrants@tco.nsw.gov.au</w:t>
        </w:r>
      </w:hyperlink>
      <w:r>
        <w:t xml:space="preserve">. </w:t>
      </w:r>
    </w:p>
    <w:p w14:paraId="4FFFE417" w14:textId="0C1217D6" w:rsidR="00E8673A" w:rsidRDefault="00B96DD2" w:rsidP="00B96DD2">
      <w:pPr>
        <w:pStyle w:val="Heading2"/>
      </w:pPr>
      <w:bookmarkStart w:id="91" w:name="_Toc174351797"/>
      <w:bookmarkStart w:id="92" w:name="_Toc219997247"/>
      <w:r>
        <w:t xml:space="preserve">How close to the deadline can I submit forms in </w:t>
      </w:r>
      <w:proofErr w:type="spellStart"/>
      <w:r>
        <w:t>SmartyGrants</w:t>
      </w:r>
      <w:proofErr w:type="spellEnd"/>
      <w:r>
        <w:t>?</w:t>
      </w:r>
      <w:bookmarkEnd w:id="91"/>
      <w:bookmarkEnd w:id="92"/>
    </w:p>
    <w:p w14:paraId="2325E632" w14:textId="77777777" w:rsidR="00B96DD2" w:rsidRDefault="00947747" w:rsidP="00CC04B8">
      <w:pPr>
        <w:pStyle w:val="BodyText"/>
      </w:pPr>
      <w:r>
        <w:t xml:space="preserve">We recommend applicants </w:t>
      </w:r>
      <w:r w:rsidR="005B5F0A">
        <w:t xml:space="preserve">submit forms in </w:t>
      </w:r>
      <w:proofErr w:type="spellStart"/>
      <w:r w:rsidR="005B5F0A">
        <w:t>SmartyGrants</w:t>
      </w:r>
      <w:proofErr w:type="spellEnd"/>
      <w:r w:rsidR="005B5F0A">
        <w:t xml:space="preserve"> </w:t>
      </w:r>
      <w:r w:rsidR="005B5F0A" w:rsidRPr="000306E2">
        <w:rPr>
          <w:b/>
          <w:bCs/>
        </w:rPr>
        <w:t xml:space="preserve">at least two hours prior to the </w:t>
      </w:r>
      <w:r w:rsidR="001D1675" w:rsidRPr="000306E2">
        <w:rPr>
          <w:b/>
          <w:bCs/>
        </w:rPr>
        <w:t>deadline</w:t>
      </w:r>
      <w:r w:rsidR="001D1675">
        <w:t xml:space="preserve"> </w:t>
      </w:r>
      <w:r w:rsidR="00416B9A">
        <w:t>to</w:t>
      </w:r>
      <w:r w:rsidR="001D1675">
        <w:t xml:space="preserve"> ensure any required documents upload properly</w:t>
      </w:r>
      <w:r w:rsidR="00CE50FA">
        <w:t xml:space="preserve">.  Applicants have been caught out in the past </w:t>
      </w:r>
      <w:r w:rsidR="00BC05C6">
        <w:t>being unable to submit their application in time due to slow upload times.</w:t>
      </w:r>
      <w:r w:rsidR="00D74F9A">
        <w:t xml:space="preserve">  </w:t>
      </w:r>
    </w:p>
    <w:p w14:paraId="7AEE9F41" w14:textId="1095EC62" w:rsidR="004F752A" w:rsidRDefault="004F752A" w:rsidP="00B96DD2">
      <w:pPr>
        <w:pStyle w:val="Heading2"/>
      </w:pPr>
      <w:bookmarkStart w:id="93" w:name="_Toc219997248"/>
      <w:bookmarkStart w:id="94" w:name="_Toc174351798"/>
      <w:r>
        <w:t>How can I check the status of my application?</w:t>
      </w:r>
      <w:bookmarkEnd w:id="93"/>
    </w:p>
    <w:p w14:paraId="796B90E6" w14:textId="77777777" w:rsidR="00CE655A" w:rsidRPr="00CE655A" w:rsidRDefault="00CE655A" w:rsidP="00CE655A">
      <w:pPr>
        <w:pStyle w:val="BodyText"/>
        <w:spacing w:before="0" w:after="0"/>
      </w:pPr>
      <w:r w:rsidRPr="00CE655A">
        <w:t>You can access and view your application progress (by clicking on the ID number) at any time</w:t>
      </w:r>
    </w:p>
    <w:p w14:paraId="2EA2BF71" w14:textId="77777777" w:rsidR="00CE655A" w:rsidRPr="00CE655A" w:rsidRDefault="00CE655A" w:rsidP="00CE655A">
      <w:pPr>
        <w:pStyle w:val="BodyText"/>
        <w:spacing w:before="0" w:after="0"/>
      </w:pPr>
      <w:r w:rsidRPr="00CE655A">
        <w:t xml:space="preserve">through the My Submissions page in the </w:t>
      </w:r>
      <w:proofErr w:type="spellStart"/>
      <w:r w:rsidRPr="00CE655A">
        <w:t>SmartyGrants</w:t>
      </w:r>
      <w:proofErr w:type="spellEnd"/>
      <w:r w:rsidRPr="00CE655A">
        <w:t xml:space="preserve"> application portal. Individual</w:t>
      </w:r>
    </w:p>
    <w:p w14:paraId="50D48F56" w14:textId="34971D81" w:rsidR="004F752A" w:rsidRPr="004F752A" w:rsidRDefault="00CE655A" w:rsidP="00CE655A">
      <w:pPr>
        <w:pStyle w:val="BodyText"/>
        <w:spacing w:before="0" w:after="0"/>
      </w:pPr>
      <w:r w:rsidRPr="00CE655A">
        <w:t>application progress updates will not be provided.</w:t>
      </w:r>
    </w:p>
    <w:p w14:paraId="23A90AB1" w14:textId="1F437BBC" w:rsidR="00B96DD2" w:rsidRDefault="00B96DD2" w:rsidP="00B96DD2">
      <w:pPr>
        <w:pStyle w:val="Heading2"/>
      </w:pPr>
      <w:bookmarkStart w:id="95" w:name="_Toc219997249"/>
      <w:r>
        <w:t xml:space="preserve">Can I submit a late </w:t>
      </w:r>
      <w:r w:rsidR="00597700">
        <w:t xml:space="preserve">(EOI/Full Grant) </w:t>
      </w:r>
      <w:r>
        <w:t>application?</w:t>
      </w:r>
      <w:bookmarkEnd w:id="94"/>
      <w:bookmarkEnd w:id="95"/>
    </w:p>
    <w:p w14:paraId="3B91F63C" w14:textId="3351AEE9" w:rsidR="00947747" w:rsidRPr="00B96DD2" w:rsidRDefault="004A74A4" w:rsidP="00CC04B8">
      <w:pPr>
        <w:pStyle w:val="BodyText"/>
      </w:pPr>
      <w:r>
        <w:t xml:space="preserve">No. </w:t>
      </w:r>
      <w:r w:rsidR="00D74F9A" w:rsidRPr="00B96DD2">
        <w:t>Late applications will not be accepted.</w:t>
      </w:r>
    </w:p>
    <w:p w14:paraId="6A5C9515" w14:textId="4EF5CE88" w:rsidR="00CC04B8" w:rsidRDefault="00B96DD2" w:rsidP="00B96DD2">
      <w:pPr>
        <w:pStyle w:val="Heading2"/>
      </w:pPr>
      <w:bookmarkStart w:id="96" w:name="_Toc174351799"/>
      <w:bookmarkStart w:id="97" w:name="_Toc219997250"/>
      <w:r>
        <w:t xml:space="preserve">What happens if some of the information in my </w:t>
      </w:r>
      <w:r w:rsidR="007669CE">
        <w:t xml:space="preserve">(EOI/Full Grant) </w:t>
      </w:r>
      <w:r>
        <w:t>application is not true?</w:t>
      </w:r>
      <w:bookmarkEnd w:id="96"/>
      <w:bookmarkEnd w:id="97"/>
    </w:p>
    <w:p w14:paraId="10BF7714" w14:textId="58F404C2" w:rsidR="000D3C7F" w:rsidRDefault="00B70346" w:rsidP="003C1CE6">
      <w:pPr>
        <w:pStyle w:val="BodyText"/>
        <w:rPr>
          <w:rFonts w:asciiTheme="majorHAnsi" w:hAnsiTheme="majorHAnsi"/>
          <w:color w:val="002664" w:themeColor="accent1"/>
          <w:sz w:val="28"/>
        </w:rPr>
      </w:pPr>
      <w:r w:rsidRPr="14960EB8">
        <w:t xml:space="preserve">Applicants must not provide false or misleading information, and any false or misleading information will render the </w:t>
      </w:r>
      <w:r w:rsidR="009E739D">
        <w:t>application</w:t>
      </w:r>
      <w:r w:rsidRPr="14960EB8">
        <w:t xml:space="preserve"> ineligible.</w:t>
      </w:r>
      <w:bookmarkEnd w:id="76"/>
    </w:p>
    <w:p w14:paraId="7993F740" w14:textId="4AE520A7" w:rsidR="00FD4CC7" w:rsidRDefault="00FD4CC7" w:rsidP="003B53EC">
      <w:pPr>
        <w:pStyle w:val="Heading2"/>
      </w:pPr>
      <w:bookmarkStart w:id="98" w:name="_Toc219997251"/>
      <w:bookmarkStart w:id="99" w:name="_Toc174351800"/>
      <w:r>
        <w:t xml:space="preserve">Can I withdraw my EOI </w:t>
      </w:r>
      <w:r w:rsidR="002B357C">
        <w:t xml:space="preserve">or full grant </w:t>
      </w:r>
      <w:r>
        <w:t>application after it has been submitted?</w:t>
      </w:r>
      <w:bookmarkEnd w:id="98"/>
    </w:p>
    <w:p w14:paraId="16177B57" w14:textId="6FF2C107" w:rsidR="00FD4CC7" w:rsidRPr="00FD4CC7" w:rsidRDefault="00AD2C46" w:rsidP="00FD4CC7">
      <w:pPr>
        <w:pStyle w:val="BodyText"/>
      </w:pPr>
      <w:r>
        <w:lastRenderedPageBreak/>
        <w:t>Applicants can withdraw a submitted application a</w:t>
      </w:r>
      <w:r w:rsidR="002E4AD5">
        <w:t xml:space="preserve">t any time.  Please email </w:t>
      </w:r>
      <w:hyperlink r:id="rId34" w:history="1">
        <w:r w:rsidR="002E4AD5" w:rsidRPr="00546DD5">
          <w:rPr>
            <w:rStyle w:val="Hyperlink"/>
          </w:rPr>
          <w:t>wnswgrants@tco.nsw.gov.au</w:t>
        </w:r>
      </w:hyperlink>
      <w:r w:rsidR="002E4AD5">
        <w:t xml:space="preserve"> as soon as you </w:t>
      </w:r>
      <w:r w:rsidR="002B357C">
        <w:t>decide to withdraw.</w:t>
      </w:r>
    </w:p>
    <w:p w14:paraId="50A01788" w14:textId="77777777" w:rsidR="0033305B" w:rsidRPr="00210C42" w:rsidRDefault="0033305B" w:rsidP="0033305B">
      <w:pPr>
        <w:pStyle w:val="Heading2"/>
      </w:pPr>
      <w:bookmarkStart w:id="100" w:name="_Toc219997252"/>
      <w:bookmarkStart w:id="101" w:name="_Toc174351786"/>
      <w:r>
        <w:t>How are ineligible applications determined?</w:t>
      </w:r>
      <w:bookmarkEnd w:id="100"/>
    </w:p>
    <w:p w14:paraId="28B38F47" w14:textId="77777777" w:rsidR="0033305B" w:rsidRDefault="0033305B" w:rsidP="0033305B">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Expressions of Interest (EOI)</w:t>
      </w:r>
      <w:r w:rsidRPr="00210C42">
        <w:rPr>
          <w:rFonts w:ascii="Public Sans Light" w:eastAsia="SimSun" w:hAnsi="Public Sans Light" w:cs="Times New Roman"/>
          <w:color w:val="22272B"/>
          <w:sz w:val="22"/>
          <w:szCs w:val="22"/>
        </w:rPr>
        <w:t xml:space="preserve"> are initially reviewed </w:t>
      </w:r>
      <w:r>
        <w:rPr>
          <w:rFonts w:ascii="Public Sans Light" w:eastAsia="SimSun" w:hAnsi="Public Sans Light" w:cs="Times New Roman"/>
          <w:color w:val="22272B"/>
          <w:sz w:val="22"/>
          <w:szCs w:val="22"/>
        </w:rPr>
        <w:t xml:space="preserve">by Women NSW staff </w:t>
      </w:r>
      <w:r w:rsidRPr="00210C42">
        <w:rPr>
          <w:rFonts w:ascii="Public Sans Light" w:eastAsia="SimSun" w:hAnsi="Public Sans Light" w:cs="Times New Roman"/>
          <w:color w:val="22272B"/>
          <w:sz w:val="22"/>
          <w:szCs w:val="22"/>
        </w:rPr>
        <w:t>to ensure compliance with mandatory eligibility criteria.</w:t>
      </w:r>
    </w:p>
    <w:p w14:paraId="0B8C6C97" w14:textId="77777777" w:rsidR="0033305B" w:rsidRPr="001A70D3" w:rsidRDefault="0033305B" w:rsidP="0033305B">
      <w:pPr>
        <w:pStyle w:val="Heading2"/>
      </w:pPr>
      <w:bookmarkStart w:id="102" w:name="_Toc174351809"/>
      <w:bookmarkStart w:id="103" w:name="_Toc219997253"/>
      <w:r>
        <w:t>What happens if an EOI is deemed ineligible?</w:t>
      </w:r>
      <w:bookmarkEnd w:id="102"/>
      <w:bookmarkEnd w:id="103"/>
    </w:p>
    <w:p w14:paraId="252E8F82" w14:textId="77777777" w:rsidR="0033305B" w:rsidRDefault="0033305B" w:rsidP="0033305B">
      <w:pPr>
        <w:pStyle w:val="BodyText"/>
        <w:rPr>
          <w:rFonts w:ascii="Public Sans Light" w:hAnsi="Public Sans Light"/>
          <w:color w:val="22272B"/>
        </w:rPr>
      </w:pPr>
      <w:r>
        <w:rPr>
          <w:rFonts w:ascii="Public Sans Light" w:hAnsi="Public Sans Light"/>
          <w:color w:val="22272B"/>
        </w:rPr>
        <w:t>Any EOI deemed “ineligible” will not proceed to the next stage of the assessment.</w:t>
      </w:r>
    </w:p>
    <w:p w14:paraId="06443FFA" w14:textId="77777777" w:rsidR="0033305B" w:rsidRPr="00B4315E" w:rsidRDefault="0033305B" w:rsidP="0033305B">
      <w:pPr>
        <w:pStyle w:val="Heading2"/>
      </w:pPr>
      <w:bookmarkStart w:id="104" w:name="_Toc219997254"/>
      <w:r>
        <w:t>How will eligible EOIs be assessed?</w:t>
      </w:r>
      <w:bookmarkEnd w:id="101"/>
      <w:bookmarkEnd w:id="104"/>
      <w:r>
        <w:t xml:space="preserve"> </w:t>
      </w:r>
    </w:p>
    <w:p w14:paraId="035713D2" w14:textId="77777777" w:rsidR="0033305B" w:rsidRPr="00682EFA" w:rsidRDefault="0033305B" w:rsidP="0033305B">
      <w:pPr>
        <w:pStyle w:val="BodyText"/>
      </w:pPr>
      <w:bookmarkStart w:id="105" w:name="_Toc174351787"/>
      <w:r>
        <w:t xml:space="preserve">Eligible </w:t>
      </w:r>
      <w:r w:rsidRPr="00682EFA">
        <w:t xml:space="preserve">EOIs will be shortlisted according to </w:t>
      </w:r>
      <w:r>
        <w:t>scores against the assessment criteria.</w:t>
      </w:r>
    </w:p>
    <w:p w14:paraId="5CC255AC" w14:textId="3D2FAD65" w:rsidR="000A6D02" w:rsidRDefault="000A6D02" w:rsidP="002C57F4">
      <w:pPr>
        <w:pStyle w:val="Heading2"/>
      </w:pPr>
      <w:bookmarkStart w:id="106" w:name="_Toc219997255"/>
      <w:bookmarkStart w:id="107" w:name="_Toc174351813"/>
      <w:bookmarkEnd w:id="105"/>
      <w:r>
        <w:t>Who will approve the EOI shortlist?</w:t>
      </w:r>
      <w:bookmarkEnd w:id="106"/>
    </w:p>
    <w:p w14:paraId="34C601C4" w14:textId="137046E5" w:rsidR="000A6D02" w:rsidRPr="000A6D02" w:rsidRDefault="000A6D02" w:rsidP="000A6D02">
      <w:pPr>
        <w:pStyle w:val="BodyText"/>
      </w:pPr>
      <w:r>
        <w:t>Recommendations of the top ranking EOIs will be approved by the Director of Women NSW.</w:t>
      </w:r>
    </w:p>
    <w:p w14:paraId="3B1C5295" w14:textId="4C61BDFC" w:rsidR="002C57F4" w:rsidRDefault="002C57F4" w:rsidP="002C57F4">
      <w:pPr>
        <w:pStyle w:val="Heading2"/>
      </w:pPr>
      <w:bookmarkStart w:id="108" w:name="_Toc219997256"/>
      <w:r>
        <w:t>How will EOI applicants be notified of the outcome of their application?</w:t>
      </w:r>
      <w:bookmarkEnd w:id="107"/>
      <w:bookmarkEnd w:id="108"/>
    </w:p>
    <w:p w14:paraId="48990468" w14:textId="77777777" w:rsidR="002C57F4" w:rsidRDefault="002C57F4" w:rsidP="002C57F4">
      <w:pPr>
        <w:pStyle w:val="BodyText"/>
      </w:pPr>
      <w:r>
        <w:t xml:space="preserve">All EOI applicants will be advised of their application outcome in writing through the </w:t>
      </w:r>
      <w:proofErr w:type="spellStart"/>
      <w:r>
        <w:t>SmartyGrants</w:t>
      </w:r>
      <w:proofErr w:type="spellEnd"/>
      <w:r>
        <w:t xml:space="preserve"> portal.  </w:t>
      </w:r>
    </w:p>
    <w:p w14:paraId="314AE14C" w14:textId="77777777" w:rsidR="002C57F4" w:rsidRDefault="002C57F4" w:rsidP="002C57F4">
      <w:pPr>
        <w:pStyle w:val="Heading2"/>
      </w:pPr>
      <w:bookmarkStart w:id="109" w:name="_Toc174351814"/>
      <w:bookmarkStart w:id="110" w:name="_Toc219997257"/>
      <w:r>
        <w:t>What happens if my EOI is included in the shortlist?</w:t>
      </w:r>
      <w:bookmarkEnd w:id="109"/>
      <w:bookmarkEnd w:id="110"/>
    </w:p>
    <w:p w14:paraId="20B20072" w14:textId="77777777" w:rsidR="002C57F4" w:rsidRPr="000B494A" w:rsidRDefault="002C57F4" w:rsidP="002C57F4">
      <w:pPr>
        <w:pStyle w:val="BodyText"/>
        <w:rPr>
          <w:rFonts w:asciiTheme="majorHAnsi" w:hAnsiTheme="majorHAnsi"/>
          <w:color w:val="002664" w:themeColor="accent1"/>
          <w:sz w:val="28"/>
        </w:rPr>
      </w:pPr>
      <w:r>
        <w:t xml:space="preserve">The top ranking EOIs will be invited to submit a full grant application.  </w:t>
      </w:r>
    </w:p>
    <w:p w14:paraId="5D40E095" w14:textId="77777777" w:rsidR="005A17F8" w:rsidRDefault="005A17F8" w:rsidP="005A17F8">
      <w:pPr>
        <w:pStyle w:val="Heading2"/>
      </w:pPr>
      <w:bookmarkStart w:id="111" w:name="_Toc219997258"/>
      <w:r>
        <w:t>When will I find out if my EOI is shortlisted?</w:t>
      </w:r>
      <w:bookmarkEnd w:id="111"/>
    </w:p>
    <w:p w14:paraId="1CF48F2B" w14:textId="77777777" w:rsidR="005A17F8" w:rsidRPr="00B156EB" w:rsidRDefault="005A17F8" w:rsidP="005A17F8">
      <w:pPr>
        <w:pStyle w:val="BodyText"/>
      </w:pPr>
      <w:r>
        <w:t>Applicants who submit an EOI will be notified of the outcome in late March / early April 2026.</w:t>
      </w:r>
    </w:p>
    <w:p w14:paraId="6D2532B2" w14:textId="77777777" w:rsidR="005A17F8" w:rsidRDefault="005A17F8" w:rsidP="005A17F8">
      <w:pPr>
        <w:pStyle w:val="Heading2"/>
      </w:pPr>
      <w:bookmarkStart w:id="112" w:name="_Toc219997259"/>
      <w:r>
        <w:t>Will I get feedback on my EOI?</w:t>
      </w:r>
      <w:bookmarkEnd w:id="112"/>
    </w:p>
    <w:p w14:paraId="57E64115" w14:textId="77777777" w:rsidR="002D0E9B" w:rsidRPr="00CC4929" w:rsidRDefault="002D0E9B" w:rsidP="002D0E9B">
      <w:pPr>
        <w:pStyle w:val="BodyText"/>
      </w:pPr>
      <w:r w:rsidRPr="00136ECF">
        <w:t xml:space="preserve">If your application is not successful, it does not mean your application is without merit. Funding is limited and not all applications are successful. Due to the high volume of applications, </w:t>
      </w:r>
      <w:r>
        <w:t>Women NSW</w:t>
      </w:r>
      <w:r w:rsidRPr="00136ECF">
        <w:t xml:space="preserve"> is unable to provide individual feedback on each unsuccessful </w:t>
      </w:r>
      <w:r>
        <w:t>EOI</w:t>
      </w:r>
      <w:r w:rsidRPr="00136ECF">
        <w:t>.</w:t>
      </w:r>
    </w:p>
    <w:p w14:paraId="5A550F6A" w14:textId="141D34C6" w:rsidR="003B6C17" w:rsidRDefault="003B6C17" w:rsidP="003B53EC">
      <w:pPr>
        <w:pStyle w:val="Heading2"/>
      </w:pPr>
      <w:bookmarkStart w:id="113" w:name="_Toc219997260"/>
      <w:r>
        <w:t>Why don’t you provide feedback on EOIs?</w:t>
      </w:r>
      <w:bookmarkEnd w:id="113"/>
    </w:p>
    <w:p w14:paraId="4B820A06" w14:textId="020C7B8E" w:rsidR="007D7B1C" w:rsidRDefault="00CC4929" w:rsidP="002D0E9B">
      <w:pPr>
        <w:pStyle w:val="BodyText"/>
        <w:rPr>
          <w:noProof/>
          <w:color w:val="002664" w:themeColor="accent1"/>
          <w:sz w:val="48"/>
        </w:rPr>
      </w:pPr>
      <w:r>
        <w:t xml:space="preserve">The information requested in an EOI is designed to be </w:t>
      </w:r>
      <w:r w:rsidR="00C4588B">
        <w:t>brief</w:t>
      </w:r>
      <w:r>
        <w:t xml:space="preserve"> and simple to complete</w:t>
      </w:r>
      <w:r w:rsidR="002641A9">
        <w:t xml:space="preserve"> for the applicant</w:t>
      </w:r>
      <w:r w:rsidR="00AF0AA5">
        <w:t xml:space="preserve"> </w:t>
      </w:r>
      <w:r w:rsidR="00C4588B">
        <w:t>whilst</w:t>
      </w:r>
      <w:r w:rsidR="00AF0AA5">
        <w:t xml:space="preserve"> provid</w:t>
      </w:r>
      <w:r w:rsidR="00C4588B">
        <w:t>ing</w:t>
      </w:r>
      <w:r w:rsidR="00AF0AA5">
        <w:t xml:space="preserve"> an indication of the nature of the project to Women NSW.  There is </w:t>
      </w:r>
      <w:r w:rsidR="007766CD">
        <w:t>insufficient information to provide detailed feedback other than that the EOI</w:t>
      </w:r>
      <w:r w:rsidR="00631290">
        <w:t xml:space="preserve"> did not </w:t>
      </w:r>
      <w:r w:rsidR="00D432E1">
        <w:t xml:space="preserve">meet eligibility criteria and/or </w:t>
      </w:r>
      <w:r w:rsidR="00631290">
        <w:t>closely match the aims of the 2026/27 Investing in Women grants.</w:t>
      </w:r>
      <w:r w:rsidR="00136ECF">
        <w:t xml:space="preserve">  </w:t>
      </w:r>
      <w:r w:rsidR="007D7B1C">
        <w:rPr>
          <w:noProof/>
        </w:rPr>
        <w:br w:type="page"/>
      </w:r>
    </w:p>
    <w:p w14:paraId="2DF031B5" w14:textId="56350808" w:rsidR="007D7B1C" w:rsidRDefault="007D7B1C" w:rsidP="007D7B1C">
      <w:pPr>
        <w:pStyle w:val="Heading1"/>
      </w:pPr>
      <w:bookmarkStart w:id="114" w:name="_Toc219997261"/>
      <w:r>
        <w:rPr>
          <w:noProof/>
        </w:rPr>
        <w:lastRenderedPageBreak/>
        <w:t>Process – Stage 2: Full Grant Application</w:t>
      </w:r>
      <w:bookmarkEnd w:id="114"/>
    </w:p>
    <w:p w14:paraId="039C2B54" w14:textId="3E6E70F5" w:rsidR="00EF6B9D" w:rsidRDefault="003B53EC" w:rsidP="003B53EC">
      <w:pPr>
        <w:pStyle w:val="Heading2"/>
      </w:pPr>
      <w:bookmarkStart w:id="115" w:name="_Toc219997262"/>
      <w:r>
        <w:t xml:space="preserve">When </w:t>
      </w:r>
      <w:r w:rsidR="008D18CF">
        <w:t xml:space="preserve">and how </w:t>
      </w:r>
      <w:r>
        <w:t>can</w:t>
      </w:r>
      <w:r w:rsidR="003664E7">
        <w:t xml:space="preserve"> Full Grant </w:t>
      </w:r>
      <w:r w:rsidR="00475D54">
        <w:t>Application</w:t>
      </w:r>
      <w:r>
        <w:t>s be submitted?</w:t>
      </w:r>
      <w:bookmarkEnd w:id="99"/>
      <w:bookmarkEnd w:id="115"/>
    </w:p>
    <w:p w14:paraId="588C2DD6" w14:textId="77777777" w:rsidR="007B7166" w:rsidRDefault="00417839" w:rsidP="00331FED">
      <w:pPr>
        <w:pStyle w:val="BodyText"/>
      </w:pPr>
      <w:r>
        <w:t xml:space="preserve">Organisations </w:t>
      </w:r>
      <w:r w:rsidR="006A0B95">
        <w:t xml:space="preserve">who are shortlisted will be contacted and </w:t>
      </w:r>
      <w:r>
        <w:t>invited to apply</w:t>
      </w:r>
      <w:r w:rsidR="007B6440">
        <w:t xml:space="preserve">.  A full grant application form will be uploaded </w:t>
      </w:r>
      <w:r w:rsidR="004A53BB">
        <w:t>to the</w:t>
      </w:r>
      <w:r>
        <w:t xml:space="preserve"> </w:t>
      </w:r>
      <w:r w:rsidR="004A53BB" w:rsidRPr="00CE655A">
        <w:t xml:space="preserve">My Submissions page in </w:t>
      </w:r>
      <w:proofErr w:type="spellStart"/>
      <w:r w:rsidR="004A53BB" w:rsidRPr="00CE655A">
        <w:t>SmartyGrants</w:t>
      </w:r>
      <w:proofErr w:type="spellEnd"/>
      <w:r w:rsidR="004A53BB" w:rsidRPr="00CE655A">
        <w:t xml:space="preserve"> </w:t>
      </w:r>
      <w:r w:rsidR="004A53BB">
        <w:t xml:space="preserve">and accessed by clicking on the </w:t>
      </w:r>
      <w:r w:rsidR="002F5D2D">
        <w:t xml:space="preserve">title of the application.  </w:t>
      </w:r>
    </w:p>
    <w:p w14:paraId="0DF6E966" w14:textId="167D1B47" w:rsidR="00331FED" w:rsidRDefault="002F5D2D" w:rsidP="00331FED">
      <w:pPr>
        <w:pStyle w:val="BodyText"/>
      </w:pPr>
      <w:r>
        <w:t xml:space="preserve">This form </w:t>
      </w:r>
      <w:r w:rsidR="00417839">
        <w:t xml:space="preserve">must </w:t>
      </w:r>
      <w:r>
        <w:t xml:space="preserve">be </w:t>
      </w:r>
      <w:r w:rsidR="00417839">
        <w:t>complete</w:t>
      </w:r>
      <w:r>
        <w:t>d</w:t>
      </w:r>
      <w:r w:rsidR="00417839">
        <w:t xml:space="preserve"> </w:t>
      </w:r>
      <w:r w:rsidR="00EC290B">
        <w:t>in</w:t>
      </w:r>
      <w:r w:rsidR="00592A67">
        <w:t xml:space="preserve"> </w:t>
      </w:r>
      <w:proofErr w:type="spellStart"/>
      <w:r w:rsidR="00592A67">
        <w:t>SmartyGrants</w:t>
      </w:r>
      <w:proofErr w:type="spellEnd"/>
      <w:r w:rsidR="00592A67">
        <w:t xml:space="preserve"> between </w:t>
      </w:r>
      <w:r w:rsidR="00395FEC">
        <w:t>10</w:t>
      </w:r>
      <w:r w:rsidR="00A242F9">
        <w:t xml:space="preserve">am on </w:t>
      </w:r>
      <w:r w:rsidR="00125956">
        <w:t>13 April</w:t>
      </w:r>
      <w:r w:rsidR="00A242F9">
        <w:t xml:space="preserve"> to 3pm on </w:t>
      </w:r>
      <w:r w:rsidR="00125956">
        <w:t>2</w:t>
      </w:r>
      <w:r w:rsidR="00637594">
        <w:t xml:space="preserve">4 </w:t>
      </w:r>
      <w:r w:rsidR="00125956">
        <w:t>April</w:t>
      </w:r>
      <w:r w:rsidR="00A242F9">
        <w:t xml:space="preserve"> 202</w:t>
      </w:r>
      <w:r w:rsidR="00125956">
        <w:t>6</w:t>
      </w:r>
      <w:r w:rsidR="00A242F9">
        <w:t>.</w:t>
      </w:r>
      <w:r w:rsidR="00EC290B">
        <w:t xml:space="preserve">  </w:t>
      </w:r>
      <w:r w:rsidR="00331FED" w:rsidRPr="00331FED">
        <w:t xml:space="preserve">You will receive an automated email via </w:t>
      </w:r>
      <w:proofErr w:type="spellStart"/>
      <w:r w:rsidR="00331FED">
        <w:t>SmartyGrants</w:t>
      </w:r>
      <w:proofErr w:type="spellEnd"/>
      <w:r w:rsidR="00331FED" w:rsidRPr="00331FED">
        <w:t xml:space="preserve"> when Women NSW receives your application.</w:t>
      </w:r>
    </w:p>
    <w:p w14:paraId="0855166E" w14:textId="58C212CF" w:rsidR="008D18CF" w:rsidRDefault="008D18CF" w:rsidP="008D18CF">
      <w:pPr>
        <w:pStyle w:val="Heading2"/>
      </w:pPr>
      <w:bookmarkStart w:id="116" w:name="_Toc174351801"/>
      <w:bookmarkStart w:id="117" w:name="_Toc219997263"/>
      <w:r>
        <w:t xml:space="preserve">What </w:t>
      </w:r>
      <w:r w:rsidR="00071641">
        <w:t>inform</w:t>
      </w:r>
      <w:r>
        <w:t>ation</w:t>
      </w:r>
      <w:r w:rsidR="00071641">
        <w:t>/documentation</w:t>
      </w:r>
      <w:r>
        <w:t xml:space="preserve"> is required </w:t>
      </w:r>
      <w:r w:rsidR="00071641">
        <w:t>at the</w:t>
      </w:r>
      <w:r>
        <w:t xml:space="preserve"> Full Grant application</w:t>
      </w:r>
      <w:r w:rsidR="00071641">
        <w:t xml:space="preserve"> stage</w:t>
      </w:r>
      <w:r>
        <w:t>?</w:t>
      </w:r>
      <w:bookmarkEnd w:id="116"/>
      <w:bookmarkEnd w:id="117"/>
    </w:p>
    <w:p w14:paraId="256AFBBC" w14:textId="77777777" w:rsidR="0010218A" w:rsidRDefault="0010218A" w:rsidP="006D67F4">
      <w:pPr>
        <w:pStyle w:val="ListBullet"/>
      </w:pPr>
      <w:r>
        <w:t>Evidence of current public liability insurance of at least $10 million;</w:t>
      </w:r>
    </w:p>
    <w:p w14:paraId="03D5C7E5" w14:textId="2FA37791" w:rsidR="006D67F4" w:rsidRDefault="008403E8" w:rsidP="006D67F4">
      <w:pPr>
        <w:pStyle w:val="ListBullet"/>
      </w:pPr>
      <w:r>
        <w:t xml:space="preserve">A detailed breakdown of expenditure </w:t>
      </w:r>
      <w:r w:rsidR="00F70EFA">
        <w:t>and applicant contribution</w:t>
      </w:r>
      <w:r w:rsidR="005A17F8">
        <w:t>;</w:t>
      </w:r>
    </w:p>
    <w:p w14:paraId="67997C45" w14:textId="2D2EC267" w:rsidR="00F70EFA" w:rsidRDefault="00B8454A" w:rsidP="006D67F4">
      <w:pPr>
        <w:pStyle w:val="ListBullet"/>
      </w:pPr>
      <w:r>
        <w:t xml:space="preserve">Where available, supporting evidence of the </w:t>
      </w:r>
      <w:r w:rsidR="005C170C">
        <w:t>problem and intervention</w:t>
      </w:r>
      <w:r w:rsidR="005A17F8">
        <w:t>;</w:t>
      </w:r>
    </w:p>
    <w:p w14:paraId="68F5F00D" w14:textId="65428B18" w:rsidR="0084629A" w:rsidRDefault="0084629A" w:rsidP="006D67F4">
      <w:pPr>
        <w:pStyle w:val="ListBullet"/>
      </w:pPr>
      <w:r>
        <w:t>Bank details for grant payment</w:t>
      </w:r>
      <w:r w:rsidR="00A21E71">
        <w:t>;</w:t>
      </w:r>
    </w:p>
    <w:p w14:paraId="4070BD39" w14:textId="24F45439" w:rsidR="00D432E1" w:rsidRDefault="00A21E71" w:rsidP="00D432E1">
      <w:pPr>
        <w:pStyle w:val="ListBullet"/>
      </w:pPr>
      <w:r>
        <w:t>Women-owned businesses must submit a</w:t>
      </w:r>
      <w:r w:rsidR="00D432E1" w:rsidRPr="006D67F4">
        <w:t xml:space="preserve">n accountant declaration confirming the aggregated turnover and FTE employees </w:t>
      </w:r>
      <w:r>
        <w:t xml:space="preserve">of their business </w:t>
      </w:r>
      <w:r w:rsidR="00D432E1" w:rsidRPr="006D67F4">
        <w:t xml:space="preserve">using the </w:t>
      </w:r>
      <w:r>
        <w:t xml:space="preserve">approved </w:t>
      </w:r>
      <w:r w:rsidR="00D432E1" w:rsidRPr="006D67F4">
        <w:t>template provided</w:t>
      </w:r>
      <w:r w:rsidR="00255081">
        <w:t xml:space="preserve">: </w:t>
      </w:r>
      <w:hyperlink r:id="rId35" w:history="1">
        <w:r w:rsidR="00255081">
          <w:rPr>
            <w:rStyle w:val="Hyperlink"/>
          </w:rPr>
          <w:t>2026-27 Investing in Women - Accountant Declaration</w:t>
        </w:r>
      </w:hyperlink>
      <w:r>
        <w:t>.</w:t>
      </w:r>
    </w:p>
    <w:p w14:paraId="0088DA8B" w14:textId="096E08C9" w:rsidR="0040628F" w:rsidRDefault="0040628F" w:rsidP="0040628F">
      <w:pPr>
        <w:pStyle w:val="Heading2"/>
      </w:pPr>
      <w:bookmarkStart w:id="118" w:name="_Toc174351802"/>
      <w:bookmarkStart w:id="119" w:name="_Toc219997264"/>
      <w:r>
        <w:t>Can a Full Grant application that has been submitted be revised?</w:t>
      </w:r>
      <w:bookmarkEnd w:id="118"/>
      <w:bookmarkEnd w:id="119"/>
    </w:p>
    <w:p w14:paraId="6B541D8E" w14:textId="3A48F8D0" w:rsidR="0040628F" w:rsidRDefault="0040628F" w:rsidP="0040628F">
      <w:pPr>
        <w:pStyle w:val="BodyText"/>
      </w:pPr>
      <w:r>
        <w:t xml:space="preserve">A submitted application can be reopened upon request until </w:t>
      </w:r>
      <w:r w:rsidRPr="00596A07">
        <w:rPr>
          <w:b/>
          <w:bCs/>
        </w:rPr>
        <w:t>applications close</w:t>
      </w:r>
      <w:r>
        <w:t xml:space="preserve">. To do so, email </w:t>
      </w:r>
      <w:hyperlink r:id="rId36" w:history="1">
        <w:r w:rsidR="009C3E33" w:rsidRPr="00733CE9">
          <w:rPr>
            <w:rStyle w:val="Hyperlink"/>
          </w:rPr>
          <w:t>wnswgrants@tco.nsw.gov.au</w:t>
        </w:r>
      </w:hyperlink>
      <w:r>
        <w:t xml:space="preserve">. </w:t>
      </w:r>
    </w:p>
    <w:p w14:paraId="3B086AD8" w14:textId="5A449DD4" w:rsidR="00147A0E" w:rsidRPr="00147A0E" w:rsidRDefault="00147A0E" w:rsidP="00147A0E">
      <w:pPr>
        <w:pStyle w:val="Heading2"/>
        <w:rPr>
          <w:rStyle w:val="Hyperlink"/>
          <w:color w:val="002664" w:themeColor="accent1"/>
          <w:u w:val="none"/>
        </w:rPr>
      </w:pPr>
      <w:bookmarkStart w:id="120" w:name="_Toc174351804"/>
      <w:bookmarkStart w:id="121" w:name="_Toc219997265"/>
      <w:r w:rsidRPr="00147A0E">
        <w:rPr>
          <w:rStyle w:val="Hyperlink"/>
          <w:color w:val="002664" w:themeColor="accent1"/>
          <w:u w:val="none"/>
        </w:rPr>
        <w:t>Will all submitted applications receive funding?</w:t>
      </w:r>
      <w:bookmarkEnd w:id="120"/>
      <w:bookmarkEnd w:id="121"/>
    </w:p>
    <w:p w14:paraId="0BF52D0B" w14:textId="70C89AD6" w:rsidR="0010218A" w:rsidRDefault="0010218A" w:rsidP="00331FED">
      <w:pPr>
        <w:pStyle w:val="BodyText"/>
      </w:pPr>
      <w:r w:rsidRPr="00331FED">
        <w:t xml:space="preserve">Submission of an application </w:t>
      </w:r>
      <w:r w:rsidR="00B156EB">
        <w:t xml:space="preserve">(EOI or full grant application) </w:t>
      </w:r>
      <w:r w:rsidRPr="00331FED">
        <w:t>does not guarantee funding.</w:t>
      </w:r>
      <w:r w:rsidR="00095A9E">
        <w:t xml:space="preserve">  </w:t>
      </w:r>
      <w:r w:rsidR="00095A9E" w:rsidRPr="00682EFA">
        <w:t xml:space="preserve">Due to the competitive nature of the </w:t>
      </w:r>
      <w:r w:rsidR="00095A9E">
        <w:t xml:space="preserve">Investing in </w:t>
      </w:r>
      <w:r w:rsidR="00095A9E" w:rsidRPr="00682EFA">
        <w:t>Women Grants, not all EOIs that meet the assessment criteria will be shortlisted</w:t>
      </w:r>
      <w:r w:rsidR="0065022E">
        <w:t>, and not all full grant applications will be funded.</w:t>
      </w:r>
    </w:p>
    <w:p w14:paraId="21EC2E38" w14:textId="77777777" w:rsidR="00742355" w:rsidRPr="00210C42" w:rsidRDefault="00742355" w:rsidP="00742355">
      <w:pPr>
        <w:pStyle w:val="Heading2"/>
      </w:pPr>
      <w:bookmarkStart w:id="122" w:name="_Toc174351815"/>
      <w:bookmarkStart w:id="123" w:name="_Toc219997266"/>
      <w:bookmarkStart w:id="124" w:name="_Toc174351805"/>
      <w:r>
        <w:t>How will Full Grant Applications be assessed?</w:t>
      </w:r>
      <w:bookmarkEnd w:id="122"/>
      <w:bookmarkEnd w:id="123"/>
      <w:r w:rsidRPr="00210C42">
        <w:t xml:space="preserve"> </w:t>
      </w:r>
    </w:p>
    <w:p w14:paraId="7CB5E319" w14:textId="77777777" w:rsidR="00742355" w:rsidRDefault="00742355" w:rsidP="00742355">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w:t>
      </w:r>
      <w:r>
        <w:rPr>
          <w:rFonts w:ascii="Public Sans Light" w:eastAsia="SimSun" w:hAnsi="Public Sans Light" w:cs="Times New Roman"/>
          <w:color w:val="22272B"/>
        </w:rPr>
        <w:t xml:space="preserve">full </w:t>
      </w:r>
      <w:r w:rsidRPr="00210C42">
        <w:rPr>
          <w:rFonts w:ascii="Public Sans Light" w:eastAsia="SimSun" w:hAnsi="Public Sans Light" w:cs="Times New Roman"/>
          <w:color w:val="22272B"/>
        </w:rPr>
        <w:t xml:space="preserve">grant applications </w:t>
      </w:r>
      <w:r>
        <w:rPr>
          <w:rFonts w:ascii="Public Sans Light" w:eastAsia="SimSun" w:hAnsi="Public Sans Light" w:cs="Times New Roman"/>
          <w:color w:val="22272B"/>
        </w:rPr>
        <w:t>will be</w:t>
      </w:r>
      <w:r w:rsidRPr="00210C42">
        <w:rPr>
          <w:rFonts w:ascii="Public Sans Light" w:eastAsia="SimSun" w:hAnsi="Public Sans Light" w:cs="Times New Roman"/>
          <w:color w:val="22272B"/>
        </w:rPr>
        <w:t xml:space="preserve"> assessed </w:t>
      </w:r>
      <w:r>
        <w:rPr>
          <w:rFonts w:ascii="Public Sans Light" w:eastAsia="SimSun" w:hAnsi="Public Sans Light" w:cs="Times New Roman"/>
          <w:color w:val="22272B"/>
        </w:rPr>
        <w:t xml:space="preserve">individually by members of the Assessment Panel </w:t>
      </w:r>
      <w:r w:rsidRPr="00210C42">
        <w:rPr>
          <w:rFonts w:ascii="Public Sans Light" w:eastAsia="SimSun" w:hAnsi="Public Sans Light" w:cs="Times New Roman"/>
          <w:color w:val="22272B"/>
        </w:rPr>
        <w:t xml:space="preserve">against </w:t>
      </w:r>
      <w:r>
        <w:rPr>
          <w:rFonts w:ascii="Public Sans Light" w:eastAsia="SimSun" w:hAnsi="Public Sans Light" w:cs="Times New Roman"/>
          <w:color w:val="22272B"/>
        </w:rPr>
        <w:t>the assessment</w:t>
      </w:r>
      <w:r w:rsidRPr="00210C42">
        <w:rPr>
          <w:rFonts w:ascii="Public Sans Light" w:eastAsia="SimSun" w:hAnsi="Public Sans Light" w:cs="Times New Roman"/>
          <w:color w:val="22272B"/>
        </w:rPr>
        <w:t xml:space="preserve"> criteria</w:t>
      </w:r>
      <w:r>
        <w:rPr>
          <w:rFonts w:ascii="Public Sans Light" w:eastAsia="SimSun" w:hAnsi="Public Sans Light" w:cs="Times New Roman"/>
          <w:color w:val="22272B"/>
        </w:rPr>
        <w:t xml:space="preserve"> and given a score</w:t>
      </w:r>
      <w:r w:rsidRPr="00210C42">
        <w:rPr>
          <w:rFonts w:ascii="Public Sans Light" w:eastAsia="SimSun" w:hAnsi="Public Sans Light" w:cs="Times New Roman"/>
          <w:color w:val="22272B"/>
        </w:rPr>
        <w:t>.</w:t>
      </w:r>
      <w:r>
        <w:rPr>
          <w:rFonts w:ascii="Public Sans Light" w:eastAsia="SimSun" w:hAnsi="Public Sans Light" w:cs="Times New Roman"/>
          <w:color w:val="22272B"/>
        </w:rPr>
        <w:t xml:space="preserve">  Applications will then be ranked according to the total scores.</w:t>
      </w:r>
    </w:p>
    <w:p w14:paraId="68D61E3B" w14:textId="77777777" w:rsidR="00742355" w:rsidRDefault="00742355" w:rsidP="00742355">
      <w:pPr>
        <w:pStyle w:val="Heading2"/>
      </w:pPr>
      <w:bookmarkStart w:id="125" w:name="_Toc174351816"/>
      <w:bookmarkStart w:id="126" w:name="_Toc219997267"/>
      <w:r>
        <w:t>Who will be on the Assessment Panel?</w:t>
      </w:r>
      <w:bookmarkEnd w:id="125"/>
      <w:bookmarkEnd w:id="126"/>
    </w:p>
    <w:p w14:paraId="7952A9DA" w14:textId="77777777" w:rsidR="00742355" w:rsidRDefault="00742355" w:rsidP="00742355">
      <w:pPr>
        <w:pStyle w:val="BodyText"/>
      </w:pPr>
      <w:r w:rsidRPr="58D0A188">
        <w:t>The panel will consist of qualified and experienced representatives and will include Women NSW staff and an independent panel member.  </w:t>
      </w:r>
    </w:p>
    <w:p w14:paraId="734B0A07" w14:textId="77777777" w:rsidR="00742355" w:rsidRPr="00210C42" w:rsidRDefault="00742355" w:rsidP="00742355">
      <w:pPr>
        <w:pStyle w:val="Heading2"/>
      </w:pPr>
      <w:bookmarkStart w:id="127" w:name="_Toc219997268"/>
      <w:r>
        <w:lastRenderedPageBreak/>
        <w:t>How will the Assessment Panel work?</w:t>
      </w:r>
      <w:bookmarkEnd w:id="127"/>
    </w:p>
    <w:p w14:paraId="20CC95DF" w14:textId="77777777" w:rsidR="00742355" w:rsidRPr="00210C42" w:rsidRDefault="00742355" w:rsidP="00742355">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The</w:t>
      </w:r>
      <w:r w:rsidRPr="00210C42">
        <w:rPr>
          <w:rFonts w:ascii="Public Sans Light" w:eastAsia="SimSun" w:hAnsi="Public Sans Light" w:cs="Times New Roman"/>
          <w:color w:val="22272B"/>
          <w:sz w:val="22"/>
          <w:szCs w:val="22"/>
        </w:rPr>
        <w:t xml:space="preserve"> </w:t>
      </w:r>
      <w:r>
        <w:rPr>
          <w:rFonts w:ascii="Public Sans Light" w:eastAsia="SimSun" w:hAnsi="Public Sans Light" w:cs="Times New Roman"/>
          <w:color w:val="22272B"/>
          <w:sz w:val="22"/>
          <w:szCs w:val="22"/>
        </w:rPr>
        <w:t>A</w:t>
      </w:r>
      <w:r w:rsidRPr="00210C42">
        <w:rPr>
          <w:rFonts w:ascii="Public Sans Light" w:eastAsia="SimSun" w:hAnsi="Public Sans Light" w:cs="Times New Roman"/>
          <w:color w:val="22272B"/>
          <w:sz w:val="22"/>
          <w:szCs w:val="22"/>
        </w:rPr>
        <w:t xml:space="preserve">ssessment panel will </w:t>
      </w:r>
      <w:r>
        <w:rPr>
          <w:rFonts w:ascii="Public Sans Light" w:eastAsia="SimSun" w:hAnsi="Public Sans Light" w:cs="Times New Roman"/>
          <w:color w:val="22272B"/>
          <w:sz w:val="22"/>
          <w:szCs w:val="22"/>
        </w:rPr>
        <w:t xml:space="preserve">meet and discuss </w:t>
      </w:r>
      <w:r w:rsidRPr="00210C42">
        <w:rPr>
          <w:rFonts w:ascii="Public Sans Light" w:eastAsia="SimSun" w:hAnsi="Public Sans Light" w:cs="Times New Roman"/>
          <w:color w:val="22272B"/>
          <w:sz w:val="22"/>
          <w:szCs w:val="22"/>
        </w:rPr>
        <w:t xml:space="preserve">all </w:t>
      </w:r>
      <w:r>
        <w:rPr>
          <w:rFonts w:ascii="Public Sans Light" w:eastAsia="SimSun" w:hAnsi="Public Sans Light" w:cs="Times New Roman"/>
          <w:color w:val="22272B"/>
          <w:sz w:val="22"/>
          <w:szCs w:val="22"/>
        </w:rPr>
        <w:t xml:space="preserve">full grant </w:t>
      </w:r>
      <w:r w:rsidRPr="00210C42">
        <w:rPr>
          <w:rFonts w:ascii="Public Sans Light" w:eastAsia="SimSun" w:hAnsi="Public Sans Light" w:cs="Times New Roman"/>
          <w:color w:val="22272B"/>
          <w:sz w:val="22"/>
          <w:szCs w:val="22"/>
        </w:rPr>
        <w:t xml:space="preserve">applications. </w:t>
      </w:r>
    </w:p>
    <w:p w14:paraId="639E5211" w14:textId="77777777" w:rsidR="00742355" w:rsidRDefault="00742355" w:rsidP="00742355">
      <w:pPr>
        <w:tabs>
          <w:tab w:val="left" w:pos="357"/>
          <w:tab w:val="left" w:pos="714"/>
          <w:tab w:val="left" w:pos="2552"/>
        </w:tabs>
        <w:spacing w:before="120" w:after="120"/>
        <w:rPr>
          <w:rFonts w:ascii="Public Sans Light" w:eastAsia="SimSun" w:hAnsi="Public Sans Light" w:cs="Times New Roman"/>
          <w:color w:val="auto"/>
          <w:sz w:val="22"/>
          <w:szCs w:val="22"/>
        </w:rPr>
      </w:pPr>
      <w:r w:rsidRPr="14960EB8">
        <w:rPr>
          <w:rFonts w:ascii="Public Sans Light" w:eastAsia="SimSun" w:hAnsi="Public Sans Light" w:cs="Times New Roman"/>
          <w:color w:val="22272B" w:themeColor="text1"/>
          <w:sz w:val="22"/>
          <w:szCs w:val="22"/>
        </w:rPr>
        <w:t xml:space="preserve">The assessment panel </w:t>
      </w:r>
      <w:r>
        <w:rPr>
          <w:rFonts w:ascii="Public Sans Light" w:eastAsia="SimSun" w:hAnsi="Public Sans Light" w:cs="Times New Roman"/>
          <w:color w:val="22272B" w:themeColor="text1"/>
          <w:sz w:val="22"/>
          <w:szCs w:val="22"/>
        </w:rPr>
        <w:t xml:space="preserve">will then </w:t>
      </w:r>
      <w:r w:rsidRPr="14960EB8">
        <w:rPr>
          <w:rFonts w:ascii="Public Sans Light" w:eastAsia="SimSun" w:hAnsi="Public Sans Light" w:cs="Times New Roman"/>
          <w:color w:val="22272B" w:themeColor="text1"/>
          <w:sz w:val="22"/>
          <w:szCs w:val="22"/>
        </w:rPr>
        <w:t xml:space="preserve">make their recommendations to the </w:t>
      </w:r>
      <w:r>
        <w:rPr>
          <w:rFonts w:ascii="Public Sans Light" w:eastAsia="SimSun" w:hAnsi="Public Sans Light" w:cs="Times New Roman"/>
          <w:color w:val="22272B" w:themeColor="text1"/>
          <w:sz w:val="22"/>
          <w:szCs w:val="22"/>
        </w:rPr>
        <w:t xml:space="preserve">final </w:t>
      </w:r>
      <w:r w:rsidRPr="14960EB8">
        <w:rPr>
          <w:rFonts w:ascii="Public Sans Light" w:eastAsia="SimSun" w:hAnsi="Public Sans Light" w:cs="Times New Roman"/>
          <w:color w:val="22272B" w:themeColor="text1"/>
          <w:sz w:val="22"/>
          <w:szCs w:val="22"/>
        </w:rPr>
        <w:t>decision maker</w:t>
      </w:r>
      <w:r w:rsidRPr="00AE213F">
        <w:rPr>
          <w:rFonts w:ascii="Public Sans Light" w:eastAsia="SimSun" w:hAnsi="Public Sans Light" w:cs="Times New Roman"/>
          <w:color w:val="22272B" w:themeColor="text1"/>
          <w:sz w:val="22"/>
          <w:szCs w:val="22"/>
        </w:rPr>
        <w:t xml:space="preserve">, the </w:t>
      </w:r>
      <w:sdt>
        <w:sdtPr>
          <w:rPr>
            <w:rFonts w:ascii="Public Sans Light" w:eastAsia="SimSun" w:hAnsi="Public Sans Light" w:cs="Times New Roman"/>
            <w:color w:val="22272B" w:themeColor="text1"/>
            <w:sz w:val="22"/>
            <w:szCs w:val="22"/>
          </w:rPr>
          <w:id w:val="-781028464"/>
          <w:placeholder>
            <w:docPart w:val="EE79021C97FF46938CD4FB210B487855"/>
          </w:placeholder>
        </w:sdtPr>
        <w:sdtContent>
          <w:r w:rsidRPr="00AE213F">
            <w:rPr>
              <w:rFonts w:ascii="Public Sans Light" w:eastAsia="SimSun" w:hAnsi="Public Sans Light" w:cs="Times New Roman"/>
              <w:color w:val="22272B" w:themeColor="text1"/>
              <w:sz w:val="22"/>
              <w:szCs w:val="22"/>
            </w:rPr>
            <w:t>Deputy Secretary, Social Policy and Intergovernmental Relations, The Cabinet Office</w:t>
          </w:r>
          <w:r>
            <w:rPr>
              <w:rFonts w:ascii="Public Sans Light" w:eastAsia="SimSun" w:hAnsi="Public Sans Light" w:cs="Times New Roman"/>
              <w:color w:val="22272B" w:themeColor="text1"/>
              <w:sz w:val="22"/>
              <w:szCs w:val="22"/>
            </w:rPr>
            <w:t>,</w:t>
          </w:r>
        </w:sdtContent>
      </w:sdt>
      <w:r>
        <w:rPr>
          <w:rFonts w:ascii="Public Sans Light" w:eastAsia="SimSun" w:hAnsi="Public Sans Light" w:cs="Times New Roman"/>
          <w:color w:val="auto"/>
          <w:sz w:val="22"/>
          <w:szCs w:val="22"/>
        </w:rPr>
        <w:t xml:space="preserve"> for approval</w:t>
      </w:r>
      <w:r w:rsidRPr="007527D6">
        <w:rPr>
          <w:rFonts w:ascii="Public Sans Light" w:eastAsia="SimSun" w:hAnsi="Public Sans Light" w:cs="Times New Roman"/>
          <w:color w:val="auto"/>
          <w:sz w:val="22"/>
          <w:szCs w:val="22"/>
        </w:rPr>
        <w:t xml:space="preserve">. </w:t>
      </w:r>
    </w:p>
    <w:p w14:paraId="4BBF5002" w14:textId="77777777" w:rsidR="00742355" w:rsidRPr="003D543F" w:rsidRDefault="00742355" w:rsidP="00742355">
      <w:pPr>
        <w:pStyle w:val="Heading2"/>
      </w:pPr>
      <w:bookmarkStart w:id="128" w:name="_Toc174351817"/>
      <w:bookmarkStart w:id="129" w:name="_Toc219997269"/>
      <w:r>
        <w:t>How will (Full Grant) applicants be notified of the outcome of their application?</w:t>
      </w:r>
      <w:bookmarkEnd w:id="128"/>
      <w:bookmarkEnd w:id="129"/>
    </w:p>
    <w:p w14:paraId="056D43E8" w14:textId="77777777" w:rsidR="00742355" w:rsidRDefault="00742355" w:rsidP="00742355">
      <w:pPr>
        <w:pStyle w:val="BodyText"/>
      </w:pPr>
      <w:bookmarkStart w:id="130" w:name="_Toc138860745"/>
      <w:bookmarkStart w:id="131" w:name="_Toc156918600"/>
      <w:r>
        <w:t xml:space="preserve">All applicants will be advised of their application outcome in writing through the </w:t>
      </w:r>
      <w:proofErr w:type="spellStart"/>
      <w:r>
        <w:t>SmartyGrants</w:t>
      </w:r>
      <w:proofErr w:type="spellEnd"/>
      <w:r>
        <w:t xml:space="preserve"> portal.  </w:t>
      </w:r>
    </w:p>
    <w:p w14:paraId="4BD2D354" w14:textId="77777777" w:rsidR="00742355" w:rsidRDefault="00742355" w:rsidP="00742355">
      <w:pPr>
        <w:pStyle w:val="BodyText"/>
      </w:pPr>
      <w:r>
        <w:t xml:space="preserve">Notification will also make clear how and when grants will be announced publicly. </w:t>
      </w:r>
    </w:p>
    <w:p w14:paraId="72021242" w14:textId="77777777" w:rsidR="00742355" w:rsidRPr="003D543F" w:rsidRDefault="00742355" w:rsidP="00742355">
      <w:pPr>
        <w:pStyle w:val="Heading2"/>
      </w:pPr>
      <w:bookmarkStart w:id="132" w:name="_Toc174351818"/>
      <w:bookmarkStart w:id="133" w:name="_Toc219997270"/>
      <w:bookmarkEnd w:id="130"/>
      <w:bookmarkEnd w:id="131"/>
      <w:r>
        <w:t>When will (Full Grant) applicants be notified of the outcome of their application?</w:t>
      </w:r>
      <w:bookmarkEnd w:id="132"/>
      <w:bookmarkEnd w:id="133"/>
    </w:p>
    <w:p w14:paraId="54835886" w14:textId="77777777" w:rsidR="00742355" w:rsidRDefault="00742355" w:rsidP="00742355">
      <w:pPr>
        <w:pStyle w:val="BodyText"/>
      </w:pPr>
      <w:r>
        <w:t>It is anticipated that applicants will be notified of the outcome of their application in June 2026.</w:t>
      </w:r>
    </w:p>
    <w:p w14:paraId="4DE7F1E8" w14:textId="77777777" w:rsidR="00742355" w:rsidRDefault="00742355" w:rsidP="00742355">
      <w:pPr>
        <w:pStyle w:val="Heading2"/>
      </w:pPr>
      <w:bookmarkStart w:id="134" w:name="_Toc174351819"/>
      <w:bookmarkStart w:id="135" w:name="_Toc219997271"/>
      <w:r>
        <w:t>What is the appeals process for this Grant Program?</w:t>
      </w:r>
      <w:bookmarkEnd w:id="134"/>
      <w:bookmarkEnd w:id="135"/>
    </w:p>
    <w:p w14:paraId="56383A54" w14:textId="77777777" w:rsidR="00742355" w:rsidRDefault="00742355" w:rsidP="00742355">
      <w:pPr>
        <w:pStyle w:val="BodyText"/>
      </w:pPr>
      <w:r>
        <w:t>There is no appeals process available for this Grant Program.</w:t>
      </w:r>
    </w:p>
    <w:p w14:paraId="46229BAE" w14:textId="77777777" w:rsidR="00742355" w:rsidRDefault="00742355" w:rsidP="00742355">
      <w:pPr>
        <w:pStyle w:val="Heading2"/>
      </w:pPr>
      <w:bookmarkStart w:id="136" w:name="_Toc219997272"/>
      <w:r>
        <w:t>How do I make a complaint about the process?</w:t>
      </w:r>
      <w:bookmarkEnd w:id="136"/>
    </w:p>
    <w:p w14:paraId="38BB4305" w14:textId="77777777" w:rsidR="00742355" w:rsidRDefault="00742355" w:rsidP="00742355">
      <w:pPr>
        <w:pStyle w:val="BodyText"/>
      </w:pPr>
      <w:r>
        <w:t xml:space="preserve">Any concerns about the grant should be submitted in writing to </w:t>
      </w:r>
      <w:hyperlink r:id="rId37" w:history="1">
        <w:r w:rsidRPr="00066746">
          <w:rPr>
            <w:rStyle w:val="Hyperlink"/>
          </w:rPr>
          <w:t xml:space="preserve">the </w:t>
        </w:r>
        <w:r>
          <w:rPr>
            <w:rStyle w:val="Hyperlink"/>
          </w:rPr>
          <w:t>Cabinet</w:t>
        </w:r>
      </w:hyperlink>
      <w:r>
        <w:rPr>
          <w:rStyle w:val="Hyperlink"/>
        </w:rPr>
        <w:t xml:space="preserve"> Office</w:t>
      </w:r>
      <w:r>
        <w:t>.</w:t>
      </w:r>
    </w:p>
    <w:p w14:paraId="0306E45F" w14:textId="77777777" w:rsidR="00742355" w:rsidRPr="00DB6229" w:rsidRDefault="00742355" w:rsidP="00742355">
      <w:pPr>
        <w:pStyle w:val="BodyText"/>
      </w:pPr>
      <w:r>
        <w:t xml:space="preserve">The Cabinet Office is committed to responding to external complaints fairly, efficiently, and effectively.  Concerns and complaints procedures follow the processes set out in the Cabinet Office external complaints handling policy available at </w:t>
      </w:r>
      <w:hyperlink r:id="rId38" w:history="1">
        <w:r w:rsidRPr="00066746">
          <w:rPr>
            <w:rStyle w:val="Hyperlink"/>
          </w:rPr>
          <w:t>Complaints policy</w:t>
        </w:r>
      </w:hyperlink>
      <w:r w:rsidRPr="00066746">
        <w:rPr>
          <w:rStyle w:val="Hyperlink"/>
        </w:rPr>
        <w:t>.</w:t>
      </w:r>
    </w:p>
    <w:p w14:paraId="3A73C3EA" w14:textId="77777777" w:rsidR="00742355" w:rsidRDefault="00742355" w:rsidP="00742355">
      <w:pPr>
        <w:pStyle w:val="Heading2"/>
      </w:pPr>
      <w:bookmarkStart w:id="137" w:name="_Toc174351820"/>
      <w:bookmarkStart w:id="138" w:name="_Toc219997273"/>
      <w:r>
        <w:t>Will public announcements be made about the grants awarded prior to the recipient being advised?</w:t>
      </w:r>
      <w:bookmarkEnd w:id="137"/>
      <w:bookmarkEnd w:id="138"/>
    </w:p>
    <w:p w14:paraId="062FB2B8" w14:textId="77777777" w:rsidR="00742355" w:rsidRDefault="00742355" w:rsidP="00742355">
      <w:pPr>
        <w:pStyle w:val="BodyText"/>
        <w:rPr>
          <w:color w:val="002664" w:themeColor="accent1"/>
          <w:sz w:val="36"/>
        </w:rPr>
      </w:pPr>
      <w:r>
        <w:t xml:space="preserve">Announcements will not be made regarding grants awarded before the grantee has been informed. </w:t>
      </w:r>
      <w:bookmarkStart w:id="139" w:name="_Toc138860746"/>
    </w:p>
    <w:p w14:paraId="6EE7E4A1" w14:textId="77777777" w:rsidR="00742355" w:rsidRDefault="00742355" w:rsidP="00742355">
      <w:pPr>
        <w:pStyle w:val="Heading2"/>
      </w:pPr>
      <w:bookmarkStart w:id="140" w:name="_Toc174351822"/>
      <w:bookmarkStart w:id="141" w:name="_Toc219997274"/>
      <w:bookmarkEnd w:id="139"/>
      <w:r>
        <w:t>Will there be feedback on Full Grant applications?</w:t>
      </w:r>
      <w:bookmarkEnd w:id="140"/>
      <w:bookmarkEnd w:id="141"/>
    </w:p>
    <w:p w14:paraId="513ADFA3" w14:textId="77777777" w:rsidR="00742355" w:rsidRPr="008546A4" w:rsidRDefault="00742355" w:rsidP="00742355">
      <w:pPr>
        <w:pStyle w:val="BodyText"/>
        <w:rPr>
          <w:color w:val="FF0000"/>
        </w:rPr>
      </w:pPr>
      <w:r>
        <w:t xml:space="preserve">Unsuccessful full grant applicants can request tailored feedback on their application delivered by the Women NSW team. </w:t>
      </w:r>
      <w:r w:rsidRPr="003F321B">
        <w:rPr>
          <w:color w:val="auto"/>
        </w:rPr>
        <w:t xml:space="preserve">You will be provided with the option to request feedback </w:t>
      </w:r>
      <w:r>
        <w:rPr>
          <w:color w:val="auto"/>
        </w:rPr>
        <w:t xml:space="preserve">for </w:t>
      </w:r>
      <w:r w:rsidRPr="003F321B">
        <w:rPr>
          <w:color w:val="auto"/>
        </w:rPr>
        <w:t xml:space="preserve">up </w:t>
      </w:r>
      <w:r>
        <w:rPr>
          <w:color w:val="auto"/>
        </w:rPr>
        <w:t xml:space="preserve">to two months after </w:t>
      </w:r>
      <w:r w:rsidRPr="003F321B">
        <w:rPr>
          <w:color w:val="auto"/>
        </w:rPr>
        <w:t xml:space="preserve">your unsuccessful notification. </w:t>
      </w:r>
    </w:p>
    <w:p w14:paraId="5AA24076" w14:textId="77777777" w:rsidR="00742355" w:rsidRDefault="00742355" w:rsidP="00742355">
      <w:pPr>
        <w:pStyle w:val="Heading2"/>
      </w:pPr>
      <w:bookmarkStart w:id="142" w:name="_Toc156918602"/>
      <w:bookmarkStart w:id="143" w:name="_Toc174351823"/>
      <w:bookmarkStart w:id="144" w:name="_Toc219997275"/>
      <w:r>
        <w:t>When will information about grants awarded be published?</w:t>
      </w:r>
      <w:bookmarkEnd w:id="142"/>
      <w:bookmarkEnd w:id="143"/>
      <w:bookmarkEnd w:id="144"/>
    </w:p>
    <w:p w14:paraId="1D8FDD50" w14:textId="77777777" w:rsidR="00742355" w:rsidRDefault="00742355" w:rsidP="00742355">
      <w:pPr>
        <w:pStyle w:val="BodyText"/>
      </w:pPr>
      <w:r>
        <w:lastRenderedPageBreak/>
        <w:t xml:space="preserve">Details of successful grant recipients is published on the NSW Government Grants and Funding Finder no later than 45 calendar days after the grant agreement takes effect. </w:t>
      </w:r>
    </w:p>
    <w:p w14:paraId="6DE56107" w14:textId="483E84A6" w:rsidR="00EB6BFB" w:rsidRDefault="00EB6BFB" w:rsidP="007061A3">
      <w:pPr>
        <w:pStyle w:val="Heading2"/>
      </w:pPr>
      <w:bookmarkStart w:id="145" w:name="_Toc219997276"/>
      <w:r>
        <w:t xml:space="preserve">Can I </w:t>
      </w:r>
      <w:r w:rsidR="00EC401B">
        <w:t>reapply to the program in future rounds if I am unsuccessful?</w:t>
      </w:r>
      <w:bookmarkEnd w:id="145"/>
    </w:p>
    <w:p w14:paraId="6BEA0A43" w14:textId="69AFA1B0" w:rsidR="00EC401B" w:rsidRPr="00EC401B" w:rsidRDefault="00C80091" w:rsidP="00EC401B">
      <w:pPr>
        <w:pStyle w:val="BodyText"/>
      </w:pPr>
      <w:r>
        <w:t xml:space="preserve">Applicants who are unsuccessful in the 2026/27 Investing in Women grants can apply </w:t>
      </w:r>
      <w:r w:rsidR="00EF242F">
        <w:t xml:space="preserve">for other Women NSW grants </w:t>
      </w:r>
      <w:r w:rsidR="003C620A">
        <w:t xml:space="preserve">including future Investing in Women grants </w:t>
      </w:r>
      <w:r w:rsidR="00EF242F">
        <w:t>for which they are eligible.</w:t>
      </w:r>
    </w:p>
    <w:bookmarkEnd w:id="124"/>
    <w:p w14:paraId="26A67829" w14:textId="5081DC96" w:rsidR="00634B39" w:rsidRDefault="00634B39" w:rsidP="00634B39">
      <w:pPr>
        <w:pStyle w:val="BodyText"/>
      </w:pPr>
    </w:p>
    <w:p w14:paraId="3000D36A" w14:textId="77777777" w:rsidR="00357D45" w:rsidRDefault="00357D45">
      <w:pPr>
        <w:suppressAutoHyphens w:val="0"/>
        <w:spacing w:after="160" w:line="259" w:lineRule="auto"/>
        <w:rPr>
          <w:rFonts w:asciiTheme="minorHAnsi" w:eastAsiaTheme="minorEastAsia" w:hAnsiTheme="minorHAnsi" w:cstheme="minorBidi"/>
          <w:color w:val="002664" w:themeColor="accent1"/>
          <w:sz w:val="36"/>
          <w:szCs w:val="22"/>
        </w:rPr>
      </w:pPr>
      <w:r>
        <w:br w:type="page"/>
      </w:r>
    </w:p>
    <w:p w14:paraId="44372F9D" w14:textId="59DB8B10" w:rsidR="00357D45" w:rsidRDefault="00634B39" w:rsidP="00357D45">
      <w:pPr>
        <w:pStyle w:val="Heading1"/>
        <w:rPr>
          <w:noProof/>
        </w:rPr>
      </w:pPr>
      <w:bookmarkStart w:id="146" w:name="_Toc156918598"/>
      <w:bookmarkStart w:id="147" w:name="_Toc174351806"/>
      <w:bookmarkStart w:id="148" w:name="_Toc219997277"/>
      <w:r>
        <w:rPr>
          <w:noProof/>
        </w:rPr>
        <w:lastRenderedPageBreak/>
        <w:t>Assessment</w:t>
      </w:r>
      <w:bookmarkEnd w:id="146"/>
      <w:bookmarkEnd w:id="147"/>
      <w:bookmarkEnd w:id="148"/>
    </w:p>
    <w:p w14:paraId="362005E5" w14:textId="382BD853" w:rsidR="00400B2C" w:rsidRDefault="00940E0F" w:rsidP="005E0124">
      <w:pPr>
        <w:pStyle w:val="Heading2"/>
      </w:pPr>
      <w:bookmarkStart w:id="149" w:name="_Toc174351788"/>
      <w:bookmarkStart w:id="150" w:name="_Toc219997278"/>
      <w:bookmarkStart w:id="151" w:name="_Toc174351808"/>
      <w:r>
        <w:t xml:space="preserve">What are the </w:t>
      </w:r>
      <w:r w:rsidR="00863E84">
        <w:t xml:space="preserve">EOI </w:t>
      </w:r>
      <w:r w:rsidR="008B5863">
        <w:t xml:space="preserve">and full grant application </w:t>
      </w:r>
      <w:r>
        <w:t>assessment criteria</w:t>
      </w:r>
      <w:r w:rsidR="00400B2C">
        <w:t>?</w:t>
      </w:r>
      <w:bookmarkEnd w:id="149"/>
      <w:bookmarkEnd w:id="150"/>
    </w:p>
    <w:p w14:paraId="2965B1D0" w14:textId="3E845E83" w:rsidR="00057606" w:rsidRDefault="00057606" w:rsidP="00057606">
      <w:pPr>
        <w:pStyle w:val="BodyText"/>
        <w:rPr>
          <w:rStyle w:val="normaltextrun"/>
        </w:rPr>
      </w:pPr>
      <w:r w:rsidRPr="003173A7">
        <w:rPr>
          <w:rStyle w:val="normaltextrun"/>
        </w:rPr>
        <w:t xml:space="preserve">The assessment process is competitive. </w:t>
      </w:r>
      <w:r>
        <w:rPr>
          <w:rStyle w:val="normaltextrun"/>
        </w:rPr>
        <w:t>The</w:t>
      </w:r>
      <w:r w:rsidRPr="003173A7">
        <w:rPr>
          <w:rStyle w:val="normaltextrun"/>
        </w:rPr>
        <w:t xml:space="preserve"> application must clearly demonstrate how </w:t>
      </w:r>
      <w:r>
        <w:rPr>
          <w:rStyle w:val="normaltextrun"/>
        </w:rPr>
        <w:t>the</w:t>
      </w:r>
      <w:r w:rsidRPr="003173A7">
        <w:rPr>
          <w:rStyle w:val="normaltextrun"/>
        </w:rPr>
        <w:t xml:space="preserve"> project addresses the program assessment criteria</w:t>
      </w:r>
      <w:r>
        <w:rPr>
          <w:rStyle w:val="normaltextrun"/>
        </w:rPr>
        <w:t xml:space="preserve"> in their application.</w:t>
      </w:r>
    </w:p>
    <w:p w14:paraId="62EBCFB8" w14:textId="45FB8AEE" w:rsidR="007D111D" w:rsidRDefault="00EB7B05" w:rsidP="00057606">
      <w:pPr>
        <w:pStyle w:val="BodyText"/>
        <w:rPr>
          <w:rStyle w:val="normaltextrun"/>
        </w:rPr>
      </w:pPr>
      <w:r>
        <w:rPr>
          <w:rStyle w:val="normaltextrun"/>
        </w:rPr>
        <w:t xml:space="preserve">The assessment criteria for the EOI stage and full grant application stage is the same, however, more detail is required at the full grant application stage.  </w:t>
      </w:r>
      <w:r w:rsidR="007D111D">
        <w:rPr>
          <w:rStyle w:val="normaltextrun"/>
        </w:rPr>
        <w:t xml:space="preserve">Some </w:t>
      </w:r>
      <w:r w:rsidR="00952384">
        <w:rPr>
          <w:rStyle w:val="normaltextrun"/>
        </w:rPr>
        <w:t>elemen</w:t>
      </w:r>
      <w:r w:rsidR="007D111D">
        <w:rPr>
          <w:rStyle w:val="normaltextrun"/>
        </w:rPr>
        <w:t>ts of the assessment criteria are not required or assessed at the EOI stage</w:t>
      </w:r>
      <w:r w:rsidR="00952384">
        <w:rPr>
          <w:rStyle w:val="normaltextrun"/>
        </w:rPr>
        <w:t xml:space="preserve"> (for example expenditure breakdown)</w:t>
      </w:r>
      <w:r w:rsidR="007D111D">
        <w:rPr>
          <w:rStyle w:val="normaltextrun"/>
        </w:rPr>
        <w:t>.</w:t>
      </w:r>
    </w:p>
    <w:p w14:paraId="3D63321C" w14:textId="0CB04FA3" w:rsidR="00057606" w:rsidRDefault="00057606" w:rsidP="00057606">
      <w:pPr>
        <w:pStyle w:val="BodyText"/>
        <w:rPr>
          <w:rFonts w:cs="Public Sans Light"/>
          <w:color w:val="000000"/>
        </w:rPr>
      </w:pPr>
      <w:r>
        <w:rPr>
          <w:rStyle w:val="normaltextrun"/>
        </w:rPr>
        <w:t>Each application will be assessed competitively against the following criteria:</w:t>
      </w:r>
    </w:p>
    <w:p w14:paraId="3F9099B6" w14:textId="77777777" w:rsidR="00057606" w:rsidRPr="00057606" w:rsidRDefault="00057606" w:rsidP="00057606">
      <w:pPr>
        <w:pStyle w:val="BodyText"/>
      </w:pPr>
    </w:p>
    <w:tbl>
      <w:tblPr>
        <w:tblStyle w:val="ListTable3-Accent4"/>
        <w:tblW w:w="10194" w:type="dxa"/>
        <w:tblLook w:val="04A0" w:firstRow="1" w:lastRow="0" w:firstColumn="1" w:lastColumn="0" w:noHBand="0" w:noVBand="1"/>
      </w:tblPr>
      <w:tblGrid>
        <w:gridCol w:w="1702"/>
        <w:gridCol w:w="7417"/>
        <w:gridCol w:w="1075"/>
      </w:tblGrid>
      <w:tr w:rsidR="00F336EE" w:rsidRPr="00BF0D8B" w14:paraId="1A7F9179" w14:textId="77777777" w:rsidTr="006F649E">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702" w:type="dxa"/>
          </w:tcPr>
          <w:p w14:paraId="694DE673" w14:textId="77777777" w:rsidR="00F336EE" w:rsidRPr="00BF0D8B" w:rsidRDefault="00F336EE" w:rsidP="006F649E">
            <w:pPr>
              <w:pStyle w:val="BodyText"/>
              <w:keepNext/>
              <w:keepLines/>
              <w:rPr>
                <w:sz w:val="18"/>
                <w:szCs w:val="18"/>
              </w:rPr>
            </w:pPr>
            <w:r w:rsidRPr="00BF0D8B">
              <w:rPr>
                <w:sz w:val="18"/>
                <w:szCs w:val="18"/>
              </w:rPr>
              <w:lastRenderedPageBreak/>
              <w:t>Criteria</w:t>
            </w:r>
          </w:p>
        </w:tc>
        <w:tc>
          <w:tcPr>
            <w:tcW w:w="7417" w:type="dxa"/>
          </w:tcPr>
          <w:p w14:paraId="6C8EC0C3" w14:textId="77777777" w:rsidR="00F336EE" w:rsidRPr="00BF0D8B" w:rsidRDefault="00F336EE" w:rsidP="006F649E">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 and evidence required</w:t>
            </w:r>
          </w:p>
        </w:tc>
        <w:tc>
          <w:tcPr>
            <w:tcW w:w="1075" w:type="dxa"/>
          </w:tcPr>
          <w:p w14:paraId="3B85E3C3" w14:textId="77777777" w:rsidR="00F336EE" w:rsidRPr="00BF0D8B" w:rsidRDefault="00F336EE" w:rsidP="006F649E">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F336EE" w:rsidRPr="00BF0D8B" w14:paraId="11FBCA2D" w14:textId="77777777" w:rsidTr="006F64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2AFC9C6F" w14:textId="77777777" w:rsidR="00F336EE" w:rsidRPr="00330E7E" w:rsidRDefault="00F336EE" w:rsidP="006F649E">
            <w:pPr>
              <w:pStyle w:val="BodyText"/>
              <w:keepNext/>
              <w:keepLines/>
            </w:pPr>
            <w:r w:rsidRPr="00330E7E">
              <w:t>Criterion 1: Organisational capacity</w:t>
            </w:r>
          </w:p>
        </w:tc>
        <w:tc>
          <w:tcPr>
            <w:tcW w:w="7417" w:type="dxa"/>
          </w:tcPr>
          <w:p w14:paraId="380A211F" w14:textId="77777777" w:rsidR="00F336EE" w:rsidRPr="00D528B5" w:rsidRDefault="00F336EE" w:rsidP="006F649E">
            <w:pPr>
              <w:pStyle w:val="ListBullet"/>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Applicants demonstrate well-established </w:t>
            </w:r>
            <w:r>
              <w:t xml:space="preserve">(long-standing, very close or with multiple partners) </w:t>
            </w:r>
            <w:r w:rsidRPr="00D528B5">
              <w:t xml:space="preserve">connections with </w:t>
            </w:r>
            <w:r>
              <w:t>the focus community, local delivery capability and local delivery partners.</w:t>
            </w:r>
          </w:p>
          <w:p w14:paraId="77A57115" w14:textId="77777777" w:rsidR="00F336EE" w:rsidRPr="00D528B5" w:rsidRDefault="00F336EE" w:rsidP="006F649E">
            <w:pPr>
              <w:pStyle w:val="ListBullet"/>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organisation has the appropriate skills and expertise </w:t>
            </w:r>
            <w:r>
              <w:t xml:space="preserve">(including qualifications, if relevant) </w:t>
            </w:r>
            <w:r w:rsidRPr="00D528B5">
              <w:t>to deliver the project, including prior experience delivering similar projects</w:t>
            </w:r>
            <w:r>
              <w:t xml:space="preserve"> and capacity to evaluate and report on impact</w:t>
            </w:r>
            <w:r w:rsidRPr="00D528B5">
              <w:t>.</w:t>
            </w:r>
          </w:p>
          <w:p w14:paraId="20F03621" w14:textId="77777777" w:rsidR="00F336EE" w:rsidRPr="005F50EE" w:rsidRDefault="00F336EE" w:rsidP="006F649E">
            <w:pPr>
              <w:pStyle w:val="ListBullet"/>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Applications include </w:t>
            </w:r>
            <w:r>
              <w:t xml:space="preserve">recent </w:t>
            </w:r>
            <w:r w:rsidRPr="00D528B5">
              <w:t xml:space="preserve">documentary evidence of previous successful delivery of outcomes to </w:t>
            </w:r>
            <w:r>
              <w:t>the focus community.</w:t>
            </w:r>
          </w:p>
        </w:tc>
        <w:tc>
          <w:tcPr>
            <w:tcW w:w="1075" w:type="dxa"/>
          </w:tcPr>
          <w:p w14:paraId="3A596170" w14:textId="77777777" w:rsidR="00F336EE" w:rsidRPr="00BF0D8B" w:rsidRDefault="00F336EE" w:rsidP="006F649E">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F336EE" w:rsidRPr="00BF0D8B" w14:paraId="5FA0A965" w14:textId="77777777" w:rsidTr="006F649E">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0387D494" w14:textId="77777777" w:rsidR="00F336EE" w:rsidRPr="00330E7E" w:rsidRDefault="00F336EE" w:rsidP="006F649E">
            <w:pPr>
              <w:pStyle w:val="BodyText"/>
              <w:keepNext/>
              <w:keepLines/>
            </w:pPr>
            <w:r w:rsidRPr="00330E7E">
              <w:t>Criterion 2: Effective delivery</w:t>
            </w:r>
          </w:p>
        </w:tc>
        <w:tc>
          <w:tcPr>
            <w:tcW w:w="7417" w:type="dxa"/>
          </w:tcPr>
          <w:p w14:paraId="0CF2D609" w14:textId="77777777" w:rsidR="00F336EE" w:rsidRPr="00D528B5" w:rsidRDefault="00F336EE" w:rsidP="006F649E">
            <w:pPr>
              <w:pStyle w:val="ListBullet"/>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D528B5">
              <w:t xml:space="preserve">The application sets out the types, level, and </w:t>
            </w:r>
            <w:r w:rsidRPr="00B30272">
              <w:t>intensity</w:t>
            </w:r>
            <w:r w:rsidRPr="00D528B5">
              <w:t xml:space="preserve"> </w:t>
            </w:r>
            <w:r>
              <w:t xml:space="preserve">(frequency, amount, in-person compared to virtual) </w:t>
            </w:r>
            <w:r w:rsidRPr="00D528B5">
              <w:t>of supports to be provided to participants and provides a rationale and costings.</w:t>
            </w:r>
          </w:p>
          <w:p w14:paraId="5B09C772" w14:textId="77777777" w:rsidR="00F336EE" w:rsidRPr="00D528B5" w:rsidRDefault="00F336EE" w:rsidP="006F649E">
            <w:pPr>
              <w:pStyle w:val="ListBullet"/>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D528B5">
              <w:t>There is a clear project timeline which demonstrates specific timeframes and milestones for each activity.</w:t>
            </w:r>
          </w:p>
          <w:p w14:paraId="213558C0" w14:textId="77777777" w:rsidR="00F336EE" w:rsidRDefault="00F336EE" w:rsidP="006F649E">
            <w:pPr>
              <w:pStyle w:val="ListBullet"/>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D528B5">
              <w:t xml:space="preserve">The application outlines how participants benefit and has mitigation measures for potential </w:t>
            </w:r>
            <w:r>
              <w:t>risk</w:t>
            </w:r>
            <w:r w:rsidRPr="00D528B5">
              <w:t>s.</w:t>
            </w:r>
          </w:p>
          <w:p w14:paraId="169A8CA7" w14:textId="77777777" w:rsidR="00F336EE" w:rsidRPr="00C76237" w:rsidRDefault="00F336EE" w:rsidP="006F649E">
            <w:pPr>
              <w:pStyle w:val="ListBullet"/>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t>The project is located or focused on geographical areas of greatest need and the application provides evidence of this need.</w:t>
            </w:r>
          </w:p>
        </w:tc>
        <w:tc>
          <w:tcPr>
            <w:tcW w:w="1075" w:type="dxa"/>
          </w:tcPr>
          <w:p w14:paraId="4212A069" w14:textId="77777777" w:rsidR="00F336EE" w:rsidRPr="00BF0D8B" w:rsidRDefault="00F336EE" w:rsidP="006F649E">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F336EE" w:rsidRPr="00BF0D8B" w14:paraId="61FE63FF" w14:textId="77777777" w:rsidTr="006F64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318F6BF2" w14:textId="77777777" w:rsidR="00F336EE" w:rsidRPr="00330E7E" w:rsidRDefault="00F336EE" w:rsidP="006F649E">
            <w:pPr>
              <w:pStyle w:val="BodyText"/>
              <w:keepNext/>
              <w:keepLines/>
            </w:pPr>
            <w:r w:rsidRPr="00330E7E">
              <w:t xml:space="preserve">Criterion 3: </w:t>
            </w:r>
            <w:r w:rsidRPr="00330E7E">
              <w:rPr>
                <w:rFonts w:ascii="Public Sans Light" w:hAnsi="Public Sans Light" w:cs="Arial"/>
                <w:lang w:eastAsia="en-AU"/>
              </w:rPr>
              <w:t>Relevan</w:t>
            </w:r>
            <w:r>
              <w:rPr>
                <w:rFonts w:ascii="Public Sans Light" w:hAnsi="Public Sans Light" w:cs="Arial"/>
                <w:lang w:eastAsia="en-AU"/>
              </w:rPr>
              <w:t>t and evidence-based</w:t>
            </w:r>
          </w:p>
        </w:tc>
        <w:tc>
          <w:tcPr>
            <w:tcW w:w="7417" w:type="dxa"/>
          </w:tcPr>
          <w:p w14:paraId="662CFE1A" w14:textId="77777777" w:rsidR="00F336EE" w:rsidRPr="00F1247E" w:rsidRDefault="00F336EE" w:rsidP="006F649E">
            <w:pPr>
              <w:pStyle w:val="ListBullet"/>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 xml:space="preserve">The project identifies a specific issue or need for women and/or girls that will be addressed through the project </w:t>
            </w:r>
            <w:r>
              <w:t>and the application provides evidence of this need</w:t>
            </w:r>
            <w:r w:rsidRPr="00F1247E">
              <w:t xml:space="preserve">. </w:t>
            </w:r>
          </w:p>
          <w:p w14:paraId="671D0775" w14:textId="77777777" w:rsidR="00F336EE" w:rsidRPr="00F1247E" w:rsidRDefault="00F336EE" w:rsidP="006F649E">
            <w:pPr>
              <w:pStyle w:val="ListBullet"/>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The project aligns with one of the three pillars of the NSW Women’s Strategy, with preference given to Pillars 2 and 3.</w:t>
            </w:r>
          </w:p>
          <w:p w14:paraId="5FB3EF70" w14:textId="77777777" w:rsidR="00F336EE" w:rsidRPr="00D528B5" w:rsidRDefault="00F336EE" w:rsidP="006F649E">
            <w:pPr>
              <w:pStyle w:val="ListBullet"/>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The project aligns with the aims of the Investing in Women program and this round.</w:t>
            </w:r>
          </w:p>
          <w:p w14:paraId="14F59706" w14:textId="77777777" w:rsidR="00F336EE" w:rsidRPr="002F7AC5" w:rsidRDefault="00F336EE" w:rsidP="006F649E">
            <w:pPr>
              <w:pStyle w:val="ListBullet"/>
              <w:cnfStyle w:val="000000100000" w:firstRow="0" w:lastRow="0" w:firstColumn="0" w:lastColumn="0" w:oddVBand="0" w:evenVBand="0" w:oddHBand="1" w:evenHBand="0" w:firstRowFirstColumn="0" w:firstRowLastColumn="0" w:lastRowFirstColumn="0" w:lastRowLastColumn="0"/>
            </w:pPr>
            <w:r w:rsidRPr="00F1247E">
              <w:t>The project is relevant and feasible, and the application includes evidence of the efficacy of the project approach.</w:t>
            </w:r>
            <w:r w:rsidRPr="00D528B5">
              <w:rPr>
                <w:rStyle w:val="normaltextrun"/>
              </w:rPr>
              <w:t xml:space="preserve"> </w:t>
            </w:r>
          </w:p>
        </w:tc>
        <w:tc>
          <w:tcPr>
            <w:tcW w:w="1075" w:type="dxa"/>
          </w:tcPr>
          <w:p w14:paraId="2CAF73E8" w14:textId="77777777" w:rsidR="00F336EE" w:rsidRPr="00BF0D8B" w:rsidRDefault="00F336EE" w:rsidP="006F649E">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F336EE" w:rsidRPr="00BF0D8B" w14:paraId="63DBF074" w14:textId="77777777" w:rsidTr="006F649E">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774F09DF" w14:textId="77777777" w:rsidR="00F336EE" w:rsidRPr="00C308F0" w:rsidRDefault="00F336EE" w:rsidP="006F649E">
            <w:pPr>
              <w:pStyle w:val="BodyText"/>
              <w:keepNext/>
              <w:keepLines/>
            </w:pPr>
            <w:r w:rsidRPr="00C308F0">
              <w:t>Criterion 4: Value for money</w:t>
            </w:r>
          </w:p>
        </w:tc>
        <w:tc>
          <w:tcPr>
            <w:tcW w:w="7417" w:type="dxa"/>
          </w:tcPr>
          <w:p w14:paraId="2E3AA0DB" w14:textId="77777777" w:rsidR="00F336EE" w:rsidRPr="00482C69" w:rsidRDefault="00F336EE" w:rsidP="006F649E">
            <w:pPr>
              <w:pStyle w:val="ListBullet"/>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482C69">
              <w:t>There is a clear budget outlining expenditure which demonstrates value for money in terms of:</w:t>
            </w:r>
          </w:p>
          <w:p w14:paraId="1A39BA51" w14:textId="77777777" w:rsidR="00F336EE" w:rsidRPr="00482C69" w:rsidRDefault="00F336EE" w:rsidP="006F649E">
            <w:pPr>
              <w:pStyle w:val="ListBullet2"/>
              <w:cnfStyle w:val="000000010000" w:firstRow="0" w:lastRow="0" w:firstColumn="0" w:lastColumn="0" w:oddVBand="0" w:evenVBand="0" w:oddHBand="0" w:evenHBand="1" w:firstRowFirstColumn="0" w:firstRowLastColumn="0" w:lastRowFirstColumn="0" w:lastRowLastColumn="0"/>
            </w:pPr>
            <w:r w:rsidRPr="00482C69">
              <w:t>funding sought from WNSW</w:t>
            </w:r>
          </w:p>
          <w:p w14:paraId="33AD7737" w14:textId="77777777" w:rsidR="00F336EE" w:rsidRPr="00482C69" w:rsidRDefault="00F336EE" w:rsidP="006F649E">
            <w:pPr>
              <w:pStyle w:val="ListBullet2"/>
              <w:cnfStyle w:val="000000010000" w:firstRow="0" w:lastRow="0" w:firstColumn="0" w:lastColumn="0" w:oddVBand="0" w:evenVBand="0" w:oddHBand="0" w:evenHBand="1" w:firstRowFirstColumn="0" w:firstRowLastColumn="0" w:lastRowFirstColumn="0" w:lastRowLastColumn="0"/>
            </w:pPr>
            <w:r>
              <w:t>applicant</w:t>
            </w:r>
            <w:r w:rsidRPr="00482C69">
              <w:t xml:space="preserve"> contributions</w:t>
            </w:r>
          </w:p>
          <w:p w14:paraId="20C33EE4" w14:textId="77777777" w:rsidR="00F336EE" w:rsidRPr="00482C69" w:rsidRDefault="00F336EE" w:rsidP="006F649E">
            <w:pPr>
              <w:pStyle w:val="ListBullet2"/>
              <w:cnfStyle w:val="000000010000" w:firstRow="0" w:lastRow="0" w:firstColumn="0" w:lastColumn="0" w:oddVBand="0" w:evenVBand="0" w:oddHBand="0" w:evenHBand="1" w:firstRowFirstColumn="0" w:firstRowLastColumn="0" w:lastRowFirstColumn="0" w:lastRowLastColumn="0"/>
            </w:pPr>
            <w:r w:rsidRPr="00482C69">
              <w:t>overall costs</w:t>
            </w:r>
          </w:p>
          <w:p w14:paraId="7D50765C" w14:textId="77777777" w:rsidR="00F336EE" w:rsidRPr="00482C69" w:rsidRDefault="00F336EE" w:rsidP="006F649E">
            <w:pPr>
              <w:pStyle w:val="ListBullet2"/>
              <w:cnfStyle w:val="000000010000" w:firstRow="0" w:lastRow="0" w:firstColumn="0" w:lastColumn="0" w:oddVBand="0" w:evenVBand="0" w:oddHBand="0" w:evenHBand="1" w:firstRowFirstColumn="0" w:firstRowLastColumn="0" w:lastRowFirstColumn="0" w:lastRowLastColumn="0"/>
            </w:pPr>
            <w:r w:rsidRPr="00482C69">
              <w:t>the value of the outcomes and benefits that will be delivered.</w:t>
            </w:r>
          </w:p>
          <w:p w14:paraId="12D996D8" w14:textId="77777777" w:rsidR="00F336EE" w:rsidRPr="00F1247E" w:rsidRDefault="00F336EE" w:rsidP="006F649E">
            <w:pPr>
              <w:pStyle w:val="ListBullet"/>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F1247E">
              <w:t>Benefits to participants are clear and the cost per participant justifies the funding sought.</w:t>
            </w:r>
          </w:p>
          <w:p w14:paraId="407C93D7" w14:textId="77777777" w:rsidR="00F336EE" w:rsidRDefault="00F336EE" w:rsidP="006F649E">
            <w:pPr>
              <w:pStyle w:val="ListBullet"/>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t>The budget includes only e</w:t>
            </w:r>
            <w:r w:rsidRPr="00482C69">
              <w:t xml:space="preserve">ligible funding </w:t>
            </w:r>
            <w:r>
              <w:t>items.</w:t>
            </w:r>
          </w:p>
          <w:p w14:paraId="064081DD" w14:textId="77777777" w:rsidR="00F336EE" w:rsidRDefault="00F336EE" w:rsidP="006F649E">
            <w:pPr>
              <w:pStyle w:val="ListBullet"/>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t>The budget is feasible (the amount of money requested is likely to be sufficient for the project to deliver its stated aims).</w:t>
            </w:r>
          </w:p>
          <w:p w14:paraId="73C2BE31" w14:textId="77777777" w:rsidR="00F336EE" w:rsidRPr="000D3537" w:rsidRDefault="00F336EE" w:rsidP="006F649E">
            <w:pPr>
              <w:pStyle w:val="ListBullet"/>
              <w:cnfStyle w:val="000000010000" w:firstRow="0" w:lastRow="0" w:firstColumn="0" w:lastColumn="0" w:oddVBand="0" w:evenVBand="0" w:oddHBand="0" w:evenHBand="1" w:firstRowFirstColumn="0" w:firstRowLastColumn="0" w:lastRowFirstColumn="0" w:lastRowLastColumn="0"/>
            </w:pPr>
            <w:r>
              <w:t>The budget demonstrates how resources will be optimised.</w:t>
            </w:r>
          </w:p>
        </w:tc>
        <w:tc>
          <w:tcPr>
            <w:tcW w:w="1075" w:type="dxa"/>
          </w:tcPr>
          <w:p w14:paraId="110765E0" w14:textId="77777777" w:rsidR="00F336EE" w:rsidRPr="00BF0D8B" w:rsidRDefault="00F336EE" w:rsidP="006F649E">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F336EE" w:rsidRPr="00BF0D8B" w14:paraId="787B1F69" w14:textId="77777777" w:rsidTr="006F649E">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702" w:type="dxa"/>
          </w:tcPr>
          <w:p w14:paraId="07A4872F" w14:textId="77777777" w:rsidR="00F336EE" w:rsidRPr="00C308F0" w:rsidRDefault="00F336EE" w:rsidP="006F649E">
            <w:pPr>
              <w:pStyle w:val="BodyText"/>
              <w:keepNext/>
              <w:keepLines/>
            </w:pPr>
            <w:r w:rsidRPr="00C308F0">
              <w:lastRenderedPageBreak/>
              <w:t xml:space="preserve">Criterion 5: </w:t>
            </w:r>
            <w:r>
              <w:t>O</w:t>
            </w:r>
            <w:r w:rsidRPr="00C308F0">
              <w:t>utcomes</w:t>
            </w:r>
          </w:p>
        </w:tc>
        <w:tc>
          <w:tcPr>
            <w:tcW w:w="7417" w:type="dxa"/>
          </w:tcPr>
          <w:p w14:paraId="4DE2BEE9" w14:textId="77777777" w:rsidR="00F336EE" w:rsidRPr="00D528B5" w:rsidRDefault="00F336EE" w:rsidP="006F649E">
            <w:pPr>
              <w:pStyle w:val="ListBullet"/>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application </w:t>
            </w:r>
            <w:r w:rsidRPr="002F66E9">
              <w:t>outlines the practical ways that women and/or girls will benefit from the project and how these outcomes will be measured and evaluated.</w:t>
            </w:r>
          </w:p>
          <w:p w14:paraId="0EC2CA43" w14:textId="77777777" w:rsidR="00F336EE" w:rsidRPr="00D528B5" w:rsidRDefault="00F336EE" w:rsidP="006F649E">
            <w:pPr>
              <w:pStyle w:val="ListBullet"/>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outcomes are valuable </w:t>
            </w:r>
            <w:r>
              <w:t>(they a</w:t>
            </w:r>
            <w:r w:rsidRPr="003E57B7">
              <w:t>dvance gender equality in NSW to ensure women and girls have full access to opportunity and choice, have their diversity recognised, are valued for their contribution and can participate in all aspects of life freely and safely</w:t>
            </w:r>
            <w:r>
              <w:t xml:space="preserve">) </w:t>
            </w:r>
            <w:r w:rsidRPr="00D528B5">
              <w:t xml:space="preserve">and appropriate for </w:t>
            </w:r>
            <w:r>
              <w:t>the focus community</w:t>
            </w:r>
            <w:r w:rsidRPr="002F66E9">
              <w:t>.</w:t>
            </w:r>
          </w:p>
          <w:p w14:paraId="61D6291B" w14:textId="77777777" w:rsidR="00F336EE" w:rsidRPr="00C308F0" w:rsidRDefault="00F336EE" w:rsidP="006F649E">
            <w:pPr>
              <w:pStyle w:val="ListBullet"/>
              <w:tabs>
                <w:tab w:val="clear" w:pos="714"/>
                <w:tab w:val="num" w:pos="357"/>
              </w:tabs>
              <w:ind w:left="357"/>
              <w:cnfStyle w:val="000000100000" w:firstRow="0" w:lastRow="0" w:firstColumn="0" w:lastColumn="0" w:oddVBand="0" w:evenVBand="0" w:oddHBand="1" w:evenHBand="0" w:firstRowFirstColumn="0" w:firstRowLastColumn="0" w:lastRowFirstColumn="0" w:lastRowLastColumn="0"/>
              <w:rPr>
                <w:lang w:eastAsia="zh-CN"/>
              </w:rPr>
            </w:pPr>
            <w:r w:rsidRPr="00D528B5">
              <w:t xml:space="preserve">The project </w:t>
            </w:r>
            <w:r>
              <w:t>aims to</w:t>
            </w:r>
            <w:r w:rsidRPr="00D528B5">
              <w:t xml:space="preserve"> create sustainable change and ongoing benefits for </w:t>
            </w:r>
            <w:r w:rsidRPr="002F66E9">
              <w:t>women and girls</w:t>
            </w:r>
            <w:r w:rsidRPr="00D528B5">
              <w:t>.</w:t>
            </w:r>
          </w:p>
        </w:tc>
        <w:tc>
          <w:tcPr>
            <w:tcW w:w="1075" w:type="dxa"/>
          </w:tcPr>
          <w:p w14:paraId="6FF3D68F" w14:textId="77777777" w:rsidR="00F336EE" w:rsidRPr="00BF0D8B" w:rsidRDefault="00F336EE" w:rsidP="006F649E">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599D6408" w14:textId="77777777" w:rsidR="00554B70" w:rsidRDefault="00554B70" w:rsidP="00554B70">
      <w:pPr>
        <w:pStyle w:val="Heading2"/>
        <w:rPr>
          <w:rStyle w:val="normaltextrun"/>
        </w:rPr>
      </w:pPr>
      <w:bookmarkStart w:id="152" w:name="_Toc219997279"/>
      <w:r>
        <w:rPr>
          <w:rStyle w:val="normaltextrun"/>
        </w:rPr>
        <w:t>Will all EOIs that meet the assessment criteria be shortlisted?</w:t>
      </w:r>
      <w:bookmarkEnd w:id="152"/>
    </w:p>
    <w:p w14:paraId="06136804" w14:textId="0BC5F040" w:rsidR="00554B70" w:rsidRDefault="00554B70" w:rsidP="00554B70">
      <w:pPr>
        <w:pStyle w:val="BodyText"/>
      </w:pPr>
      <w:r w:rsidRPr="002C0798">
        <w:t xml:space="preserve">Due to the competitive nature of the </w:t>
      </w:r>
      <w:r>
        <w:t>Investing in Women</w:t>
      </w:r>
      <w:r w:rsidRPr="002C0798">
        <w:t xml:space="preserve"> </w:t>
      </w:r>
      <w:r>
        <w:t>Grants</w:t>
      </w:r>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r w:rsidR="00A56451">
        <w:t>Previously successful applicants are not guaranteed funding.</w:t>
      </w:r>
    </w:p>
    <w:p w14:paraId="5E522C57" w14:textId="0CDD1745" w:rsidR="00296FBE" w:rsidRDefault="00CC7FA9" w:rsidP="00420C0F">
      <w:pPr>
        <w:pStyle w:val="Heading2"/>
      </w:pPr>
      <w:bookmarkStart w:id="153" w:name="_Toc219997280"/>
      <w:r>
        <w:t>Are there additional requirements for multi-year funded projects?</w:t>
      </w:r>
      <w:bookmarkEnd w:id="153"/>
    </w:p>
    <w:p w14:paraId="4BCB7B73" w14:textId="77777777" w:rsidR="002E4D4A" w:rsidRPr="00557E96" w:rsidRDefault="002E4D4A" w:rsidP="002E4D4A">
      <w:pPr>
        <w:pStyle w:val="BodyText"/>
        <w:spacing w:before="1" w:line="244" w:lineRule="auto"/>
        <w:rPr>
          <w:rFonts w:cs="Public Sans Light"/>
          <w:color w:val="000000"/>
        </w:rPr>
      </w:pPr>
      <w:r w:rsidRPr="00557E96">
        <w:rPr>
          <w:rFonts w:cs="Public Sans Light"/>
          <w:color w:val="000000"/>
        </w:rPr>
        <w:t>In addition to the criteria above, to be considered for multi-year funding, organisations must:</w:t>
      </w:r>
    </w:p>
    <w:p w14:paraId="584BD540" w14:textId="77777777" w:rsidR="002E4D4A" w:rsidRPr="00557E96" w:rsidRDefault="002E4D4A" w:rsidP="002E4D4A">
      <w:pPr>
        <w:pStyle w:val="ListBullet"/>
        <w:numPr>
          <w:ilvl w:val="0"/>
          <w:numId w:val="21"/>
        </w:numPr>
      </w:pPr>
      <w:r w:rsidRPr="00557E96">
        <w:t>be bold in seeking to address the issues the project has identified</w:t>
      </w:r>
    </w:p>
    <w:p w14:paraId="7040D65B" w14:textId="77777777" w:rsidR="002E4D4A" w:rsidRPr="00557E96" w:rsidRDefault="002E4D4A" w:rsidP="002E4D4A">
      <w:pPr>
        <w:pStyle w:val="ListBullet"/>
        <w:numPr>
          <w:ilvl w:val="0"/>
          <w:numId w:val="21"/>
        </w:numPr>
      </w:pPr>
      <w:r w:rsidRPr="00557E96">
        <w:t>propose an ambitious project that will have a significant impact for focus communities</w:t>
      </w:r>
    </w:p>
    <w:p w14:paraId="026C66A9" w14:textId="77777777" w:rsidR="002E4D4A" w:rsidRPr="00557E96" w:rsidRDefault="002E4D4A" w:rsidP="002E4D4A">
      <w:pPr>
        <w:pStyle w:val="ListBullet"/>
        <w:numPr>
          <w:ilvl w:val="0"/>
          <w:numId w:val="21"/>
        </w:numPr>
      </w:pPr>
      <w:r w:rsidRPr="00557E96">
        <w:t>demonstrate a proven track record in delivery and outcomes</w:t>
      </w:r>
    </w:p>
    <w:p w14:paraId="13AB0FC7" w14:textId="77777777" w:rsidR="002E4D4A" w:rsidRPr="00557E96" w:rsidRDefault="002E4D4A" w:rsidP="002E4D4A">
      <w:pPr>
        <w:pStyle w:val="ListBullet"/>
        <w:numPr>
          <w:ilvl w:val="0"/>
          <w:numId w:val="21"/>
        </w:numPr>
      </w:pPr>
      <w:r w:rsidRPr="00557E96">
        <w:t>demonstrate the ability to provide high quality evidence of results and outcomes and</w:t>
      </w:r>
    </w:p>
    <w:p w14:paraId="5B7CEC6F" w14:textId="3DCAE3CC" w:rsidR="00CC7FA9" w:rsidRPr="00CC7FA9" w:rsidRDefault="002E4D4A" w:rsidP="00CC7FA9">
      <w:pPr>
        <w:pStyle w:val="ListBullet"/>
        <w:numPr>
          <w:ilvl w:val="0"/>
          <w:numId w:val="21"/>
        </w:numPr>
      </w:pPr>
      <w:r w:rsidRPr="00557E96">
        <w:t>demonstrate how resources will be optimised.</w:t>
      </w:r>
    </w:p>
    <w:p w14:paraId="33058E56" w14:textId="65F71F7C" w:rsidR="00EA195E" w:rsidRDefault="00EA195E">
      <w:pPr>
        <w:suppressAutoHyphens w:val="0"/>
        <w:spacing w:after="160" w:line="259" w:lineRule="auto"/>
        <w:rPr>
          <w:rFonts w:asciiTheme="minorHAnsi" w:eastAsiaTheme="minorEastAsia" w:hAnsiTheme="minorHAnsi" w:cstheme="minorBidi"/>
          <w:color w:val="002664" w:themeColor="accent1"/>
          <w:sz w:val="48"/>
          <w:szCs w:val="22"/>
        </w:rPr>
      </w:pPr>
      <w:bookmarkStart w:id="154" w:name="_Toc156918604"/>
      <w:bookmarkStart w:id="155" w:name="_Toc174351824"/>
      <w:bookmarkEnd w:id="151"/>
    </w:p>
    <w:p w14:paraId="4619921F" w14:textId="77777777" w:rsidR="00B2532A" w:rsidRDefault="00B2532A">
      <w:pPr>
        <w:suppressAutoHyphens w:val="0"/>
        <w:spacing w:after="160" w:line="259" w:lineRule="auto"/>
        <w:rPr>
          <w:rFonts w:asciiTheme="minorHAnsi" w:eastAsiaTheme="minorEastAsia" w:hAnsiTheme="minorHAnsi" w:cstheme="minorBidi"/>
          <w:color w:val="002664" w:themeColor="accent1"/>
          <w:sz w:val="48"/>
          <w:szCs w:val="22"/>
        </w:rPr>
      </w:pPr>
      <w:r>
        <w:br w:type="page"/>
      </w:r>
    </w:p>
    <w:p w14:paraId="0911A707" w14:textId="6C9DF8D4" w:rsidR="00EF6B9D" w:rsidRDefault="00234070" w:rsidP="00234070">
      <w:pPr>
        <w:pStyle w:val="Heading1"/>
      </w:pPr>
      <w:bookmarkStart w:id="156" w:name="_Toc219997281"/>
      <w:r>
        <w:lastRenderedPageBreak/>
        <w:t>Successful grant applica</w:t>
      </w:r>
      <w:r w:rsidR="00E812C6">
        <w:t>n</w:t>
      </w:r>
      <w:r>
        <w:t>ts</w:t>
      </w:r>
      <w:bookmarkEnd w:id="154"/>
      <w:bookmarkEnd w:id="155"/>
      <w:bookmarkEnd w:id="156"/>
    </w:p>
    <w:p w14:paraId="1BF67C71" w14:textId="2F6D99F4" w:rsidR="002C1C74" w:rsidRPr="002C1C74" w:rsidRDefault="002C1C74" w:rsidP="00C9256A">
      <w:pPr>
        <w:pStyle w:val="Heading2"/>
      </w:pPr>
      <w:bookmarkStart w:id="157" w:name="_Toc174351825"/>
      <w:bookmarkStart w:id="158" w:name="_Toc219997282"/>
      <w:r>
        <w:t xml:space="preserve">What happens </w:t>
      </w:r>
      <w:r w:rsidR="00C9256A">
        <w:t>if I am successful?</w:t>
      </w:r>
      <w:bookmarkEnd w:id="157"/>
      <w:bookmarkEnd w:id="158"/>
    </w:p>
    <w:p w14:paraId="226AFCF6" w14:textId="560D0EFE" w:rsidR="00C301C3" w:rsidRDefault="00C301C3" w:rsidP="00C301C3">
      <w:pPr>
        <w:pStyle w:val="BodyText"/>
      </w:pPr>
      <w:r>
        <w:t xml:space="preserve">Grant recipients are required to enter into a funding agreement with </w:t>
      </w:r>
      <w:r w:rsidR="00D638A0">
        <w:t>The Cabinet Office</w:t>
      </w:r>
      <w:r>
        <w:t xml:space="preserve">. Organisations funded by </w:t>
      </w:r>
      <w:r w:rsidR="00D638A0">
        <w:t>The Cabinet Office</w:t>
      </w:r>
      <w:r>
        <w:t xml:space="preserve"> must operate in accordance with their funding agreement and with legislation, policies, and guidelines relevant to their project funding.</w:t>
      </w:r>
    </w:p>
    <w:p w14:paraId="309FF8D4" w14:textId="77777777" w:rsidR="00C300F8" w:rsidRPr="00331FED" w:rsidRDefault="00C300F8" w:rsidP="00C300F8">
      <w:pPr>
        <w:pStyle w:val="Heading2"/>
      </w:pPr>
      <w:bookmarkStart w:id="159" w:name="_Toc219997283"/>
      <w:bookmarkStart w:id="160" w:name="_Toc174351826"/>
      <w:r>
        <w:t>How is the Funding Agreement and grant acquittal managed for successful applicants?</w:t>
      </w:r>
      <w:bookmarkEnd w:id="159"/>
    </w:p>
    <w:p w14:paraId="0419AE04" w14:textId="7BBB5CB0" w:rsidR="00C300F8" w:rsidRPr="00331FED" w:rsidRDefault="00C300F8" w:rsidP="00C300F8">
      <w:pPr>
        <w:pStyle w:val="BodyText"/>
      </w:pPr>
      <w:r w:rsidRPr="00331FED">
        <w:t xml:space="preserve">If successful, the Funding Agreement and final acquittal for the grant will be managed using the </w:t>
      </w:r>
      <w:proofErr w:type="spellStart"/>
      <w:r w:rsidRPr="00331FED">
        <w:t>SmartyGrants</w:t>
      </w:r>
      <w:proofErr w:type="spellEnd"/>
      <w:r w:rsidRPr="00331FED">
        <w:t xml:space="preserve"> portal and </w:t>
      </w:r>
      <w:proofErr w:type="spellStart"/>
      <w:r w:rsidRPr="00331FED">
        <w:t>AdobeSign</w:t>
      </w:r>
      <w:proofErr w:type="spellEnd"/>
      <w:r w:rsidR="00D100A4">
        <w:t xml:space="preserve">. </w:t>
      </w:r>
      <w:r w:rsidR="00893030">
        <w:t xml:space="preserve">Please note that </w:t>
      </w:r>
      <w:proofErr w:type="spellStart"/>
      <w:r w:rsidR="00893030">
        <w:t>AdobeSign</w:t>
      </w:r>
      <w:proofErr w:type="spellEnd"/>
      <w:r w:rsidR="00893030">
        <w:t xml:space="preserve"> is a</w:t>
      </w:r>
      <w:r w:rsidR="0036124C">
        <w:t>n online signature service that allows signat</w:t>
      </w:r>
      <w:r w:rsidR="005D26A6">
        <w:t>o</w:t>
      </w:r>
      <w:r w:rsidR="0036124C">
        <w:t>r</w:t>
      </w:r>
      <w:r w:rsidR="005D26A6">
        <w:t>ie</w:t>
      </w:r>
      <w:r w:rsidR="0036124C">
        <w:t xml:space="preserve">s to “e-sign” on their computer, phone or tablet without using paper documents. For more information please visit </w:t>
      </w:r>
      <w:hyperlink r:id="rId39" w:history="1">
        <w:r w:rsidR="0036124C" w:rsidRPr="005D26A6">
          <w:rPr>
            <w:rStyle w:val="Hyperlink"/>
          </w:rPr>
          <w:t>Adobe Acrobat Sign FAQ</w:t>
        </w:r>
      </w:hyperlink>
      <w:r w:rsidR="005D26A6">
        <w:t>.</w:t>
      </w:r>
    </w:p>
    <w:p w14:paraId="5026E56F" w14:textId="1EF0AC9C" w:rsidR="00C9256A" w:rsidRDefault="00C9256A" w:rsidP="00015796">
      <w:pPr>
        <w:pStyle w:val="Heading2"/>
      </w:pPr>
      <w:bookmarkStart w:id="161" w:name="_Toc219997284"/>
      <w:r>
        <w:t xml:space="preserve">When </w:t>
      </w:r>
      <w:r w:rsidR="00015796">
        <w:t>must the Funding Agreement be signed?</w:t>
      </w:r>
      <w:bookmarkEnd w:id="160"/>
      <w:bookmarkEnd w:id="161"/>
    </w:p>
    <w:p w14:paraId="236018B6" w14:textId="0DAA5113" w:rsidR="00015796" w:rsidRDefault="00C301C3" w:rsidP="00C301C3">
      <w:pPr>
        <w:pStyle w:val="BodyText"/>
      </w:pPr>
      <w:r>
        <w:t xml:space="preserve">Successful grantees are required to </w:t>
      </w:r>
      <w:r w:rsidR="00C3616B">
        <w:t>e-</w:t>
      </w:r>
      <w:r>
        <w:t>sign their funding agreement within two weeks of receipt</w:t>
      </w:r>
      <w:r w:rsidR="00D100A4">
        <w:t>, unless requested to do so earlier.</w:t>
      </w:r>
      <w:r w:rsidR="00C3616B">
        <w:t xml:space="preserve"> Please note that </w:t>
      </w:r>
      <w:proofErr w:type="spellStart"/>
      <w:r w:rsidR="00C3616B">
        <w:t>AdobeSign</w:t>
      </w:r>
      <w:proofErr w:type="spellEnd"/>
      <w:r w:rsidR="00C3616B">
        <w:t xml:space="preserve"> is an online signature service that allows signatories to “e-sign” on their computer, phone or tablet without using paper documents. For more information please visit </w:t>
      </w:r>
      <w:hyperlink r:id="rId40" w:history="1">
        <w:r w:rsidR="00C3616B" w:rsidRPr="005D26A6">
          <w:rPr>
            <w:rStyle w:val="Hyperlink"/>
          </w:rPr>
          <w:t>Adobe Acrobat Sign FAQ</w:t>
        </w:r>
      </w:hyperlink>
      <w:r w:rsidR="00C3616B">
        <w:t>.</w:t>
      </w:r>
    </w:p>
    <w:p w14:paraId="0B4D9D6A" w14:textId="20333E57" w:rsidR="00015796" w:rsidRDefault="00015796" w:rsidP="00015796">
      <w:pPr>
        <w:pStyle w:val="Heading2"/>
      </w:pPr>
      <w:bookmarkStart w:id="162" w:name="_Toc174351827"/>
      <w:bookmarkStart w:id="163" w:name="_Toc219997285"/>
      <w:r>
        <w:t>Who can sign the Funding Agreement?</w:t>
      </w:r>
      <w:bookmarkEnd w:id="162"/>
      <w:bookmarkEnd w:id="163"/>
    </w:p>
    <w:p w14:paraId="7D771DE3" w14:textId="38A0C90C" w:rsidR="00C301C3" w:rsidRDefault="00AD0200" w:rsidP="00C301C3">
      <w:pPr>
        <w:pStyle w:val="BodyText"/>
      </w:pPr>
      <w:r>
        <w:t>F</w:t>
      </w:r>
      <w:r w:rsidR="00C301C3">
        <w:t>unding agreements can only be signed by authorised officers of your organisation.  An authorised officer may be a member of the executive/committee as deemed under the Articles of Association or Constitution for a not-for-profit organisation.</w:t>
      </w:r>
    </w:p>
    <w:p w14:paraId="5DC29A54" w14:textId="2B31AF38" w:rsidR="00C301C3" w:rsidRDefault="00AD0200" w:rsidP="00C301C3">
      <w:pPr>
        <w:pStyle w:val="BodyText"/>
      </w:pPr>
      <w:r>
        <w:t>All</w:t>
      </w:r>
      <w:r w:rsidR="00C301C3">
        <w:t xml:space="preserve"> applicants must provide the contact details (email address, phone number, name, and position) of the relevant authorised signatories, or their delegates, in the application form.</w:t>
      </w:r>
      <w:r w:rsidR="00891110">
        <w:t xml:space="preserve">  </w:t>
      </w:r>
    </w:p>
    <w:p w14:paraId="4CF81732" w14:textId="33C6A59C" w:rsidR="009C1722" w:rsidRDefault="009C1722" w:rsidP="00C301C3">
      <w:pPr>
        <w:pStyle w:val="BodyText"/>
      </w:pPr>
      <w:r>
        <w:t xml:space="preserve">Please note that nominated signatories must have internet access, as </w:t>
      </w:r>
      <w:proofErr w:type="spellStart"/>
      <w:r>
        <w:t>AdobeSign</w:t>
      </w:r>
      <w:proofErr w:type="spellEnd"/>
      <w:r>
        <w:t xml:space="preserve"> is an online signature service that allows signatories to “e-sign” on their computer, phone or tablet without using paper documents. For more information please visit </w:t>
      </w:r>
      <w:hyperlink r:id="rId41" w:history="1">
        <w:r w:rsidRPr="005D26A6">
          <w:rPr>
            <w:rStyle w:val="Hyperlink"/>
          </w:rPr>
          <w:t>Adobe Acrobat Sign FAQ</w:t>
        </w:r>
      </w:hyperlink>
      <w:r>
        <w:t>.</w:t>
      </w:r>
    </w:p>
    <w:p w14:paraId="2D59DE52" w14:textId="5FD42E58" w:rsidR="002C7710" w:rsidRDefault="002C7710" w:rsidP="002C7710">
      <w:pPr>
        <w:pStyle w:val="Heading2"/>
      </w:pPr>
      <w:bookmarkStart w:id="164" w:name="_Toc174351828"/>
      <w:bookmarkStart w:id="165" w:name="_Toc219997286"/>
      <w:r>
        <w:t>What documentation is required for the Funding Agreement?</w:t>
      </w:r>
      <w:bookmarkEnd w:id="164"/>
      <w:bookmarkEnd w:id="165"/>
    </w:p>
    <w:p w14:paraId="638BD958" w14:textId="0439C81C" w:rsidR="00F052E5" w:rsidRDefault="00F052E5" w:rsidP="00C46031">
      <w:pPr>
        <w:pStyle w:val="ListBullet"/>
      </w:pPr>
      <w:r w:rsidRPr="00F052E5">
        <w:t>Incorporated Associations</w:t>
      </w:r>
      <w:r>
        <w:t xml:space="preserve"> will be required to provide a copy of the </w:t>
      </w:r>
      <w:r w:rsidR="00F74FA4" w:rsidRPr="00F74FA4">
        <w:t>resolution or delegation confirming that the signatories have the authority to execute a Deed or Contract on behalf of the Association.</w:t>
      </w:r>
    </w:p>
    <w:p w14:paraId="043C43F5" w14:textId="5500351C" w:rsidR="00FA6197" w:rsidRDefault="000B08F4" w:rsidP="00C46031">
      <w:pPr>
        <w:pStyle w:val="ListBullet"/>
      </w:pPr>
      <w:r w:rsidRPr="000B08F4">
        <w:t xml:space="preserve">Australian Public Companies will be required </w:t>
      </w:r>
      <w:r w:rsidR="00FA6197" w:rsidRPr="000B08F4">
        <w:t>to provide evidence confirming your corporate legal structure by way of a paid ASIC extract.  ASIC Company Extracts can be purchased online using a credit card on the ASIC website at a cost of $10.</w:t>
      </w:r>
    </w:p>
    <w:p w14:paraId="0DA774F1" w14:textId="77777777" w:rsidR="00C301C3" w:rsidRDefault="00C301C3" w:rsidP="00C301C3">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6C3DEEA8" w14:textId="77777777" w:rsidR="00C301C3" w:rsidRDefault="00C301C3" w:rsidP="00C301C3">
      <w:pPr>
        <w:pStyle w:val="BodyText"/>
      </w:pPr>
      <w:r>
        <w:lastRenderedPageBreak/>
        <w:t xml:space="preserve">Important terms and conditions associated with the funding are attached to the funding agreement. </w:t>
      </w:r>
    </w:p>
    <w:p w14:paraId="4A4285EE" w14:textId="6CDED4CA" w:rsidR="00B15B70" w:rsidRDefault="00B15B70" w:rsidP="00B15B70">
      <w:pPr>
        <w:pStyle w:val="Heading2"/>
      </w:pPr>
      <w:bookmarkStart w:id="166" w:name="_Toc174351829"/>
      <w:bookmarkStart w:id="167" w:name="_Toc219997287"/>
      <w:r>
        <w:t>When and how will grant funds be paid?</w:t>
      </w:r>
      <w:bookmarkEnd w:id="166"/>
      <w:bookmarkEnd w:id="167"/>
    </w:p>
    <w:p w14:paraId="1EF98A36" w14:textId="77777777" w:rsidR="00C301C3" w:rsidRDefault="00C301C3" w:rsidP="00C301C3">
      <w:pPr>
        <w:pStyle w:val="BodyText"/>
      </w:pPr>
      <w:r>
        <w:t>As part of the funding agreement an invoice template is provided. Once the funding agreement has been executed by all relevant parties and the correct invoice received, the grant funds will be paid to the nominated bank account and a copy of the executed document will be emailed.</w:t>
      </w:r>
    </w:p>
    <w:p w14:paraId="023B9BD3" w14:textId="0086CA16" w:rsidR="00CE639C" w:rsidRDefault="004220B7" w:rsidP="004220B7">
      <w:pPr>
        <w:pStyle w:val="Heading2"/>
      </w:pPr>
      <w:bookmarkStart w:id="168" w:name="_Toc174351830"/>
      <w:bookmarkStart w:id="169" w:name="_Toc219997288"/>
      <w:r>
        <w:t>Can I announce publicly that I was successful?</w:t>
      </w:r>
      <w:bookmarkEnd w:id="168"/>
      <w:bookmarkEnd w:id="169"/>
    </w:p>
    <w:p w14:paraId="6637F1BD" w14:textId="1F2111C2" w:rsidR="00C301C3" w:rsidRPr="004220B7" w:rsidRDefault="00C301C3" w:rsidP="00C301C3">
      <w:pPr>
        <w:pStyle w:val="BodyText"/>
      </w:pPr>
      <w:r w:rsidRPr="004220B7">
        <w:t xml:space="preserve">Grant recipients should not make public announcements about their project without prior approval from Women NSW. Once you have been notified that the grant is no longer under embargo, you can communicate </w:t>
      </w:r>
      <w:r w:rsidR="00C300F8">
        <w:t xml:space="preserve">your success with </w:t>
      </w:r>
      <w:r w:rsidRPr="004220B7">
        <w:t xml:space="preserve">the grant. </w:t>
      </w:r>
    </w:p>
    <w:p w14:paraId="609E87EA" w14:textId="2C47A8C1" w:rsidR="00CD06FD" w:rsidRPr="00787D94" w:rsidRDefault="00603AAD" w:rsidP="00956E7E">
      <w:pPr>
        <w:pStyle w:val="Heading2"/>
        <w:numPr>
          <w:ilvl w:val="1"/>
          <w:numId w:val="6"/>
        </w:numPr>
        <w:tabs>
          <w:tab w:val="clear" w:pos="8846"/>
          <w:tab w:val="num" w:pos="907"/>
        </w:tabs>
        <w:ind w:left="907"/>
      </w:pPr>
      <w:bookmarkStart w:id="170" w:name="_Toc174351831"/>
      <w:bookmarkStart w:id="171" w:name="_Toc219997289"/>
      <w:bookmarkStart w:id="172" w:name="_Toc156918605"/>
      <w:r w:rsidRPr="00787D94">
        <w:t xml:space="preserve">What if I want to change </w:t>
      </w:r>
      <w:r w:rsidR="009F4B4E">
        <w:t xml:space="preserve">the date, location or </w:t>
      </w:r>
      <w:r w:rsidR="00CD06FD" w:rsidRPr="00787D94">
        <w:t xml:space="preserve">something </w:t>
      </w:r>
      <w:r w:rsidR="009F4B4E">
        <w:t xml:space="preserve">else </w:t>
      </w:r>
      <w:r w:rsidR="00CD06FD" w:rsidRPr="00787D94">
        <w:t xml:space="preserve">about my </w:t>
      </w:r>
      <w:r w:rsidR="00E61781">
        <w:t>projec</w:t>
      </w:r>
      <w:r w:rsidR="00CD06FD" w:rsidRPr="00787D94">
        <w:t>t?</w:t>
      </w:r>
      <w:bookmarkEnd w:id="170"/>
      <w:bookmarkEnd w:id="171"/>
      <w:r w:rsidR="00CD06FD" w:rsidRPr="00787D94">
        <w:t xml:space="preserve"> </w:t>
      </w:r>
      <w:bookmarkEnd w:id="172"/>
    </w:p>
    <w:p w14:paraId="31FA07EE" w14:textId="77777777" w:rsidR="00787D94" w:rsidRDefault="00C301C3" w:rsidP="00CD06FD">
      <w:pPr>
        <w:pStyle w:val="BodyText"/>
        <w:rPr>
          <w:rStyle w:val="BodyTextChar"/>
        </w:rPr>
      </w:pPr>
      <w:r w:rsidRPr="00CD06FD">
        <w:rPr>
          <w:rStyle w:val="BodyTextChar"/>
        </w:rPr>
        <w:t xml:space="preserve">Any variations to the funding agreement, including </w:t>
      </w:r>
      <w:r w:rsidR="00603AAD" w:rsidRPr="00CD06FD">
        <w:rPr>
          <w:rStyle w:val="BodyTextChar"/>
        </w:rPr>
        <w:t>even</w:t>
      </w:r>
      <w:r w:rsidRPr="00CD06FD">
        <w:rPr>
          <w:rStyle w:val="BodyTextChar"/>
        </w:rPr>
        <w:t xml:space="preserve">t scope or activities, location or timeframes outlined in the application form and grant program guidelines must be submitted in writing for approval from Women NSW.  </w:t>
      </w:r>
    </w:p>
    <w:p w14:paraId="3D51E891" w14:textId="7447D1BC" w:rsidR="00787D94" w:rsidRPr="005535FB" w:rsidRDefault="00787D94" w:rsidP="005535FB">
      <w:pPr>
        <w:pStyle w:val="Heading2"/>
        <w:rPr>
          <w:rStyle w:val="BodyTextChar"/>
          <w:color w:val="002664" w:themeColor="accent1"/>
        </w:rPr>
      </w:pPr>
      <w:bookmarkStart w:id="173" w:name="_Toc174351832"/>
      <w:bookmarkStart w:id="174" w:name="_Toc219997290"/>
      <w:r w:rsidRPr="005535FB">
        <w:rPr>
          <w:rStyle w:val="BodyTextChar"/>
          <w:color w:val="002664" w:themeColor="accent1"/>
        </w:rPr>
        <w:t xml:space="preserve">What happens if I don’t tell Women NSW that I have changed </w:t>
      </w:r>
      <w:r w:rsidR="005535FB" w:rsidRPr="005535FB">
        <w:rPr>
          <w:rStyle w:val="BodyTextChar"/>
          <w:color w:val="002664" w:themeColor="accent1"/>
        </w:rPr>
        <w:t xml:space="preserve">something about my </w:t>
      </w:r>
      <w:r w:rsidR="00E61781">
        <w:t>projec</w:t>
      </w:r>
      <w:r w:rsidR="00E61781" w:rsidRPr="00787D94">
        <w:t>t</w:t>
      </w:r>
      <w:r w:rsidR="005535FB" w:rsidRPr="005535FB">
        <w:rPr>
          <w:rStyle w:val="BodyTextChar"/>
          <w:color w:val="002664" w:themeColor="accent1"/>
        </w:rPr>
        <w:t>?</w:t>
      </w:r>
      <w:bookmarkEnd w:id="173"/>
      <w:bookmarkEnd w:id="174"/>
    </w:p>
    <w:p w14:paraId="73BE11F0" w14:textId="284F8BFF" w:rsidR="00C301C3" w:rsidRPr="00CD06FD" w:rsidRDefault="00C301C3" w:rsidP="00CD06FD">
      <w:pPr>
        <w:pStyle w:val="BodyText"/>
        <w:rPr>
          <w:highlight w:val="yellow"/>
        </w:rPr>
      </w:pPr>
      <w:r w:rsidRPr="00CD06FD">
        <w:rPr>
          <w:rStyle w:val="BodyTextChar"/>
        </w:rPr>
        <w:t xml:space="preserve">Failure to </w:t>
      </w:r>
      <w:r w:rsidR="00214BAA">
        <w:rPr>
          <w:rStyle w:val="BodyTextChar"/>
        </w:rPr>
        <w:t xml:space="preserve">request a variation to the funding agreement in writing </w:t>
      </w:r>
      <w:r w:rsidRPr="00CD06FD">
        <w:rPr>
          <w:rStyle w:val="BodyTextChar"/>
        </w:rPr>
        <w:t>may result in the withdrawal of the grant offer.</w:t>
      </w:r>
    </w:p>
    <w:p w14:paraId="5DC309A4" w14:textId="44D80425" w:rsidR="00C301C3" w:rsidRDefault="001F066F" w:rsidP="00956E7E">
      <w:pPr>
        <w:pStyle w:val="Heading2"/>
        <w:numPr>
          <w:ilvl w:val="1"/>
          <w:numId w:val="6"/>
        </w:numPr>
        <w:tabs>
          <w:tab w:val="clear" w:pos="8846"/>
          <w:tab w:val="num" w:pos="907"/>
        </w:tabs>
        <w:ind w:left="907"/>
      </w:pPr>
      <w:bookmarkStart w:id="175" w:name="_Toc156918606"/>
      <w:bookmarkStart w:id="176" w:name="_Toc174351833"/>
      <w:bookmarkStart w:id="177" w:name="_Toc219997291"/>
      <w:r>
        <w:t>What happens if there are u</w:t>
      </w:r>
      <w:r w:rsidR="00C301C3">
        <w:t xml:space="preserve">nspent </w:t>
      </w:r>
      <w:r>
        <w:t xml:space="preserve">grant </w:t>
      </w:r>
      <w:r w:rsidR="00C301C3">
        <w:t>funds</w:t>
      </w:r>
      <w:bookmarkEnd w:id="175"/>
      <w:bookmarkEnd w:id="176"/>
      <w:r>
        <w:t>?</w:t>
      </w:r>
      <w:bookmarkEnd w:id="177"/>
    </w:p>
    <w:p w14:paraId="1E55B052" w14:textId="77777777" w:rsidR="00C301C3" w:rsidRDefault="00C301C3" w:rsidP="00C301C3">
      <w:pPr>
        <w:pStyle w:val="BodyText"/>
      </w:pPr>
      <w:r>
        <w:t xml:space="preserve">Organisations must not use the money provided for the project, nor any interest earned on the money, for any other purpose beyond what is specified in the approved submitted application. </w:t>
      </w:r>
    </w:p>
    <w:p w14:paraId="585A082A" w14:textId="77777777" w:rsidR="00C301C3" w:rsidRDefault="00C301C3" w:rsidP="00C301C3">
      <w:pPr>
        <w:pStyle w:val="BodyText"/>
      </w:pPr>
      <w:r>
        <w:t xml:space="preserve">Organisations must not carry over funds provided for the approved project, to other programs, events, or organisational operating budgets. All grant monies are required to be spent on the approved project or the funds must be returned.  </w:t>
      </w:r>
    </w:p>
    <w:p w14:paraId="10F80CF3" w14:textId="71AF2655" w:rsidR="00C301C3" w:rsidRDefault="00A84A18" w:rsidP="00956E7E">
      <w:pPr>
        <w:pStyle w:val="Heading2"/>
        <w:numPr>
          <w:ilvl w:val="1"/>
          <w:numId w:val="6"/>
        </w:numPr>
        <w:tabs>
          <w:tab w:val="clear" w:pos="8846"/>
          <w:tab w:val="num" w:pos="907"/>
        </w:tabs>
        <w:ind w:left="907"/>
      </w:pPr>
      <w:bookmarkStart w:id="178" w:name="_Toc156918607"/>
      <w:bookmarkStart w:id="179" w:name="_Toc174351834"/>
      <w:bookmarkStart w:id="180" w:name="_Toc219997292"/>
      <w:r>
        <w:t>Are there any rules around a</w:t>
      </w:r>
      <w:r w:rsidR="00C301C3">
        <w:t>dvertising and promotion</w:t>
      </w:r>
      <w:bookmarkEnd w:id="178"/>
      <w:bookmarkEnd w:id="179"/>
      <w:r>
        <w:t xml:space="preserve"> of my project?</w:t>
      </w:r>
      <w:bookmarkEnd w:id="180"/>
    </w:p>
    <w:p w14:paraId="17158A04" w14:textId="77777777" w:rsidR="00C301C3" w:rsidRDefault="00C301C3" w:rsidP="00D436FF">
      <w:pPr>
        <w:pStyle w:val="ListBullet"/>
      </w:pPr>
      <w:r>
        <w:t xml:space="preserve">Successful grant recipients are responsible for the promotion and advertising of their project. </w:t>
      </w:r>
    </w:p>
    <w:p w14:paraId="305C76B9" w14:textId="77777777" w:rsidR="00C301C3" w:rsidRDefault="00C301C3" w:rsidP="00D436FF">
      <w:pPr>
        <w:pStyle w:val="ListBullet"/>
      </w:pPr>
      <w:r>
        <w:t>Grant recipients must use the official NSW Government branding on all promotional and advertising materials relating to their grant-funded activities.</w:t>
      </w:r>
    </w:p>
    <w:p w14:paraId="664364AE" w14:textId="6DC59549" w:rsidR="00C301C3" w:rsidRDefault="00C301C3" w:rsidP="00D436FF">
      <w:pPr>
        <w:pStyle w:val="ListBullet"/>
      </w:pPr>
      <w:r>
        <w:t xml:space="preserve">Grant recipients agree to information about the project being used for evaluation, promotional and media purposes. Should your application be successful, </w:t>
      </w:r>
      <w:r w:rsidR="00D638A0">
        <w:t>The Cabinet Office</w:t>
      </w:r>
      <w:r>
        <w:t xml:space="preserve"> (Women NSW) may need to provide certain information to the media and Members of Parliament for promotional activities.</w:t>
      </w:r>
    </w:p>
    <w:p w14:paraId="427A605F" w14:textId="4FFD0270" w:rsidR="00C301C3" w:rsidRDefault="00C301C3" w:rsidP="00D436FF">
      <w:pPr>
        <w:pStyle w:val="ListBullet"/>
      </w:pPr>
      <w:r>
        <w:lastRenderedPageBreak/>
        <w:t xml:space="preserve">Grant recipients agree to obtain consent from participants for still and moving images of participants captured by project staff and provided to </w:t>
      </w:r>
      <w:r w:rsidR="00D638A0">
        <w:t>The Cabinet Office</w:t>
      </w:r>
      <w:r>
        <w:t>. Appropriate consent documentation will be provided to successful grant recipients.</w:t>
      </w:r>
    </w:p>
    <w:p w14:paraId="6BCFEB55" w14:textId="38535256" w:rsidR="00C301C3" w:rsidRDefault="00C301C3" w:rsidP="00D436FF">
      <w:pPr>
        <w:pStyle w:val="ListBullet"/>
      </w:pPr>
      <w:r>
        <w:t xml:space="preserve">Grant recipients acknowledge that the information provided in the application, and any images of the project provided to </w:t>
      </w:r>
      <w:r w:rsidR="00D638A0">
        <w:t>The Cabinet Office</w:t>
      </w:r>
      <w:r>
        <w:t>, may be used in media and promotional activities such as publishing case studies, social media, and website content, and/or media releases.</w:t>
      </w:r>
    </w:p>
    <w:p w14:paraId="22841F61" w14:textId="77777777" w:rsidR="00C301C3" w:rsidRDefault="00C301C3" w:rsidP="00D436FF">
      <w:pPr>
        <w:pStyle w:val="ListBullet"/>
      </w:pPr>
      <w:r>
        <w:t>Successful applicants are required to acknowledge the financial support by the NSW Government.</w:t>
      </w:r>
    </w:p>
    <w:p w14:paraId="41B49DB0" w14:textId="30E89CBE" w:rsidR="00C301C3" w:rsidRDefault="00C301C3" w:rsidP="00D436FF">
      <w:pPr>
        <w:pStyle w:val="ListBullet"/>
      </w:pPr>
      <w:r>
        <w:t>The</w:t>
      </w:r>
      <w:r w:rsidR="00D638A0">
        <w:t xml:space="preserve"> Cabinet Office</w:t>
      </w:r>
      <w:r>
        <w:t xml:space="preserve"> may also publish overarching information about grants awarded including the name of the grant, a description of the grant, the number of grant recipients, the total value of the grant opportunity and the decision-maker.</w:t>
      </w:r>
    </w:p>
    <w:p w14:paraId="3B82C22E" w14:textId="77777777" w:rsidR="00A36D2D" w:rsidRDefault="00A36D2D" w:rsidP="00956E7E">
      <w:pPr>
        <w:pStyle w:val="Heading2"/>
        <w:numPr>
          <w:ilvl w:val="1"/>
          <w:numId w:val="6"/>
        </w:numPr>
        <w:tabs>
          <w:tab w:val="clear" w:pos="8846"/>
          <w:tab w:val="num" w:pos="907"/>
        </w:tabs>
        <w:ind w:left="907"/>
      </w:pPr>
      <w:bookmarkStart w:id="181" w:name="_Toc219997293"/>
      <w:bookmarkStart w:id="182" w:name="_Toc138860753"/>
      <w:bookmarkStart w:id="183" w:name="_Toc156918608"/>
      <w:bookmarkStart w:id="184" w:name="_Toc174351835"/>
      <w:r>
        <w:t>What are the r</w:t>
      </w:r>
      <w:r w:rsidR="00C301C3">
        <w:t xml:space="preserve">eporting </w:t>
      </w:r>
      <w:r>
        <w:t>requirements if I am successful?</w:t>
      </w:r>
      <w:bookmarkEnd w:id="181"/>
    </w:p>
    <w:p w14:paraId="7804AD16" w14:textId="144C503F" w:rsidR="004E5706" w:rsidRPr="004E5706" w:rsidRDefault="004E5706" w:rsidP="004E5706">
      <w:pPr>
        <w:pStyle w:val="BodyText"/>
      </w:pPr>
      <w:r>
        <w:t>Grantees are required to provide six-monthly progress reports</w:t>
      </w:r>
      <w:r w:rsidR="00D20360">
        <w:t xml:space="preserve"> in addition to a Monitoring and Evaluation Plan to be delivered at the start of the project.</w:t>
      </w:r>
    </w:p>
    <w:p w14:paraId="49122D6C" w14:textId="3F25B7B5" w:rsidR="00C301C3" w:rsidRDefault="00A37051" w:rsidP="00956E7E">
      <w:pPr>
        <w:pStyle w:val="Heading2"/>
        <w:numPr>
          <w:ilvl w:val="1"/>
          <w:numId w:val="6"/>
        </w:numPr>
        <w:tabs>
          <w:tab w:val="clear" w:pos="8846"/>
          <w:tab w:val="num" w:pos="907"/>
        </w:tabs>
        <w:ind w:left="907"/>
      </w:pPr>
      <w:bookmarkStart w:id="185" w:name="_Toc219997294"/>
      <w:r>
        <w:t>What are the</w:t>
      </w:r>
      <w:r w:rsidR="00C301C3">
        <w:t xml:space="preserve"> acquittal requirements</w:t>
      </w:r>
      <w:bookmarkEnd w:id="182"/>
      <w:bookmarkEnd w:id="183"/>
      <w:bookmarkEnd w:id="184"/>
      <w:r>
        <w:t xml:space="preserve"> for the grant?</w:t>
      </w:r>
      <w:bookmarkEnd w:id="185"/>
    </w:p>
    <w:p w14:paraId="37AAC10C" w14:textId="34B18215" w:rsidR="00884C77" w:rsidRDefault="00884C77" w:rsidP="00884C77">
      <w:pPr>
        <w:pStyle w:val="BodyText"/>
      </w:pPr>
      <w:bookmarkStart w:id="186" w:name="_Toc139894797"/>
      <w:r>
        <w:t>Grant recipients must provide Women NSW with a</w:t>
      </w:r>
      <w:r w:rsidR="00A37051">
        <w:t>n</w:t>
      </w:r>
      <w:r>
        <w:t xml:space="preserve"> </w:t>
      </w:r>
      <w:r w:rsidR="00A37051">
        <w:t xml:space="preserve">Acquittal </w:t>
      </w:r>
      <w:r>
        <w:t>Report a</w:t>
      </w:r>
      <w:r w:rsidR="00A37051">
        <w:t>t the e</w:t>
      </w:r>
      <w:r>
        <w:t xml:space="preserve">nd </w:t>
      </w:r>
      <w:r w:rsidR="00A37051">
        <w:t>of the project</w:t>
      </w:r>
      <w:r w:rsidR="002803A3">
        <w:t>.</w:t>
      </w:r>
      <w:r>
        <w:t xml:space="preserve"> Women NSW will send the </w:t>
      </w:r>
      <w:r w:rsidR="002803A3">
        <w:t xml:space="preserve">acquittal </w:t>
      </w:r>
      <w:r>
        <w:t xml:space="preserve">form prior to the required date for you to complete and submit online through </w:t>
      </w:r>
      <w:proofErr w:type="spellStart"/>
      <w:r>
        <w:t>SmartyGrants</w:t>
      </w:r>
      <w:proofErr w:type="spellEnd"/>
      <w:r>
        <w:t xml:space="preserve"> by the date specified in the funding agreement. If an acquittal is not received by the due date, Women NSW may request that funding that has been provided is repaid.</w:t>
      </w:r>
    </w:p>
    <w:p w14:paraId="6D27E428" w14:textId="61D12524" w:rsidR="00A2597D" w:rsidRDefault="00A2597D" w:rsidP="00A2597D">
      <w:pPr>
        <w:pStyle w:val="Heading2"/>
      </w:pPr>
      <w:bookmarkStart w:id="187" w:name="_Toc219997295"/>
      <w:r>
        <w:t>How long must I keep financial records relating to the grant?</w:t>
      </w:r>
      <w:bookmarkEnd w:id="187"/>
    </w:p>
    <w:p w14:paraId="2CBCCD8A" w14:textId="77777777" w:rsidR="00884C77" w:rsidRDefault="00884C77" w:rsidP="00884C77">
      <w:pPr>
        <w:pStyle w:val="BodyText"/>
      </w:pPr>
      <w:r>
        <w:t>It is a requirement that all financial records related to grant expenditure and acquittal be retained by the organisation for seven years.  If the committee changes, these documents must be forwarded to the new incoming committee.</w:t>
      </w:r>
      <w:bookmarkEnd w:id="186"/>
    </w:p>
    <w:sectPr w:rsidR="00884C77" w:rsidSect="00BB5F09">
      <w:headerReference w:type="even" r:id="rId42"/>
      <w:headerReference w:type="default" r:id="rId43"/>
      <w:footerReference w:type="even" r:id="rId44"/>
      <w:footerReference w:type="default" r:id="rId45"/>
      <w:headerReference w:type="first" r:id="rId46"/>
      <w:footerReference w:type="first" r:id="rId47"/>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2B89BA" w14:textId="77777777" w:rsidR="005F7CC2" w:rsidRDefault="005F7CC2" w:rsidP="00921FD3">
      <w:r>
        <w:separator/>
      </w:r>
    </w:p>
    <w:p w14:paraId="034F8DB3" w14:textId="77777777" w:rsidR="005F7CC2" w:rsidRDefault="005F7CC2"/>
    <w:p w14:paraId="1DFBB970" w14:textId="77777777" w:rsidR="005F7CC2" w:rsidRDefault="005F7CC2"/>
  </w:endnote>
  <w:endnote w:type="continuationSeparator" w:id="0">
    <w:p w14:paraId="3ED7BC05" w14:textId="77777777" w:rsidR="005F7CC2" w:rsidRDefault="005F7CC2" w:rsidP="00921FD3">
      <w:r>
        <w:continuationSeparator/>
      </w:r>
    </w:p>
    <w:p w14:paraId="7554D8FD" w14:textId="77777777" w:rsidR="005F7CC2" w:rsidRDefault="005F7CC2"/>
    <w:p w14:paraId="5315658F" w14:textId="77777777" w:rsidR="005F7CC2" w:rsidRDefault="005F7CC2"/>
  </w:endnote>
  <w:endnote w:type="continuationNotice" w:id="1">
    <w:p w14:paraId="705AE57B" w14:textId="77777777" w:rsidR="005F7CC2" w:rsidRDefault="005F7C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FB2B4" w14:textId="79E4D2AB" w:rsidR="00BA7F00" w:rsidRDefault="00BA7F00">
    <w:pPr>
      <w:pStyle w:val="Footer"/>
    </w:pPr>
    <w:r>
      <w:rPr>
        <w:noProof/>
      </w:rPr>
      <mc:AlternateContent>
        <mc:Choice Requires="wps">
          <w:drawing>
            <wp:anchor distT="0" distB="0" distL="0" distR="0" simplePos="0" relativeHeight="251658245"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28"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8114167"/>
      <w:docPartObj>
        <w:docPartGallery w:val="Page Numbers (Bottom of Page)"/>
        <w:docPartUnique/>
      </w:docPartObj>
    </w:sdtPr>
    <w:sdtEndPr>
      <w:rPr>
        <w:noProof/>
      </w:rPr>
    </w:sdtEndPr>
    <w:sdtContent>
      <w:p w14:paraId="539BE1C1" w14:textId="31B6F824"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A970CE" w14:textId="4F123055" w:rsidR="00773685" w:rsidRPr="000C2807" w:rsidRDefault="00BA7F00" w:rsidP="008F0B7B">
    <w:pPr>
      <w:pStyle w:val="HeaderFooterSensitivityLabelSpace"/>
    </w:pPr>
    <w:r>
      <w:rPr>
        <w:noProof/>
      </w:rPr>
      <mc:AlternateContent>
        <mc:Choice Requires="wps">
          <w:drawing>
            <wp:anchor distT="0" distB="0" distL="0" distR="0" simplePos="0" relativeHeight="251658244"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30"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Z+zFAIAACoEAAAOAAAAZHJzL2Uyb0RvYy54bWysU01vGyEQvVfqf0Dc612nSZSsvI7cRK4q&#10;uUkkp8qZZcFGAgYB9q776zuwu26b9lT1goaZYT7eeyzueqPJUfigwNZ0PispEZZDq+yupt9e1h9u&#10;KAmR2ZZpsKKmJxHo3fL9u0XnKnEBe9Ct8ASL2FB1rqb7GF1VFIHvhWFhBk5YDErwhkW8+l3RetZh&#10;daOLi7K8LjrwrfPARQjofRiCdJnrSyl4fJIyiEh0TXG2mE+fzyadxXLBqp1nbq/4OAb7hykMUxab&#10;nks9sMjIwas/ShnFPQSQccbBFCCl4iLvgNvMyzfbbPfMibwLghPcGabw/8ryx+PWPXsS+0/QI4EJ&#10;kM6FKiRn032FFkljhwh5u156k7bEuQlmI6CnM4iij4Sj8/Ly4831FSUcQ6ONNQtWTY+dD/GzAEOS&#10;UVOPHOXi7LgJcUidUlIvC2uldeZJ298cWDN5imneYfLYNz1RLTafdmmgPeE2Hgb2g+Nrha03LMRn&#10;5pFu3AMlHJ/wkBq6msJoUbIH//1v/pSPLGCUkg7lU1OL+qZEf7HITlLaZPjJaLIxvy2vSozbg7kH&#10;FOUc/4fj2USvj3oypQfziuJepUYYYpZju5o2k3kfBx3j5+BitcpJKCrH4sZuHU+lE1wJy5f+lXk3&#10;Ah6RqUeYtMWqN7gPuellcCskfq0yKQnkAcgRcRRkpnX8PEnxv95z1s8vvvwBAAD//wMAUEsDBBQA&#10;BgAIAAAAIQA37dH42QAAAAMBAAAPAAAAZHJzL2Rvd25yZXYueG1sTI9BT8MwDIXvSPyHyEjcWMom&#10;JlaaTmgSpyGkbVy4eYnXFhqnatyt+/cEOLCLn6xnvfe5WI6+VUfqYxPYwP0kA0Vsg2u4MvC+e7l7&#10;BBUF2WEbmAycKcKyvL4qMHfhxBs6bqVSKYRjjgZqkS7XOtqaPMZJ6IiTdwi9R0lrX2nX4ymF+1ZP&#10;s2yuPTacGmrsaFWT/doO3sDDRl6HN97NPsbp+XPdrezssLbG3N6Mz0+ghEb5P4Yf/IQOZWLah4Fd&#10;VK2B9Ij8zuTNFwtQ+z/VZaEv2ctvAAAA//8DAFBLAQItABQABgAIAAAAIQC2gziS/gAAAOEBAAAT&#10;AAAAAAAAAAAAAAAAAAAAAABbQ29udGVudF9UeXBlc10ueG1sUEsBAi0AFAAGAAgAAAAhADj9If/W&#10;AAAAlAEAAAsAAAAAAAAAAAAAAAAALwEAAF9yZWxzLy5yZWxzUEsBAi0AFAAGAAgAAAAhAJfhn7MU&#10;AgAAKgQAAA4AAAAAAAAAAAAAAAAALgIAAGRycy9lMm9Eb2MueG1sUEsBAi0AFAAGAAgAAAAhADft&#10;0fjZAAAAAwEAAA8AAAAAAAAAAAAAAAAAbgQAAGRycy9kb3ducmV2LnhtbFBLBQYAAAAABAAEAPMA&#10;AAB0BQ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p>
  <w:p w14:paraId="5259890B" w14:textId="77777777" w:rsidR="00773685" w:rsidRPr="000B7F4B" w:rsidRDefault="00773685" w:rsidP="009567FC">
    <w:pPr>
      <w:pStyle w:val="Footer"/>
    </w:pPr>
    <w:r>
      <w:ptab w:relativeTo="margin" w:alignment="right" w:leader="none"/>
    </w:r>
    <w:r>
      <w:rPr>
        <w:noProof/>
      </w:rPr>
      <w:drawing>
        <wp:inline distT="0" distB="0" distL="0" distR="0" wp14:anchorId="4D0B9923" wp14:editId="50FEB02D">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D1E776" w14:textId="77777777" w:rsidR="005F7CC2" w:rsidRDefault="005F7CC2" w:rsidP="008F0B7B">
      <w:pPr>
        <w:pStyle w:val="BodyText"/>
      </w:pPr>
      <w:r>
        <w:separator/>
      </w:r>
    </w:p>
  </w:footnote>
  <w:footnote w:type="continuationSeparator" w:id="0">
    <w:p w14:paraId="52D389F1" w14:textId="77777777" w:rsidR="005F7CC2" w:rsidRDefault="005F7CC2" w:rsidP="00921FD3">
      <w:r>
        <w:continuationSeparator/>
      </w:r>
    </w:p>
    <w:p w14:paraId="185FCF80" w14:textId="77777777" w:rsidR="005F7CC2" w:rsidRDefault="005F7CC2"/>
    <w:p w14:paraId="2EA81906" w14:textId="77777777" w:rsidR="005F7CC2" w:rsidRDefault="005F7CC2"/>
  </w:footnote>
  <w:footnote w:type="continuationNotice" w:id="1">
    <w:p w14:paraId="5AA9ED42" w14:textId="77777777" w:rsidR="005F7CC2" w:rsidRDefault="005F7C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34FC2" w14:textId="4B541FC9" w:rsidR="00BA7F00" w:rsidRDefault="00BA7F00">
    <w:pPr>
      <w:pStyle w:val="Header"/>
    </w:pPr>
    <w:r>
      <w:rPr>
        <w:noProof/>
      </w:rPr>
      <mc:AlternateContent>
        <mc:Choice Requires="wps">
          <w:drawing>
            <wp:anchor distT="0" distB="0" distL="0" distR="0" simplePos="0" relativeHeight="251658242"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26"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C95EC" w14:textId="3496CF10" w:rsidR="00BA7F00" w:rsidRDefault="00BA7F00">
    <w:pPr>
      <w:pStyle w:val="Header"/>
    </w:pPr>
    <w:r>
      <w:rPr>
        <w:noProof/>
      </w:rPr>
      <mc:AlternateContent>
        <mc:Choice Requires="wps">
          <w:drawing>
            <wp:anchor distT="0" distB="0" distL="0" distR="0" simplePos="0" relativeHeight="251658243"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27"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0819B" w14:textId="175DEF27" w:rsidR="00773685" w:rsidRDefault="00BA7F00" w:rsidP="009C2DB2">
    <w:pPr>
      <w:pStyle w:val="HeaderFooterSensitivityLabelSpace"/>
    </w:pPr>
    <w:r>
      <w:rPr>
        <w:noProof/>
      </w:rPr>
      <mc:AlternateContent>
        <mc:Choice Requires="wps">
          <w:drawing>
            <wp:anchor distT="0" distB="0" distL="0" distR="0" simplePos="0" relativeHeight="251658241"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29"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tO3FAIAACo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Kaml5Ou+ygOeE2Hgb2g+Nrha03LMRn&#10;5pFu3AMlHJ/wkBq6msJoUdKC//43f8pHFjBKSYfyqalFfVOiv1hkJyktG/OP5XWJNz+5d5NhD+Ye&#10;UJRz/B+OZzPlRT2Z0oN5RXGvUiMMMcuxXU3jZN7HQcf4ObhYrXISisqxuLFbx1PpBFfC8qV/Zd6N&#10;gEdk6hEmbbHqDe5DbnoZ3AqJX6tMSgJ5AHJEHAWZaR0/T1L8r/ec9fOLL3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hrTtxQC&#10;AAAqBAAADgAAAAAAAAAAAAAAAAAuAgAAZHJzL2Uyb0RvYy54bWxQSwECLQAUAAYACAAAACEA1B4N&#10;R9gAAAADAQAADwAAAAAAAAAAAAAAAABuBAAAZHJzL2Rvd25yZXYueG1sUEsFBgAAAAAEAAQA8wAA&#10;AHMFA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r w:rsidR="00773685">
      <w:rPr>
        <w:noProof/>
      </w:rPr>
      <mc:AlternateContent>
        <mc:Choice Requires="wpg">
          <w:drawing>
            <wp:anchor distT="0" distB="0" distL="114300" distR="114300" simplePos="0" relativeHeight="251658240" behindDoc="1" locked="0" layoutInCell="1" allowOverlap="1" wp14:anchorId="06038D6D" wp14:editId="51553629">
              <wp:simplePos x="0" y="0"/>
              <wp:positionH relativeFrom="page">
                <wp:align>center</wp:align>
              </wp:positionH>
              <wp:positionV relativeFrom="page">
                <wp:align>top</wp:align>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xmlns:adec="http://schemas.microsoft.com/office/drawing/2017/decorative" xmlns:aclsh="http://schemas.microsoft.com/office/drawing/2020/classificationShape" xmlns:a="http://schemas.openxmlformats.org/drawingml/2006/main">
          <w:pict>
            <v:group id="Group 4" style="position:absolute;margin-left:0;margin-top:0;width:595.3pt;height:694.5pt;z-index:-251658240;mso-position-horizontal:center;mso-position-horizontal-relative:page;mso-position-vertical:top;mso-position-vertical-relative:page;mso-width-relative:margin;mso-height-relative:margin" alt="&quot;&quot;" coordsize="75600,88200" o:spid="_x0000_s1026" w14:anchorId="4CC9CF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CjnD17eAAAABwEAAA8AAABkcnMvZG93bnJldi54bWxMj0FrwkAQhe+F/odlCr3V&#10;3VQqGrMRkbYnKVQLxduYHZNgdjZk1yT++669tJfhDW9475tsNdpG9NT52rGGZKJAEBfO1Fxq+Nq/&#10;Pc1B+IBssHFMGq7kYZXf32WYGjfwJ/W7UIoYwj5FDVUIbSqlLyqy6CeuJY7eyXUWQ1y7UpoOhxhu&#10;G/ms1ExarDk2VNjSpqLivLtYDe8DDutp8tpvz6fN9bB/+fjeJqT148O4XoIINIa/Y7jhR3TII9PR&#10;Xdh40WiIj4TfefOShZqBOEY1nS8UyDyT//nzHwAAAP//AwBQSwECLQAUAAYACAAAACEAtoM4kv4A&#10;AADhAQAAEwAAAAAAAAAAAAAAAAAAAAAAW0NvbnRlbnRfVHlwZXNdLnhtbFBLAQItABQABgAIAAAA&#10;IQA4/SH/1gAAAJQBAAALAAAAAAAAAAAAAAAAAC8BAABfcmVscy8ucmVsc1BLAQItABQABgAIAAAA&#10;IQAozHzA+gIAAIwKAAAOAAAAAAAAAAAAAAAAAC4CAABkcnMvZTJvRG9jLnhtbFBLAQItABQABgAI&#10;AAAAIQAo5w9e3gAAAAcBAAAPAAAAAAAAAAAAAAAAAFQFAABkcnMvZG93bnJldi54bWxQSwUGAAAA&#10;AAQABADzAAAAXwYAAAAA&#10;">
              <v:rect id="Rectangle 6" style="position:absolute;width:75600;height:88200;visibility:visible;mso-wrap-style:square;v-text-anchor:middle" alt="&quot;&quot;" o:spid="_x0000_s1027" fillcolor="#d7153a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v:rect id="Rectangle 9" style="position:absolute;width:75600;height:79920;visibility:visible;mso-wrap-style:square;v-text-anchor:middle" alt="&quot;&quot;" o:spid="_x0000_s1028" fillcolor="#002664 [320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85587"/>
    <w:multiLevelType w:val="hybridMultilevel"/>
    <w:tmpl w:val="D9D2F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2" w15:restartNumberingAfterBreak="0">
    <w:nsid w:val="0B33489E"/>
    <w:multiLevelType w:val="multilevel"/>
    <w:tmpl w:val="0CE29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3A5971"/>
    <w:multiLevelType w:val="hybridMultilevel"/>
    <w:tmpl w:val="3DC04A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6"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7" w15:restartNumberingAfterBreak="0">
    <w:nsid w:val="21BF63D0"/>
    <w:multiLevelType w:val="multilevel"/>
    <w:tmpl w:val="DA126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932901"/>
    <w:multiLevelType w:val="multilevel"/>
    <w:tmpl w:val="84D2F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8BC01C8"/>
    <w:multiLevelType w:val="multilevel"/>
    <w:tmpl w:val="F932A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C7B2116"/>
    <w:multiLevelType w:val="multilevel"/>
    <w:tmpl w:val="1AD009F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2CCD6A70"/>
    <w:multiLevelType w:val="multilevel"/>
    <w:tmpl w:val="56266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D7C3C53"/>
    <w:multiLevelType w:val="multilevel"/>
    <w:tmpl w:val="03F04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F5F12A7"/>
    <w:multiLevelType w:val="multilevel"/>
    <w:tmpl w:val="7B085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15" w15:restartNumberingAfterBreak="0">
    <w:nsid w:val="36F63735"/>
    <w:multiLevelType w:val="multilevel"/>
    <w:tmpl w:val="63122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7126B6F"/>
    <w:multiLevelType w:val="multilevel"/>
    <w:tmpl w:val="825EE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1743517"/>
    <w:multiLevelType w:val="multilevel"/>
    <w:tmpl w:val="E42AA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37B030A"/>
    <w:multiLevelType w:val="hybridMultilevel"/>
    <w:tmpl w:val="D48A696E"/>
    <w:lvl w:ilvl="0" w:tplc="F0C2FE4A">
      <w:start w:val="1"/>
      <w:numFmt w:val="decimal"/>
      <w:pStyle w:val="ListNumber"/>
      <w:lvlText w:val="%1."/>
      <w:lvlJc w:val="left"/>
      <w:pPr>
        <w:tabs>
          <w:tab w:val="num" w:pos="714"/>
        </w:tabs>
        <w:ind w:left="714" w:hanging="357"/>
      </w:pPr>
      <w:rPr>
        <w:rFonts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19" w15:restartNumberingAfterBreak="0">
    <w:nsid w:val="4421617B"/>
    <w:multiLevelType w:val="multilevel"/>
    <w:tmpl w:val="C81C857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1"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22"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3FEEF00"/>
    <w:multiLevelType w:val="hybridMultilevel"/>
    <w:tmpl w:val="685CEEC6"/>
    <w:lvl w:ilvl="0" w:tplc="C726A31C">
      <w:start w:val="1"/>
      <w:numFmt w:val="lowerLetter"/>
      <w:lvlText w:val="%1."/>
      <w:lvlJc w:val="left"/>
      <w:pPr>
        <w:ind w:left="720" w:hanging="360"/>
      </w:pPr>
    </w:lvl>
    <w:lvl w:ilvl="1" w:tplc="1C80BAE0">
      <w:start w:val="1"/>
      <w:numFmt w:val="lowerLetter"/>
      <w:lvlText w:val="%2."/>
      <w:lvlJc w:val="left"/>
      <w:pPr>
        <w:ind w:left="1440" w:hanging="360"/>
      </w:pPr>
    </w:lvl>
    <w:lvl w:ilvl="2" w:tplc="9774C83C">
      <w:start w:val="1"/>
      <w:numFmt w:val="lowerRoman"/>
      <w:lvlText w:val="%3."/>
      <w:lvlJc w:val="right"/>
      <w:pPr>
        <w:ind w:left="2160" w:hanging="180"/>
      </w:pPr>
    </w:lvl>
    <w:lvl w:ilvl="3" w:tplc="3C2E0132">
      <w:start w:val="1"/>
      <w:numFmt w:val="decimal"/>
      <w:lvlText w:val="%4."/>
      <w:lvlJc w:val="left"/>
      <w:pPr>
        <w:ind w:left="2880" w:hanging="360"/>
      </w:pPr>
    </w:lvl>
    <w:lvl w:ilvl="4" w:tplc="35F0AFA0">
      <w:start w:val="1"/>
      <w:numFmt w:val="lowerLetter"/>
      <w:lvlText w:val="%5."/>
      <w:lvlJc w:val="left"/>
      <w:pPr>
        <w:ind w:left="3600" w:hanging="360"/>
      </w:pPr>
    </w:lvl>
    <w:lvl w:ilvl="5" w:tplc="F89E6B56">
      <w:start w:val="1"/>
      <w:numFmt w:val="lowerRoman"/>
      <w:lvlText w:val="%6."/>
      <w:lvlJc w:val="right"/>
      <w:pPr>
        <w:ind w:left="4320" w:hanging="180"/>
      </w:pPr>
    </w:lvl>
    <w:lvl w:ilvl="6" w:tplc="4B602476">
      <w:start w:val="1"/>
      <w:numFmt w:val="decimal"/>
      <w:lvlText w:val="%7."/>
      <w:lvlJc w:val="left"/>
      <w:pPr>
        <w:ind w:left="5040" w:hanging="360"/>
      </w:pPr>
    </w:lvl>
    <w:lvl w:ilvl="7" w:tplc="46C202D0">
      <w:start w:val="1"/>
      <w:numFmt w:val="lowerLetter"/>
      <w:lvlText w:val="%8."/>
      <w:lvlJc w:val="left"/>
      <w:pPr>
        <w:ind w:left="5760" w:hanging="360"/>
      </w:pPr>
    </w:lvl>
    <w:lvl w:ilvl="8" w:tplc="61AA4524">
      <w:start w:val="1"/>
      <w:numFmt w:val="lowerRoman"/>
      <w:lvlText w:val="%9."/>
      <w:lvlJc w:val="right"/>
      <w:pPr>
        <w:ind w:left="6480" w:hanging="180"/>
      </w:pPr>
    </w:lvl>
  </w:abstractNum>
  <w:abstractNum w:abstractNumId="24" w15:restartNumberingAfterBreak="0">
    <w:nsid w:val="542D0616"/>
    <w:multiLevelType w:val="multilevel"/>
    <w:tmpl w:val="520AC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846"/>
        </w:tabs>
        <w:ind w:left="8846" w:hanging="907"/>
      </w:pPr>
      <w:rPr>
        <w:rFonts w:hint="default"/>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27" w15:restartNumberingAfterBreak="0">
    <w:nsid w:val="682474E9"/>
    <w:multiLevelType w:val="hybridMultilevel"/>
    <w:tmpl w:val="A0FA279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8" w15:restartNumberingAfterBreak="0">
    <w:nsid w:val="6AC97AB6"/>
    <w:multiLevelType w:val="multilevel"/>
    <w:tmpl w:val="E7AA1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C6D8640"/>
    <w:multiLevelType w:val="hybridMultilevel"/>
    <w:tmpl w:val="D460E8D6"/>
    <w:lvl w:ilvl="0" w:tplc="02443D86">
      <w:start w:val="1"/>
      <w:numFmt w:val="decimal"/>
      <w:lvlText w:val="—"/>
      <w:lvlJc w:val="left"/>
      <w:pPr>
        <w:ind w:left="720" w:hanging="360"/>
      </w:pPr>
    </w:lvl>
    <w:lvl w:ilvl="1" w:tplc="9392AF26">
      <w:start w:val="1"/>
      <w:numFmt w:val="lowerLetter"/>
      <w:lvlText w:val="%2."/>
      <w:lvlJc w:val="left"/>
      <w:pPr>
        <w:ind w:left="1440" w:hanging="360"/>
      </w:pPr>
    </w:lvl>
    <w:lvl w:ilvl="2" w:tplc="F60E0C0C">
      <w:start w:val="1"/>
      <w:numFmt w:val="lowerRoman"/>
      <w:lvlText w:val="%3."/>
      <w:lvlJc w:val="right"/>
      <w:pPr>
        <w:ind w:left="2160" w:hanging="180"/>
      </w:pPr>
    </w:lvl>
    <w:lvl w:ilvl="3" w:tplc="AA6210CE">
      <w:start w:val="1"/>
      <w:numFmt w:val="decimal"/>
      <w:lvlText w:val="%4."/>
      <w:lvlJc w:val="left"/>
      <w:pPr>
        <w:ind w:left="2880" w:hanging="360"/>
      </w:pPr>
    </w:lvl>
    <w:lvl w:ilvl="4" w:tplc="33A6CF70">
      <w:start w:val="1"/>
      <w:numFmt w:val="lowerLetter"/>
      <w:lvlText w:val="%5."/>
      <w:lvlJc w:val="left"/>
      <w:pPr>
        <w:ind w:left="3600" w:hanging="360"/>
      </w:pPr>
    </w:lvl>
    <w:lvl w:ilvl="5" w:tplc="71CE83A6">
      <w:start w:val="1"/>
      <w:numFmt w:val="lowerRoman"/>
      <w:lvlText w:val="%6."/>
      <w:lvlJc w:val="right"/>
      <w:pPr>
        <w:ind w:left="4320" w:hanging="180"/>
      </w:pPr>
    </w:lvl>
    <w:lvl w:ilvl="6" w:tplc="027E0F46">
      <w:start w:val="1"/>
      <w:numFmt w:val="decimal"/>
      <w:lvlText w:val="%7."/>
      <w:lvlJc w:val="left"/>
      <w:pPr>
        <w:ind w:left="5040" w:hanging="360"/>
      </w:pPr>
    </w:lvl>
    <w:lvl w:ilvl="7" w:tplc="59AC8A5E">
      <w:start w:val="1"/>
      <w:numFmt w:val="lowerLetter"/>
      <w:lvlText w:val="%8."/>
      <w:lvlJc w:val="left"/>
      <w:pPr>
        <w:ind w:left="5760" w:hanging="360"/>
      </w:pPr>
    </w:lvl>
    <w:lvl w:ilvl="8" w:tplc="BC1E6204">
      <w:start w:val="1"/>
      <w:numFmt w:val="lowerRoman"/>
      <w:lvlText w:val="%9."/>
      <w:lvlJc w:val="right"/>
      <w:pPr>
        <w:ind w:left="6480" w:hanging="180"/>
      </w:pPr>
    </w:lvl>
  </w:abstractNum>
  <w:abstractNum w:abstractNumId="30" w15:restartNumberingAfterBreak="0">
    <w:nsid w:val="6D884C1D"/>
    <w:multiLevelType w:val="multilevel"/>
    <w:tmpl w:val="6966E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E1D1F91"/>
    <w:multiLevelType w:val="multilevel"/>
    <w:tmpl w:val="4C502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7CDD0969"/>
    <w:multiLevelType w:val="hybridMultilevel"/>
    <w:tmpl w:val="7F2056B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969971340">
    <w:abstractNumId w:val="20"/>
  </w:num>
  <w:num w:numId="2" w16cid:durableId="793794168">
    <w:abstractNumId w:val="21"/>
  </w:num>
  <w:num w:numId="3" w16cid:durableId="687605964">
    <w:abstractNumId w:val="14"/>
  </w:num>
  <w:num w:numId="4" w16cid:durableId="233055337">
    <w:abstractNumId w:val="5"/>
  </w:num>
  <w:num w:numId="5" w16cid:durableId="1320574156">
    <w:abstractNumId w:val="6"/>
  </w:num>
  <w:num w:numId="6" w16cid:durableId="537016031">
    <w:abstractNumId w:val="26"/>
  </w:num>
  <w:num w:numId="7" w16cid:durableId="1827352775">
    <w:abstractNumId w:val="26"/>
  </w:num>
  <w:num w:numId="8" w16cid:durableId="689792699">
    <w:abstractNumId w:val="1"/>
  </w:num>
  <w:num w:numId="9" w16cid:durableId="1406533974">
    <w:abstractNumId w:val="27"/>
  </w:num>
  <w:num w:numId="10" w16cid:durableId="1884513683">
    <w:abstractNumId w:val="4"/>
  </w:num>
  <w:num w:numId="11" w16cid:durableId="39791044">
    <w:abstractNumId w:val="25"/>
  </w:num>
  <w:num w:numId="12" w16cid:durableId="1369407417">
    <w:abstractNumId w:val="22"/>
  </w:num>
  <w:num w:numId="13" w16cid:durableId="931932712">
    <w:abstractNumId w:val="18"/>
  </w:num>
  <w:num w:numId="14" w16cid:durableId="1913193171">
    <w:abstractNumId w:val="32"/>
  </w:num>
  <w:num w:numId="15" w16cid:durableId="271984465">
    <w:abstractNumId w:val="0"/>
  </w:num>
  <w:num w:numId="16" w16cid:durableId="1835605542">
    <w:abstractNumId w:val="5"/>
  </w:num>
  <w:num w:numId="17" w16cid:durableId="54400172">
    <w:abstractNumId w:val="2"/>
  </w:num>
  <w:num w:numId="18" w16cid:durableId="1782457119">
    <w:abstractNumId w:val="15"/>
  </w:num>
  <w:num w:numId="19" w16cid:durableId="904488263">
    <w:abstractNumId w:val="24"/>
  </w:num>
  <w:num w:numId="20" w16cid:durableId="950164289">
    <w:abstractNumId w:val="28"/>
  </w:num>
  <w:num w:numId="21" w16cid:durableId="324208760">
    <w:abstractNumId w:val="3"/>
  </w:num>
  <w:num w:numId="22" w16cid:durableId="1725136296">
    <w:abstractNumId w:val="20"/>
  </w:num>
  <w:num w:numId="23" w16cid:durableId="644236423">
    <w:abstractNumId w:val="20"/>
  </w:num>
  <w:num w:numId="24" w16cid:durableId="1221597916">
    <w:abstractNumId w:val="20"/>
  </w:num>
  <w:num w:numId="25" w16cid:durableId="713886719">
    <w:abstractNumId w:val="19"/>
  </w:num>
  <w:num w:numId="26" w16cid:durableId="309091628">
    <w:abstractNumId w:val="10"/>
  </w:num>
  <w:num w:numId="27" w16cid:durableId="1170676618">
    <w:abstractNumId w:val="9"/>
  </w:num>
  <w:num w:numId="28" w16cid:durableId="929195906">
    <w:abstractNumId w:val="12"/>
  </w:num>
  <w:num w:numId="29" w16cid:durableId="1441685452">
    <w:abstractNumId w:val="31"/>
  </w:num>
  <w:num w:numId="30" w16cid:durableId="1763338913">
    <w:abstractNumId w:val="30"/>
  </w:num>
  <w:num w:numId="31" w16cid:durableId="1527061303">
    <w:abstractNumId w:val="16"/>
  </w:num>
  <w:num w:numId="32" w16cid:durableId="54135020">
    <w:abstractNumId w:val="8"/>
  </w:num>
  <w:num w:numId="33" w16cid:durableId="319887484">
    <w:abstractNumId w:val="7"/>
  </w:num>
  <w:num w:numId="34" w16cid:durableId="197012160">
    <w:abstractNumId w:val="11"/>
  </w:num>
  <w:num w:numId="35" w16cid:durableId="1771075485">
    <w:abstractNumId w:val="17"/>
  </w:num>
  <w:num w:numId="36" w16cid:durableId="935091793">
    <w:abstractNumId w:val="13"/>
  </w:num>
  <w:num w:numId="37" w16cid:durableId="998266338">
    <w:abstractNumId w:val="29"/>
  </w:num>
  <w:num w:numId="38" w16cid:durableId="1626348351">
    <w:abstractNumId w:val="2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15A1"/>
    <w:rsid w:val="00002C93"/>
    <w:rsid w:val="000033CB"/>
    <w:rsid w:val="00003583"/>
    <w:rsid w:val="00003709"/>
    <w:rsid w:val="00004F61"/>
    <w:rsid w:val="00005754"/>
    <w:rsid w:val="00005DC3"/>
    <w:rsid w:val="00005FC0"/>
    <w:rsid w:val="00006B26"/>
    <w:rsid w:val="00006D79"/>
    <w:rsid w:val="0000743D"/>
    <w:rsid w:val="00007AC5"/>
    <w:rsid w:val="000100A3"/>
    <w:rsid w:val="00010EDE"/>
    <w:rsid w:val="00011888"/>
    <w:rsid w:val="00014D02"/>
    <w:rsid w:val="00014D84"/>
    <w:rsid w:val="000151EE"/>
    <w:rsid w:val="00015636"/>
    <w:rsid w:val="00015796"/>
    <w:rsid w:val="00020713"/>
    <w:rsid w:val="00021083"/>
    <w:rsid w:val="00021A2F"/>
    <w:rsid w:val="00024000"/>
    <w:rsid w:val="00024B98"/>
    <w:rsid w:val="00025B3C"/>
    <w:rsid w:val="0002627E"/>
    <w:rsid w:val="00026562"/>
    <w:rsid w:val="00026B5C"/>
    <w:rsid w:val="000272AE"/>
    <w:rsid w:val="000300A3"/>
    <w:rsid w:val="000306E2"/>
    <w:rsid w:val="000307C1"/>
    <w:rsid w:val="00030807"/>
    <w:rsid w:val="00030C2E"/>
    <w:rsid w:val="000319D3"/>
    <w:rsid w:val="000330D7"/>
    <w:rsid w:val="000332F1"/>
    <w:rsid w:val="000352BF"/>
    <w:rsid w:val="000369F8"/>
    <w:rsid w:val="00037776"/>
    <w:rsid w:val="00042742"/>
    <w:rsid w:val="000437AC"/>
    <w:rsid w:val="00043D20"/>
    <w:rsid w:val="0004413C"/>
    <w:rsid w:val="00045066"/>
    <w:rsid w:val="000455C5"/>
    <w:rsid w:val="00046022"/>
    <w:rsid w:val="00046ACD"/>
    <w:rsid w:val="00046CC1"/>
    <w:rsid w:val="00047860"/>
    <w:rsid w:val="00047868"/>
    <w:rsid w:val="00047B2E"/>
    <w:rsid w:val="00052724"/>
    <w:rsid w:val="00052A45"/>
    <w:rsid w:val="0005359F"/>
    <w:rsid w:val="0005481C"/>
    <w:rsid w:val="00054EAC"/>
    <w:rsid w:val="00055C06"/>
    <w:rsid w:val="00055E80"/>
    <w:rsid w:val="000561F3"/>
    <w:rsid w:val="0005754F"/>
    <w:rsid w:val="00057606"/>
    <w:rsid w:val="000579D8"/>
    <w:rsid w:val="00057DB1"/>
    <w:rsid w:val="00057FEF"/>
    <w:rsid w:val="00060CD4"/>
    <w:rsid w:val="0006151D"/>
    <w:rsid w:val="000620A6"/>
    <w:rsid w:val="00063B59"/>
    <w:rsid w:val="000642A0"/>
    <w:rsid w:val="00064DDD"/>
    <w:rsid w:val="000651A7"/>
    <w:rsid w:val="000655B6"/>
    <w:rsid w:val="000659CA"/>
    <w:rsid w:val="00065F8C"/>
    <w:rsid w:val="00067EED"/>
    <w:rsid w:val="00070515"/>
    <w:rsid w:val="000710AE"/>
    <w:rsid w:val="00071641"/>
    <w:rsid w:val="00072050"/>
    <w:rsid w:val="00072AB3"/>
    <w:rsid w:val="00072B2F"/>
    <w:rsid w:val="00073AC1"/>
    <w:rsid w:val="000752FF"/>
    <w:rsid w:val="0008023F"/>
    <w:rsid w:val="00080A0A"/>
    <w:rsid w:val="00080C66"/>
    <w:rsid w:val="00081A7F"/>
    <w:rsid w:val="00082DBD"/>
    <w:rsid w:val="0008404E"/>
    <w:rsid w:val="00084DFD"/>
    <w:rsid w:val="00086084"/>
    <w:rsid w:val="00087FF3"/>
    <w:rsid w:val="000908BF"/>
    <w:rsid w:val="00090A98"/>
    <w:rsid w:val="0009118C"/>
    <w:rsid w:val="00091529"/>
    <w:rsid w:val="00091C81"/>
    <w:rsid w:val="00091FDE"/>
    <w:rsid w:val="000926DF"/>
    <w:rsid w:val="00092B26"/>
    <w:rsid w:val="00092EC0"/>
    <w:rsid w:val="00093366"/>
    <w:rsid w:val="00093452"/>
    <w:rsid w:val="00093500"/>
    <w:rsid w:val="0009351A"/>
    <w:rsid w:val="0009425F"/>
    <w:rsid w:val="00094F27"/>
    <w:rsid w:val="00095A9E"/>
    <w:rsid w:val="00095D4A"/>
    <w:rsid w:val="000971BF"/>
    <w:rsid w:val="00097A66"/>
    <w:rsid w:val="000A08D8"/>
    <w:rsid w:val="000A0A02"/>
    <w:rsid w:val="000A0DAB"/>
    <w:rsid w:val="000A1059"/>
    <w:rsid w:val="000A2164"/>
    <w:rsid w:val="000A2D26"/>
    <w:rsid w:val="000A2F39"/>
    <w:rsid w:val="000A344B"/>
    <w:rsid w:val="000A35AA"/>
    <w:rsid w:val="000A381D"/>
    <w:rsid w:val="000A4182"/>
    <w:rsid w:val="000A576E"/>
    <w:rsid w:val="000A5A67"/>
    <w:rsid w:val="000A6705"/>
    <w:rsid w:val="000A6D02"/>
    <w:rsid w:val="000A739E"/>
    <w:rsid w:val="000A7479"/>
    <w:rsid w:val="000B023C"/>
    <w:rsid w:val="000B05DF"/>
    <w:rsid w:val="000B08F4"/>
    <w:rsid w:val="000B295F"/>
    <w:rsid w:val="000B3CA9"/>
    <w:rsid w:val="000B4613"/>
    <w:rsid w:val="000B494A"/>
    <w:rsid w:val="000B5B00"/>
    <w:rsid w:val="000B619D"/>
    <w:rsid w:val="000B69BA"/>
    <w:rsid w:val="000B7F4B"/>
    <w:rsid w:val="000C0532"/>
    <w:rsid w:val="000C07E3"/>
    <w:rsid w:val="000C0E05"/>
    <w:rsid w:val="000C283A"/>
    <w:rsid w:val="000C3523"/>
    <w:rsid w:val="000C39BB"/>
    <w:rsid w:val="000C3B5E"/>
    <w:rsid w:val="000C4151"/>
    <w:rsid w:val="000C43BD"/>
    <w:rsid w:val="000C4E18"/>
    <w:rsid w:val="000C500F"/>
    <w:rsid w:val="000C64FB"/>
    <w:rsid w:val="000D08DD"/>
    <w:rsid w:val="000D2C1A"/>
    <w:rsid w:val="000D3537"/>
    <w:rsid w:val="000D3C7F"/>
    <w:rsid w:val="000D3DC6"/>
    <w:rsid w:val="000D4675"/>
    <w:rsid w:val="000D4A53"/>
    <w:rsid w:val="000D4C1C"/>
    <w:rsid w:val="000D5CAC"/>
    <w:rsid w:val="000D660F"/>
    <w:rsid w:val="000D6B77"/>
    <w:rsid w:val="000D6DF0"/>
    <w:rsid w:val="000D737E"/>
    <w:rsid w:val="000E015F"/>
    <w:rsid w:val="000E0434"/>
    <w:rsid w:val="000E04FE"/>
    <w:rsid w:val="000E0D6C"/>
    <w:rsid w:val="000E172F"/>
    <w:rsid w:val="000E184C"/>
    <w:rsid w:val="000E1F5F"/>
    <w:rsid w:val="000E2617"/>
    <w:rsid w:val="000E380E"/>
    <w:rsid w:val="000E38E9"/>
    <w:rsid w:val="000E3966"/>
    <w:rsid w:val="000E4532"/>
    <w:rsid w:val="000E7003"/>
    <w:rsid w:val="000E7202"/>
    <w:rsid w:val="000E7D75"/>
    <w:rsid w:val="000F0816"/>
    <w:rsid w:val="000F29BB"/>
    <w:rsid w:val="000F2CE1"/>
    <w:rsid w:val="000F2D82"/>
    <w:rsid w:val="000F31B8"/>
    <w:rsid w:val="000F4C5A"/>
    <w:rsid w:val="000F5681"/>
    <w:rsid w:val="000F689C"/>
    <w:rsid w:val="00101469"/>
    <w:rsid w:val="0010179E"/>
    <w:rsid w:val="0010218A"/>
    <w:rsid w:val="00102B6E"/>
    <w:rsid w:val="00102BAC"/>
    <w:rsid w:val="00103873"/>
    <w:rsid w:val="001038B2"/>
    <w:rsid w:val="00105D11"/>
    <w:rsid w:val="00107149"/>
    <w:rsid w:val="001106A0"/>
    <w:rsid w:val="001112C7"/>
    <w:rsid w:val="00111458"/>
    <w:rsid w:val="00111713"/>
    <w:rsid w:val="00111775"/>
    <w:rsid w:val="00111946"/>
    <w:rsid w:val="00111D82"/>
    <w:rsid w:val="00112C76"/>
    <w:rsid w:val="00112FAD"/>
    <w:rsid w:val="001135E2"/>
    <w:rsid w:val="00114832"/>
    <w:rsid w:val="00114A73"/>
    <w:rsid w:val="00114C42"/>
    <w:rsid w:val="0011509A"/>
    <w:rsid w:val="00115995"/>
    <w:rsid w:val="0011599B"/>
    <w:rsid w:val="00115CB9"/>
    <w:rsid w:val="00116563"/>
    <w:rsid w:val="00116CED"/>
    <w:rsid w:val="0011767C"/>
    <w:rsid w:val="00117B88"/>
    <w:rsid w:val="001205DE"/>
    <w:rsid w:val="00120960"/>
    <w:rsid w:val="00121E82"/>
    <w:rsid w:val="00121E9F"/>
    <w:rsid w:val="0012265F"/>
    <w:rsid w:val="00123A4C"/>
    <w:rsid w:val="0012474E"/>
    <w:rsid w:val="00124D13"/>
    <w:rsid w:val="00124D5E"/>
    <w:rsid w:val="00124E8F"/>
    <w:rsid w:val="0012587E"/>
    <w:rsid w:val="00125956"/>
    <w:rsid w:val="00125C9D"/>
    <w:rsid w:val="00126431"/>
    <w:rsid w:val="00126560"/>
    <w:rsid w:val="00127008"/>
    <w:rsid w:val="00127421"/>
    <w:rsid w:val="00127ECF"/>
    <w:rsid w:val="00131292"/>
    <w:rsid w:val="001313F2"/>
    <w:rsid w:val="0013204F"/>
    <w:rsid w:val="00132C9F"/>
    <w:rsid w:val="001341CF"/>
    <w:rsid w:val="0013421B"/>
    <w:rsid w:val="00134DC5"/>
    <w:rsid w:val="001359E7"/>
    <w:rsid w:val="00136E8E"/>
    <w:rsid w:val="00136ECF"/>
    <w:rsid w:val="0014157C"/>
    <w:rsid w:val="001419CE"/>
    <w:rsid w:val="00142478"/>
    <w:rsid w:val="00142498"/>
    <w:rsid w:val="0014289E"/>
    <w:rsid w:val="00143553"/>
    <w:rsid w:val="001439D4"/>
    <w:rsid w:val="0014472B"/>
    <w:rsid w:val="001476EF"/>
    <w:rsid w:val="00147A0E"/>
    <w:rsid w:val="00147B5C"/>
    <w:rsid w:val="00150CAE"/>
    <w:rsid w:val="0015137D"/>
    <w:rsid w:val="0015160A"/>
    <w:rsid w:val="00151FB2"/>
    <w:rsid w:val="00152102"/>
    <w:rsid w:val="001524E1"/>
    <w:rsid w:val="001533A2"/>
    <w:rsid w:val="00154963"/>
    <w:rsid w:val="0015524F"/>
    <w:rsid w:val="0015587D"/>
    <w:rsid w:val="00155941"/>
    <w:rsid w:val="001565DC"/>
    <w:rsid w:val="00156B05"/>
    <w:rsid w:val="00157F20"/>
    <w:rsid w:val="00160E0A"/>
    <w:rsid w:val="00162625"/>
    <w:rsid w:val="00163404"/>
    <w:rsid w:val="001639EE"/>
    <w:rsid w:val="00163CA9"/>
    <w:rsid w:val="00164ACD"/>
    <w:rsid w:val="00164E9B"/>
    <w:rsid w:val="00165CCB"/>
    <w:rsid w:val="00166413"/>
    <w:rsid w:val="00167B56"/>
    <w:rsid w:val="001703A9"/>
    <w:rsid w:val="00170781"/>
    <w:rsid w:val="00170C24"/>
    <w:rsid w:val="00170F76"/>
    <w:rsid w:val="00171F16"/>
    <w:rsid w:val="00172103"/>
    <w:rsid w:val="001728CA"/>
    <w:rsid w:val="00172BC4"/>
    <w:rsid w:val="00173338"/>
    <w:rsid w:val="00173B28"/>
    <w:rsid w:val="001741FB"/>
    <w:rsid w:val="00174347"/>
    <w:rsid w:val="00174411"/>
    <w:rsid w:val="00174E95"/>
    <w:rsid w:val="001753BB"/>
    <w:rsid w:val="001757DD"/>
    <w:rsid w:val="00175BBA"/>
    <w:rsid w:val="001769A1"/>
    <w:rsid w:val="00180C0B"/>
    <w:rsid w:val="00180CF0"/>
    <w:rsid w:val="00181299"/>
    <w:rsid w:val="00181D4C"/>
    <w:rsid w:val="0018488D"/>
    <w:rsid w:val="001855E5"/>
    <w:rsid w:val="00186222"/>
    <w:rsid w:val="00186663"/>
    <w:rsid w:val="001879A8"/>
    <w:rsid w:val="00187AB5"/>
    <w:rsid w:val="00190776"/>
    <w:rsid w:val="001909B9"/>
    <w:rsid w:val="001934EB"/>
    <w:rsid w:val="00193895"/>
    <w:rsid w:val="001946BD"/>
    <w:rsid w:val="00194848"/>
    <w:rsid w:val="001962E8"/>
    <w:rsid w:val="00196627"/>
    <w:rsid w:val="00196EF3"/>
    <w:rsid w:val="00197A85"/>
    <w:rsid w:val="00197C38"/>
    <w:rsid w:val="001A13FD"/>
    <w:rsid w:val="001A1F72"/>
    <w:rsid w:val="001A2217"/>
    <w:rsid w:val="001A35E5"/>
    <w:rsid w:val="001A36D3"/>
    <w:rsid w:val="001A60BE"/>
    <w:rsid w:val="001A628B"/>
    <w:rsid w:val="001A68B3"/>
    <w:rsid w:val="001A707C"/>
    <w:rsid w:val="001A70D3"/>
    <w:rsid w:val="001A7C7B"/>
    <w:rsid w:val="001A7CAE"/>
    <w:rsid w:val="001A7D7C"/>
    <w:rsid w:val="001B2346"/>
    <w:rsid w:val="001B2615"/>
    <w:rsid w:val="001B2E63"/>
    <w:rsid w:val="001B2F46"/>
    <w:rsid w:val="001B3339"/>
    <w:rsid w:val="001B4A1E"/>
    <w:rsid w:val="001B4B69"/>
    <w:rsid w:val="001B4EE3"/>
    <w:rsid w:val="001B5471"/>
    <w:rsid w:val="001B7D17"/>
    <w:rsid w:val="001C3171"/>
    <w:rsid w:val="001C3913"/>
    <w:rsid w:val="001D08D3"/>
    <w:rsid w:val="001D0930"/>
    <w:rsid w:val="001D096D"/>
    <w:rsid w:val="001D0E41"/>
    <w:rsid w:val="001D1675"/>
    <w:rsid w:val="001D1B0B"/>
    <w:rsid w:val="001D3D65"/>
    <w:rsid w:val="001D3E7E"/>
    <w:rsid w:val="001D3FE1"/>
    <w:rsid w:val="001D4524"/>
    <w:rsid w:val="001D48B0"/>
    <w:rsid w:val="001D4C35"/>
    <w:rsid w:val="001D4C98"/>
    <w:rsid w:val="001D509C"/>
    <w:rsid w:val="001D5510"/>
    <w:rsid w:val="001D754D"/>
    <w:rsid w:val="001D7840"/>
    <w:rsid w:val="001D7BBE"/>
    <w:rsid w:val="001E04AA"/>
    <w:rsid w:val="001E0611"/>
    <w:rsid w:val="001E0762"/>
    <w:rsid w:val="001E13B9"/>
    <w:rsid w:val="001E1988"/>
    <w:rsid w:val="001E234F"/>
    <w:rsid w:val="001E2A05"/>
    <w:rsid w:val="001E2A50"/>
    <w:rsid w:val="001E2B8D"/>
    <w:rsid w:val="001E52C6"/>
    <w:rsid w:val="001E5591"/>
    <w:rsid w:val="001E664A"/>
    <w:rsid w:val="001E734B"/>
    <w:rsid w:val="001E75AC"/>
    <w:rsid w:val="001E79F1"/>
    <w:rsid w:val="001F010F"/>
    <w:rsid w:val="001F066F"/>
    <w:rsid w:val="001F0EAD"/>
    <w:rsid w:val="001F1126"/>
    <w:rsid w:val="001F24AB"/>
    <w:rsid w:val="001F2903"/>
    <w:rsid w:val="001F2C48"/>
    <w:rsid w:val="001F2C9B"/>
    <w:rsid w:val="001F35AC"/>
    <w:rsid w:val="001F36EF"/>
    <w:rsid w:val="001F398C"/>
    <w:rsid w:val="001F3D71"/>
    <w:rsid w:val="001F43B1"/>
    <w:rsid w:val="001F4763"/>
    <w:rsid w:val="001F4835"/>
    <w:rsid w:val="001F608B"/>
    <w:rsid w:val="002003DB"/>
    <w:rsid w:val="00200BAE"/>
    <w:rsid w:val="00200DDB"/>
    <w:rsid w:val="0020169C"/>
    <w:rsid w:val="00201D32"/>
    <w:rsid w:val="002023F6"/>
    <w:rsid w:val="00203772"/>
    <w:rsid w:val="002037E2"/>
    <w:rsid w:val="00204779"/>
    <w:rsid w:val="00204B7F"/>
    <w:rsid w:val="00206C36"/>
    <w:rsid w:val="0021047D"/>
    <w:rsid w:val="00210BC7"/>
    <w:rsid w:val="00211479"/>
    <w:rsid w:val="002116AE"/>
    <w:rsid w:val="00211F70"/>
    <w:rsid w:val="002120FB"/>
    <w:rsid w:val="00214BAA"/>
    <w:rsid w:val="00216799"/>
    <w:rsid w:val="0021691E"/>
    <w:rsid w:val="00216A11"/>
    <w:rsid w:val="00216B6C"/>
    <w:rsid w:val="00216D02"/>
    <w:rsid w:val="002178E2"/>
    <w:rsid w:val="00217CEB"/>
    <w:rsid w:val="00217D92"/>
    <w:rsid w:val="0022223B"/>
    <w:rsid w:val="00222386"/>
    <w:rsid w:val="00223246"/>
    <w:rsid w:val="0022489F"/>
    <w:rsid w:val="00224DDA"/>
    <w:rsid w:val="00226769"/>
    <w:rsid w:val="002269E1"/>
    <w:rsid w:val="00230A47"/>
    <w:rsid w:val="00233115"/>
    <w:rsid w:val="00233579"/>
    <w:rsid w:val="00234070"/>
    <w:rsid w:val="0023424B"/>
    <w:rsid w:val="002368B1"/>
    <w:rsid w:val="00237028"/>
    <w:rsid w:val="002376C0"/>
    <w:rsid w:val="002409AB"/>
    <w:rsid w:val="002434EF"/>
    <w:rsid w:val="002451BB"/>
    <w:rsid w:val="00247578"/>
    <w:rsid w:val="00247A7A"/>
    <w:rsid w:val="00250F69"/>
    <w:rsid w:val="0025118A"/>
    <w:rsid w:val="00251265"/>
    <w:rsid w:val="002527F5"/>
    <w:rsid w:val="00252F6C"/>
    <w:rsid w:val="00254215"/>
    <w:rsid w:val="002543CE"/>
    <w:rsid w:val="00254690"/>
    <w:rsid w:val="0025479E"/>
    <w:rsid w:val="00255081"/>
    <w:rsid w:val="002565FB"/>
    <w:rsid w:val="00256E5F"/>
    <w:rsid w:val="002572CC"/>
    <w:rsid w:val="002573C8"/>
    <w:rsid w:val="002574EE"/>
    <w:rsid w:val="00257BFC"/>
    <w:rsid w:val="002606FB"/>
    <w:rsid w:val="00260CF6"/>
    <w:rsid w:val="00261103"/>
    <w:rsid w:val="0026278D"/>
    <w:rsid w:val="002629B3"/>
    <w:rsid w:val="002641A9"/>
    <w:rsid w:val="0026496F"/>
    <w:rsid w:val="00265162"/>
    <w:rsid w:val="00265882"/>
    <w:rsid w:val="00265D3F"/>
    <w:rsid w:val="00266009"/>
    <w:rsid w:val="00266388"/>
    <w:rsid w:val="002671F8"/>
    <w:rsid w:val="0026731D"/>
    <w:rsid w:val="00267565"/>
    <w:rsid w:val="002676C8"/>
    <w:rsid w:val="00267D9C"/>
    <w:rsid w:val="002714AE"/>
    <w:rsid w:val="00271767"/>
    <w:rsid w:val="0027345C"/>
    <w:rsid w:val="00273841"/>
    <w:rsid w:val="00274D11"/>
    <w:rsid w:val="00274DF7"/>
    <w:rsid w:val="0027615D"/>
    <w:rsid w:val="0027645B"/>
    <w:rsid w:val="0027674C"/>
    <w:rsid w:val="00277ACA"/>
    <w:rsid w:val="00277AF7"/>
    <w:rsid w:val="002803A3"/>
    <w:rsid w:val="00280880"/>
    <w:rsid w:val="00280FB6"/>
    <w:rsid w:val="00281626"/>
    <w:rsid w:val="00281903"/>
    <w:rsid w:val="0028203B"/>
    <w:rsid w:val="00282330"/>
    <w:rsid w:val="002827CA"/>
    <w:rsid w:val="00282D8B"/>
    <w:rsid w:val="002832DF"/>
    <w:rsid w:val="00283785"/>
    <w:rsid w:val="00284AD8"/>
    <w:rsid w:val="002854E5"/>
    <w:rsid w:val="00285A81"/>
    <w:rsid w:val="0028609E"/>
    <w:rsid w:val="00286FBE"/>
    <w:rsid w:val="00287156"/>
    <w:rsid w:val="0029317A"/>
    <w:rsid w:val="0029399F"/>
    <w:rsid w:val="00293A5B"/>
    <w:rsid w:val="00293C66"/>
    <w:rsid w:val="00294A17"/>
    <w:rsid w:val="00294E8B"/>
    <w:rsid w:val="00296614"/>
    <w:rsid w:val="002969ED"/>
    <w:rsid w:val="00296B07"/>
    <w:rsid w:val="00296FBE"/>
    <w:rsid w:val="00297126"/>
    <w:rsid w:val="00297C65"/>
    <w:rsid w:val="002A14D8"/>
    <w:rsid w:val="002A2891"/>
    <w:rsid w:val="002A3390"/>
    <w:rsid w:val="002A3E5B"/>
    <w:rsid w:val="002A441A"/>
    <w:rsid w:val="002A48D1"/>
    <w:rsid w:val="002A7D05"/>
    <w:rsid w:val="002B0A86"/>
    <w:rsid w:val="002B269F"/>
    <w:rsid w:val="002B2F0D"/>
    <w:rsid w:val="002B34E8"/>
    <w:rsid w:val="002B357C"/>
    <w:rsid w:val="002B3EFE"/>
    <w:rsid w:val="002B42F7"/>
    <w:rsid w:val="002B4C03"/>
    <w:rsid w:val="002B5DB7"/>
    <w:rsid w:val="002C0A45"/>
    <w:rsid w:val="002C17A6"/>
    <w:rsid w:val="002C1B0F"/>
    <w:rsid w:val="002C1C74"/>
    <w:rsid w:val="002C37DD"/>
    <w:rsid w:val="002C4AB8"/>
    <w:rsid w:val="002C4FFD"/>
    <w:rsid w:val="002C531B"/>
    <w:rsid w:val="002C57F4"/>
    <w:rsid w:val="002C62E1"/>
    <w:rsid w:val="002C633B"/>
    <w:rsid w:val="002C7710"/>
    <w:rsid w:val="002D01DC"/>
    <w:rsid w:val="002D021C"/>
    <w:rsid w:val="002D06D6"/>
    <w:rsid w:val="002D0B93"/>
    <w:rsid w:val="002D0E9B"/>
    <w:rsid w:val="002D167C"/>
    <w:rsid w:val="002D196F"/>
    <w:rsid w:val="002D2C2A"/>
    <w:rsid w:val="002D2F75"/>
    <w:rsid w:val="002D4AA8"/>
    <w:rsid w:val="002D66FE"/>
    <w:rsid w:val="002E0B45"/>
    <w:rsid w:val="002E0E84"/>
    <w:rsid w:val="002E0EB7"/>
    <w:rsid w:val="002E25A0"/>
    <w:rsid w:val="002E321F"/>
    <w:rsid w:val="002E34BF"/>
    <w:rsid w:val="002E3B1C"/>
    <w:rsid w:val="002E4AD5"/>
    <w:rsid w:val="002E4D4A"/>
    <w:rsid w:val="002E56B7"/>
    <w:rsid w:val="002E5A39"/>
    <w:rsid w:val="002E67F1"/>
    <w:rsid w:val="002F113F"/>
    <w:rsid w:val="002F147D"/>
    <w:rsid w:val="002F16D9"/>
    <w:rsid w:val="002F2386"/>
    <w:rsid w:val="002F29C6"/>
    <w:rsid w:val="002F2D47"/>
    <w:rsid w:val="002F3608"/>
    <w:rsid w:val="002F3821"/>
    <w:rsid w:val="002F49EF"/>
    <w:rsid w:val="002F4DCB"/>
    <w:rsid w:val="002F5849"/>
    <w:rsid w:val="002F5D2D"/>
    <w:rsid w:val="002F6787"/>
    <w:rsid w:val="002F79FA"/>
    <w:rsid w:val="002F7AC5"/>
    <w:rsid w:val="00300490"/>
    <w:rsid w:val="00300A83"/>
    <w:rsid w:val="00300C11"/>
    <w:rsid w:val="00301448"/>
    <w:rsid w:val="00301AEA"/>
    <w:rsid w:val="00302C8E"/>
    <w:rsid w:val="0030383A"/>
    <w:rsid w:val="0030434A"/>
    <w:rsid w:val="00305D59"/>
    <w:rsid w:val="00305D69"/>
    <w:rsid w:val="00307640"/>
    <w:rsid w:val="0031081C"/>
    <w:rsid w:val="00311DFB"/>
    <w:rsid w:val="00312A24"/>
    <w:rsid w:val="003139E7"/>
    <w:rsid w:val="0031490A"/>
    <w:rsid w:val="00316966"/>
    <w:rsid w:val="00316C83"/>
    <w:rsid w:val="00316E09"/>
    <w:rsid w:val="003173A7"/>
    <w:rsid w:val="003178BF"/>
    <w:rsid w:val="00317D59"/>
    <w:rsid w:val="0032041F"/>
    <w:rsid w:val="003207C1"/>
    <w:rsid w:val="00320A84"/>
    <w:rsid w:val="00321DF2"/>
    <w:rsid w:val="003226F7"/>
    <w:rsid w:val="00322AE5"/>
    <w:rsid w:val="00322D73"/>
    <w:rsid w:val="0032396E"/>
    <w:rsid w:val="00325606"/>
    <w:rsid w:val="0032588F"/>
    <w:rsid w:val="00326D47"/>
    <w:rsid w:val="00330B37"/>
    <w:rsid w:val="00330E7E"/>
    <w:rsid w:val="00331562"/>
    <w:rsid w:val="0033179D"/>
    <w:rsid w:val="00331FED"/>
    <w:rsid w:val="003327CD"/>
    <w:rsid w:val="00332861"/>
    <w:rsid w:val="0033305B"/>
    <w:rsid w:val="00335009"/>
    <w:rsid w:val="003360AC"/>
    <w:rsid w:val="003400AA"/>
    <w:rsid w:val="00340CA0"/>
    <w:rsid w:val="00341877"/>
    <w:rsid w:val="00341CE1"/>
    <w:rsid w:val="0034214B"/>
    <w:rsid w:val="003446B4"/>
    <w:rsid w:val="00344B84"/>
    <w:rsid w:val="003458B3"/>
    <w:rsid w:val="00345BF7"/>
    <w:rsid w:val="003465D0"/>
    <w:rsid w:val="00346739"/>
    <w:rsid w:val="00346BD8"/>
    <w:rsid w:val="0035127D"/>
    <w:rsid w:val="003536A9"/>
    <w:rsid w:val="00353985"/>
    <w:rsid w:val="00357345"/>
    <w:rsid w:val="00357366"/>
    <w:rsid w:val="003573E2"/>
    <w:rsid w:val="00357D45"/>
    <w:rsid w:val="0036124C"/>
    <w:rsid w:val="00361306"/>
    <w:rsid w:val="00362A59"/>
    <w:rsid w:val="00362F86"/>
    <w:rsid w:val="0036379C"/>
    <w:rsid w:val="00363D5D"/>
    <w:rsid w:val="00363E8B"/>
    <w:rsid w:val="00364485"/>
    <w:rsid w:val="0036499E"/>
    <w:rsid w:val="00364F93"/>
    <w:rsid w:val="0036550C"/>
    <w:rsid w:val="003664E7"/>
    <w:rsid w:val="00366877"/>
    <w:rsid w:val="00366B34"/>
    <w:rsid w:val="00366D87"/>
    <w:rsid w:val="00367A43"/>
    <w:rsid w:val="00367B4F"/>
    <w:rsid w:val="00367F4A"/>
    <w:rsid w:val="00370242"/>
    <w:rsid w:val="003718C8"/>
    <w:rsid w:val="0037393C"/>
    <w:rsid w:val="003745C2"/>
    <w:rsid w:val="00374C56"/>
    <w:rsid w:val="0037563F"/>
    <w:rsid w:val="00375851"/>
    <w:rsid w:val="00376B31"/>
    <w:rsid w:val="00380B03"/>
    <w:rsid w:val="00380B68"/>
    <w:rsid w:val="0038110A"/>
    <w:rsid w:val="00381AF5"/>
    <w:rsid w:val="00382C75"/>
    <w:rsid w:val="003845B0"/>
    <w:rsid w:val="0038503D"/>
    <w:rsid w:val="0038513D"/>
    <w:rsid w:val="00387844"/>
    <w:rsid w:val="00390B16"/>
    <w:rsid w:val="003910AA"/>
    <w:rsid w:val="0039122C"/>
    <w:rsid w:val="0039198D"/>
    <w:rsid w:val="00392E0B"/>
    <w:rsid w:val="00394652"/>
    <w:rsid w:val="00395FEC"/>
    <w:rsid w:val="003963C6"/>
    <w:rsid w:val="003972ED"/>
    <w:rsid w:val="003A0362"/>
    <w:rsid w:val="003A0E8F"/>
    <w:rsid w:val="003A31E2"/>
    <w:rsid w:val="003A44F5"/>
    <w:rsid w:val="003A533D"/>
    <w:rsid w:val="003A5F4F"/>
    <w:rsid w:val="003A7777"/>
    <w:rsid w:val="003A789E"/>
    <w:rsid w:val="003A7978"/>
    <w:rsid w:val="003A7F11"/>
    <w:rsid w:val="003B0508"/>
    <w:rsid w:val="003B1115"/>
    <w:rsid w:val="003B11A1"/>
    <w:rsid w:val="003B19B3"/>
    <w:rsid w:val="003B23AD"/>
    <w:rsid w:val="003B35E3"/>
    <w:rsid w:val="003B3C46"/>
    <w:rsid w:val="003B3D8C"/>
    <w:rsid w:val="003B53EC"/>
    <w:rsid w:val="003B5D46"/>
    <w:rsid w:val="003B6C17"/>
    <w:rsid w:val="003B70A3"/>
    <w:rsid w:val="003B731D"/>
    <w:rsid w:val="003B740D"/>
    <w:rsid w:val="003C0215"/>
    <w:rsid w:val="003C1CE6"/>
    <w:rsid w:val="003C21B6"/>
    <w:rsid w:val="003C3C90"/>
    <w:rsid w:val="003C3E43"/>
    <w:rsid w:val="003C40D6"/>
    <w:rsid w:val="003C620A"/>
    <w:rsid w:val="003C6721"/>
    <w:rsid w:val="003C68CF"/>
    <w:rsid w:val="003C6DDB"/>
    <w:rsid w:val="003C783D"/>
    <w:rsid w:val="003D0829"/>
    <w:rsid w:val="003D121F"/>
    <w:rsid w:val="003D1A0F"/>
    <w:rsid w:val="003D247D"/>
    <w:rsid w:val="003D267B"/>
    <w:rsid w:val="003D2921"/>
    <w:rsid w:val="003D2C72"/>
    <w:rsid w:val="003D3345"/>
    <w:rsid w:val="003D3D47"/>
    <w:rsid w:val="003D4245"/>
    <w:rsid w:val="003D43C4"/>
    <w:rsid w:val="003D458B"/>
    <w:rsid w:val="003D543F"/>
    <w:rsid w:val="003D7391"/>
    <w:rsid w:val="003E05B1"/>
    <w:rsid w:val="003E13BB"/>
    <w:rsid w:val="003E1C8A"/>
    <w:rsid w:val="003E1FC0"/>
    <w:rsid w:val="003E24BD"/>
    <w:rsid w:val="003E2694"/>
    <w:rsid w:val="003E2CD4"/>
    <w:rsid w:val="003E33A5"/>
    <w:rsid w:val="003E629A"/>
    <w:rsid w:val="003E6EBC"/>
    <w:rsid w:val="003F0F13"/>
    <w:rsid w:val="003F104E"/>
    <w:rsid w:val="003F1B07"/>
    <w:rsid w:val="003F28B2"/>
    <w:rsid w:val="003F321B"/>
    <w:rsid w:val="003F3267"/>
    <w:rsid w:val="003F32C3"/>
    <w:rsid w:val="003F3662"/>
    <w:rsid w:val="003F443B"/>
    <w:rsid w:val="003F44AE"/>
    <w:rsid w:val="003F5577"/>
    <w:rsid w:val="003F6729"/>
    <w:rsid w:val="00400B2C"/>
    <w:rsid w:val="0040250B"/>
    <w:rsid w:val="00403322"/>
    <w:rsid w:val="00403616"/>
    <w:rsid w:val="00404756"/>
    <w:rsid w:val="00404B96"/>
    <w:rsid w:val="00405AAC"/>
    <w:rsid w:val="00406216"/>
    <w:rsid w:val="0040628F"/>
    <w:rsid w:val="00406C98"/>
    <w:rsid w:val="0040796E"/>
    <w:rsid w:val="00407C31"/>
    <w:rsid w:val="0041074F"/>
    <w:rsid w:val="00410E62"/>
    <w:rsid w:val="00411D48"/>
    <w:rsid w:val="004122DB"/>
    <w:rsid w:val="004127CC"/>
    <w:rsid w:val="004131BC"/>
    <w:rsid w:val="004143B0"/>
    <w:rsid w:val="00414BBA"/>
    <w:rsid w:val="0041511C"/>
    <w:rsid w:val="00415243"/>
    <w:rsid w:val="0041560E"/>
    <w:rsid w:val="00416B9A"/>
    <w:rsid w:val="00417839"/>
    <w:rsid w:val="00417C84"/>
    <w:rsid w:val="00417D08"/>
    <w:rsid w:val="00420738"/>
    <w:rsid w:val="00420C0F"/>
    <w:rsid w:val="00420D60"/>
    <w:rsid w:val="004213BC"/>
    <w:rsid w:val="004220B7"/>
    <w:rsid w:val="00422CD0"/>
    <w:rsid w:val="00423010"/>
    <w:rsid w:val="00424638"/>
    <w:rsid w:val="00424C2B"/>
    <w:rsid w:val="004256D1"/>
    <w:rsid w:val="0042624B"/>
    <w:rsid w:val="00426EE8"/>
    <w:rsid w:val="004313CA"/>
    <w:rsid w:val="00432DB3"/>
    <w:rsid w:val="00433987"/>
    <w:rsid w:val="0043411D"/>
    <w:rsid w:val="0043431C"/>
    <w:rsid w:val="00435118"/>
    <w:rsid w:val="00435A60"/>
    <w:rsid w:val="004362DD"/>
    <w:rsid w:val="00436A1B"/>
    <w:rsid w:val="00436E5E"/>
    <w:rsid w:val="00437465"/>
    <w:rsid w:val="00441794"/>
    <w:rsid w:val="00441CD6"/>
    <w:rsid w:val="004427E8"/>
    <w:rsid w:val="00444509"/>
    <w:rsid w:val="004448D3"/>
    <w:rsid w:val="00444DDA"/>
    <w:rsid w:val="004450F4"/>
    <w:rsid w:val="00446065"/>
    <w:rsid w:val="00446E28"/>
    <w:rsid w:val="00447AE1"/>
    <w:rsid w:val="00447B87"/>
    <w:rsid w:val="00447CF6"/>
    <w:rsid w:val="004511C8"/>
    <w:rsid w:val="00451B6C"/>
    <w:rsid w:val="00451BF9"/>
    <w:rsid w:val="0045219D"/>
    <w:rsid w:val="0045298C"/>
    <w:rsid w:val="00453F7C"/>
    <w:rsid w:val="004540B5"/>
    <w:rsid w:val="00455783"/>
    <w:rsid w:val="004561DF"/>
    <w:rsid w:val="004567FF"/>
    <w:rsid w:val="004576F0"/>
    <w:rsid w:val="00460480"/>
    <w:rsid w:val="004604C4"/>
    <w:rsid w:val="004606AD"/>
    <w:rsid w:val="004614B9"/>
    <w:rsid w:val="00461FC0"/>
    <w:rsid w:val="004633BF"/>
    <w:rsid w:val="00464235"/>
    <w:rsid w:val="00464380"/>
    <w:rsid w:val="004644A9"/>
    <w:rsid w:val="00465194"/>
    <w:rsid w:val="00467994"/>
    <w:rsid w:val="0047035E"/>
    <w:rsid w:val="004705AF"/>
    <w:rsid w:val="00470991"/>
    <w:rsid w:val="004712B1"/>
    <w:rsid w:val="00472FD3"/>
    <w:rsid w:val="0047302D"/>
    <w:rsid w:val="004734E0"/>
    <w:rsid w:val="00473FB7"/>
    <w:rsid w:val="00474864"/>
    <w:rsid w:val="00474AB8"/>
    <w:rsid w:val="00474E30"/>
    <w:rsid w:val="004758B9"/>
    <w:rsid w:val="00475D54"/>
    <w:rsid w:val="00475D9D"/>
    <w:rsid w:val="004766D2"/>
    <w:rsid w:val="004769DB"/>
    <w:rsid w:val="004779C4"/>
    <w:rsid w:val="004800C7"/>
    <w:rsid w:val="0048042D"/>
    <w:rsid w:val="00480883"/>
    <w:rsid w:val="00481165"/>
    <w:rsid w:val="00481748"/>
    <w:rsid w:val="00481A4A"/>
    <w:rsid w:val="00481CB4"/>
    <w:rsid w:val="00481F5E"/>
    <w:rsid w:val="00482144"/>
    <w:rsid w:val="00482251"/>
    <w:rsid w:val="00482344"/>
    <w:rsid w:val="00482983"/>
    <w:rsid w:val="00482B52"/>
    <w:rsid w:val="00482E74"/>
    <w:rsid w:val="0048355E"/>
    <w:rsid w:val="0048376E"/>
    <w:rsid w:val="00483FF3"/>
    <w:rsid w:val="004847D0"/>
    <w:rsid w:val="0048513C"/>
    <w:rsid w:val="00486603"/>
    <w:rsid w:val="004868E8"/>
    <w:rsid w:val="004874B8"/>
    <w:rsid w:val="004901E6"/>
    <w:rsid w:val="004903F7"/>
    <w:rsid w:val="00490C9F"/>
    <w:rsid w:val="004918A3"/>
    <w:rsid w:val="00492842"/>
    <w:rsid w:val="00493DAC"/>
    <w:rsid w:val="004944D3"/>
    <w:rsid w:val="0049470B"/>
    <w:rsid w:val="00495D51"/>
    <w:rsid w:val="004964CC"/>
    <w:rsid w:val="00497061"/>
    <w:rsid w:val="00497C00"/>
    <w:rsid w:val="004A1262"/>
    <w:rsid w:val="004A167E"/>
    <w:rsid w:val="004A175F"/>
    <w:rsid w:val="004A3857"/>
    <w:rsid w:val="004A4836"/>
    <w:rsid w:val="004A4E37"/>
    <w:rsid w:val="004A5314"/>
    <w:rsid w:val="004A53BB"/>
    <w:rsid w:val="004A74A4"/>
    <w:rsid w:val="004A7DBB"/>
    <w:rsid w:val="004A7EA0"/>
    <w:rsid w:val="004B0DDF"/>
    <w:rsid w:val="004B13EA"/>
    <w:rsid w:val="004B2862"/>
    <w:rsid w:val="004B29B9"/>
    <w:rsid w:val="004B4445"/>
    <w:rsid w:val="004B4B9F"/>
    <w:rsid w:val="004B6300"/>
    <w:rsid w:val="004B640B"/>
    <w:rsid w:val="004B7A83"/>
    <w:rsid w:val="004C00AB"/>
    <w:rsid w:val="004C02EC"/>
    <w:rsid w:val="004C1A21"/>
    <w:rsid w:val="004C1FE7"/>
    <w:rsid w:val="004C3585"/>
    <w:rsid w:val="004C35B2"/>
    <w:rsid w:val="004C47B7"/>
    <w:rsid w:val="004C5569"/>
    <w:rsid w:val="004C569D"/>
    <w:rsid w:val="004C5CC8"/>
    <w:rsid w:val="004C7432"/>
    <w:rsid w:val="004D05EA"/>
    <w:rsid w:val="004D0E40"/>
    <w:rsid w:val="004D11DE"/>
    <w:rsid w:val="004D2FBF"/>
    <w:rsid w:val="004D3942"/>
    <w:rsid w:val="004D4750"/>
    <w:rsid w:val="004D4ACF"/>
    <w:rsid w:val="004D4D99"/>
    <w:rsid w:val="004D5BF9"/>
    <w:rsid w:val="004D6E53"/>
    <w:rsid w:val="004D7A36"/>
    <w:rsid w:val="004E061A"/>
    <w:rsid w:val="004E063C"/>
    <w:rsid w:val="004E084E"/>
    <w:rsid w:val="004E0A64"/>
    <w:rsid w:val="004E2BBD"/>
    <w:rsid w:val="004E2E05"/>
    <w:rsid w:val="004E3951"/>
    <w:rsid w:val="004E4C3E"/>
    <w:rsid w:val="004E53BC"/>
    <w:rsid w:val="004E53ED"/>
    <w:rsid w:val="004E5706"/>
    <w:rsid w:val="004E5886"/>
    <w:rsid w:val="004E6A3A"/>
    <w:rsid w:val="004E78D4"/>
    <w:rsid w:val="004F0B6F"/>
    <w:rsid w:val="004F0F2B"/>
    <w:rsid w:val="004F2180"/>
    <w:rsid w:val="004F313B"/>
    <w:rsid w:val="004F35CD"/>
    <w:rsid w:val="004F3677"/>
    <w:rsid w:val="004F3685"/>
    <w:rsid w:val="004F36F7"/>
    <w:rsid w:val="004F4880"/>
    <w:rsid w:val="004F5301"/>
    <w:rsid w:val="004F668A"/>
    <w:rsid w:val="004F6D4C"/>
    <w:rsid w:val="004F752A"/>
    <w:rsid w:val="004F77CB"/>
    <w:rsid w:val="0050060F"/>
    <w:rsid w:val="00500B67"/>
    <w:rsid w:val="00500EC2"/>
    <w:rsid w:val="00501571"/>
    <w:rsid w:val="0050188F"/>
    <w:rsid w:val="00501DB4"/>
    <w:rsid w:val="00502574"/>
    <w:rsid w:val="00503145"/>
    <w:rsid w:val="005051FA"/>
    <w:rsid w:val="00505C07"/>
    <w:rsid w:val="00505D05"/>
    <w:rsid w:val="00506181"/>
    <w:rsid w:val="00510C6E"/>
    <w:rsid w:val="00510C71"/>
    <w:rsid w:val="00513E9A"/>
    <w:rsid w:val="00513F26"/>
    <w:rsid w:val="005142E3"/>
    <w:rsid w:val="00516162"/>
    <w:rsid w:val="0051641A"/>
    <w:rsid w:val="0051782D"/>
    <w:rsid w:val="00520735"/>
    <w:rsid w:val="00520969"/>
    <w:rsid w:val="005218C6"/>
    <w:rsid w:val="00521C94"/>
    <w:rsid w:val="00521EED"/>
    <w:rsid w:val="00522AB3"/>
    <w:rsid w:val="00524854"/>
    <w:rsid w:val="00524B4D"/>
    <w:rsid w:val="00524E13"/>
    <w:rsid w:val="00524E8E"/>
    <w:rsid w:val="00526258"/>
    <w:rsid w:val="00526414"/>
    <w:rsid w:val="005265FB"/>
    <w:rsid w:val="005268A6"/>
    <w:rsid w:val="0052706A"/>
    <w:rsid w:val="00527388"/>
    <w:rsid w:val="00527689"/>
    <w:rsid w:val="00527FB6"/>
    <w:rsid w:val="00530B13"/>
    <w:rsid w:val="0053238E"/>
    <w:rsid w:val="00533008"/>
    <w:rsid w:val="00534572"/>
    <w:rsid w:val="00535815"/>
    <w:rsid w:val="005358D0"/>
    <w:rsid w:val="00535C1B"/>
    <w:rsid w:val="00536A62"/>
    <w:rsid w:val="00537801"/>
    <w:rsid w:val="00540A32"/>
    <w:rsid w:val="00540E8B"/>
    <w:rsid w:val="00541336"/>
    <w:rsid w:val="00541B79"/>
    <w:rsid w:val="00542914"/>
    <w:rsid w:val="0054293E"/>
    <w:rsid w:val="00544E33"/>
    <w:rsid w:val="00547627"/>
    <w:rsid w:val="00550F70"/>
    <w:rsid w:val="0055107D"/>
    <w:rsid w:val="00551BB9"/>
    <w:rsid w:val="00551BFE"/>
    <w:rsid w:val="00552380"/>
    <w:rsid w:val="005524D9"/>
    <w:rsid w:val="0055273C"/>
    <w:rsid w:val="00552CE8"/>
    <w:rsid w:val="00552E50"/>
    <w:rsid w:val="005535FB"/>
    <w:rsid w:val="00554B70"/>
    <w:rsid w:val="00556139"/>
    <w:rsid w:val="005561B5"/>
    <w:rsid w:val="00560D62"/>
    <w:rsid w:val="00561CC6"/>
    <w:rsid w:val="00561EDF"/>
    <w:rsid w:val="005622FB"/>
    <w:rsid w:val="00564BBC"/>
    <w:rsid w:val="00565D3F"/>
    <w:rsid w:val="005668BE"/>
    <w:rsid w:val="005668F8"/>
    <w:rsid w:val="00566BB8"/>
    <w:rsid w:val="005677FC"/>
    <w:rsid w:val="00567D3C"/>
    <w:rsid w:val="00571DFD"/>
    <w:rsid w:val="00576279"/>
    <w:rsid w:val="00576412"/>
    <w:rsid w:val="00576F5B"/>
    <w:rsid w:val="00576FCB"/>
    <w:rsid w:val="0057739D"/>
    <w:rsid w:val="00577E2F"/>
    <w:rsid w:val="0058157C"/>
    <w:rsid w:val="00581F9A"/>
    <w:rsid w:val="0058250D"/>
    <w:rsid w:val="00582B8C"/>
    <w:rsid w:val="00582FEB"/>
    <w:rsid w:val="0058382A"/>
    <w:rsid w:val="005852EC"/>
    <w:rsid w:val="0058604F"/>
    <w:rsid w:val="00586AB7"/>
    <w:rsid w:val="00586CF7"/>
    <w:rsid w:val="0058781E"/>
    <w:rsid w:val="00587F55"/>
    <w:rsid w:val="00590945"/>
    <w:rsid w:val="00591292"/>
    <w:rsid w:val="0059207E"/>
    <w:rsid w:val="00592454"/>
    <w:rsid w:val="00592A67"/>
    <w:rsid w:val="00593039"/>
    <w:rsid w:val="0059351E"/>
    <w:rsid w:val="00593C4B"/>
    <w:rsid w:val="00593CA2"/>
    <w:rsid w:val="00594DAC"/>
    <w:rsid w:val="0059546C"/>
    <w:rsid w:val="00595C5C"/>
    <w:rsid w:val="005967DC"/>
    <w:rsid w:val="005968A6"/>
    <w:rsid w:val="00596A07"/>
    <w:rsid w:val="00597045"/>
    <w:rsid w:val="00597700"/>
    <w:rsid w:val="00597782"/>
    <w:rsid w:val="00597A9A"/>
    <w:rsid w:val="00597ED3"/>
    <w:rsid w:val="005A07FE"/>
    <w:rsid w:val="005A0939"/>
    <w:rsid w:val="005A1041"/>
    <w:rsid w:val="005A17F8"/>
    <w:rsid w:val="005A2496"/>
    <w:rsid w:val="005A3089"/>
    <w:rsid w:val="005A3365"/>
    <w:rsid w:val="005A3D3C"/>
    <w:rsid w:val="005A4C96"/>
    <w:rsid w:val="005A4D28"/>
    <w:rsid w:val="005A6031"/>
    <w:rsid w:val="005A6220"/>
    <w:rsid w:val="005A6865"/>
    <w:rsid w:val="005A7D08"/>
    <w:rsid w:val="005B0170"/>
    <w:rsid w:val="005B0EC6"/>
    <w:rsid w:val="005B1137"/>
    <w:rsid w:val="005B1356"/>
    <w:rsid w:val="005B18C7"/>
    <w:rsid w:val="005B1E83"/>
    <w:rsid w:val="005B2F8C"/>
    <w:rsid w:val="005B364C"/>
    <w:rsid w:val="005B3BA6"/>
    <w:rsid w:val="005B4302"/>
    <w:rsid w:val="005B44A1"/>
    <w:rsid w:val="005B4B7D"/>
    <w:rsid w:val="005B5339"/>
    <w:rsid w:val="005B5C9C"/>
    <w:rsid w:val="005B5F0A"/>
    <w:rsid w:val="005B5F73"/>
    <w:rsid w:val="005B623C"/>
    <w:rsid w:val="005C0C0A"/>
    <w:rsid w:val="005C0FEB"/>
    <w:rsid w:val="005C170C"/>
    <w:rsid w:val="005C1779"/>
    <w:rsid w:val="005C19DF"/>
    <w:rsid w:val="005C264A"/>
    <w:rsid w:val="005C2B52"/>
    <w:rsid w:val="005C34CE"/>
    <w:rsid w:val="005C407F"/>
    <w:rsid w:val="005C4437"/>
    <w:rsid w:val="005C477B"/>
    <w:rsid w:val="005C4811"/>
    <w:rsid w:val="005C4EBE"/>
    <w:rsid w:val="005C5152"/>
    <w:rsid w:val="005C5484"/>
    <w:rsid w:val="005C6A48"/>
    <w:rsid w:val="005C7936"/>
    <w:rsid w:val="005C7C60"/>
    <w:rsid w:val="005C7E90"/>
    <w:rsid w:val="005D26A6"/>
    <w:rsid w:val="005D28D4"/>
    <w:rsid w:val="005D40AA"/>
    <w:rsid w:val="005D43AC"/>
    <w:rsid w:val="005D4841"/>
    <w:rsid w:val="005D4920"/>
    <w:rsid w:val="005D57BC"/>
    <w:rsid w:val="005D5A4E"/>
    <w:rsid w:val="005D6647"/>
    <w:rsid w:val="005D66AB"/>
    <w:rsid w:val="005D6B75"/>
    <w:rsid w:val="005D6C38"/>
    <w:rsid w:val="005D7D80"/>
    <w:rsid w:val="005E0124"/>
    <w:rsid w:val="005E1186"/>
    <w:rsid w:val="005E2F29"/>
    <w:rsid w:val="005E336B"/>
    <w:rsid w:val="005E43D1"/>
    <w:rsid w:val="005E48CB"/>
    <w:rsid w:val="005E508A"/>
    <w:rsid w:val="005E5EC0"/>
    <w:rsid w:val="005E67F8"/>
    <w:rsid w:val="005E6B3A"/>
    <w:rsid w:val="005E6DA3"/>
    <w:rsid w:val="005E75FB"/>
    <w:rsid w:val="005E79F3"/>
    <w:rsid w:val="005E7E4B"/>
    <w:rsid w:val="005F14F9"/>
    <w:rsid w:val="005F1509"/>
    <w:rsid w:val="005F1786"/>
    <w:rsid w:val="005F20F5"/>
    <w:rsid w:val="005F252B"/>
    <w:rsid w:val="005F3CAA"/>
    <w:rsid w:val="005F4D0E"/>
    <w:rsid w:val="005F4DE4"/>
    <w:rsid w:val="005F4E00"/>
    <w:rsid w:val="005F4E21"/>
    <w:rsid w:val="005F50EE"/>
    <w:rsid w:val="005F5443"/>
    <w:rsid w:val="005F5853"/>
    <w:rsid w:val="005F5F65"/>
    <w:rsid w:val="005F65C0"/>
    <w:rsid w:val="005F682B"/>
    <w:rsid w:val="005F6BE2"/>
    <w:rsid w:val="005F7CAC"/>
    <w:rsid w:val="005F7CB0"/>
    <w:rsid w:val="005F7CC2"/>
    <w:rsid w:val="00600255"/>
    <w:rsid w:val="00601B53"/>
    <w:rsid w:val="00603AAD"/>
    <w:rsid w:val="00604066"/>
    <w:rsid w:val="00606F8B"/>
    <w:rsid w:val="006075BB"/>
    <w:rsid w:val="006104C0"/>
    <w:rsid w:val="00611480"/>
    <w:rsid w:val="0061243A"/>
    <w:rsid w:val="00613045"/>
    <w:rsid w:val="00613636"/>
    <w:rsid w:val="00614C8E"/>
    <w:rsid w:val="00615C48"/>
    <w:rsid w:val="0061743A"/>
    <w:rsid w:val="006175B7"/>
    <w:rsid w:val="00617ECD"/>
    <w:rsid w:val="00620B61"/>
    <w:rsid w:val="006216EC"/>
    <w:rsid w:val="00622418"/>
    <w:rsid w:val="00622ACB"/>
    <w:rsid w:val="00623468"/>
    <w:rsid w:val="006247D6"/>
    <w:rsid w:val="00624F82"/>
    <w:rsid w:val="00625C3F"/>
    <w:rsid w:val="00626814"/>
    <w:rsid w:val="00626E95"/>
    <w:rsid w:val="0063067F"/>
    <w:rsid w:val="00631290"/>
    <w:rsid w:val="0063413E"/>
    <w:rsid w:val="00634883"/>
    <w:rsid w:val="00634B39"/>
    <w:rsid w:val="0063593D"/>
    <w:rsid w:val="0063636A"/>
    <w:rsid w:val="0063690E"/>
    <w:rsid w:val="00637594"/>
    <w:rsid w:val="00641ED3"/>
    <w:rsid w:val="006424AB"/>
    <w:rsid w:val="0064496B"/>
    <w:rsid w:val="00644CBD"/>
    <w:rsid w:val="00645406"/>
    <w:rsid w:val="00645828"/>
    <w:rsid w:val="00646764"/>
    <w:rsid w:val="006474A5"/>
    <w:rsid w:val="0065020A"/>
    <w:rsid w:val="0065022E"/>
    <w:rsid w:val="00650702"/>
    <w:rsid w:val="006516B1"/>
    <w:rsid w:val="00651738"/>
    <w:rsid w:val="00651A15"/>
    <w:rsid w:val="006520C0"/>
    <w:rsid w:val="00652D36"/>
    <w:rsid w:val="00653A26"/>
    <w:rsid w:val="00653A74"/>
    <w:rsid w:val="00653F04"/>
    <w:rsid w:val="00657AE4"/>
    <w:rsid w:val="00657D7A"/>
    <w:rsid w:val="0066005B"/>
    <w:rsid w:val="00660F86"/>
    <w:rsid w:val="006615D2"/>
    <w:rsid w:val="006617B3"/>
    <w:rsid w:val="006634E0"/>
    <w:rsid w:val="006646B7"/>
    <w:rsid w:val="006663E7"/>
    <w:rsid w:val="00670530"/>
    <w:rsid w:val="00672547"/>
    <w:rsid w:val="0067560C"/>
    <w:rsid w:val="006757D0"/>
    <w:rsid w:val="0067604B"/>
    <w:rsid w:val="00676178"/>
    <w:rsid w:val="0067638B"/>
    <w:rsid w:val="00676ABC"/>
    <w:rsid w:val="0068068A"/>
    <w:rsid w:val="00680C6C"/>
    <w:rsid w:val="00682105"/>
    <w:rsid w:val="006822C1"/>
    <w:rsid w:val="006822EA"/>
    <w:rsid w:val="00683C09"/>
    <w:rsid w:val="00684603"/>
    <w:rsid w:val="00684AFE"/>
    <w:rsid w:val="00685383"/>
    <w:rsid w:val="00686DE1"/>
    <w:rsid w:val="00686EEB"/>
    <w:rsid w:val="006871ED"/>
    <w:rsid w:val="006902A2"/>
    <w:rsid w:val="006902D1"/>
    <w:rsid w:val="00690E57"/>
    <w:rsid w:val="00691F5B"/>
    <w:rsid w:val="00691F72"/>
    <w:rsid w:val="00692F31"/>
    <w:rsid w:val="00693A3C"/>
    <w:rsid w:val="00695F86"/>
    <w:rsid w:val="0069633D"/>
    <w:rsid w:val="00697525"/>
    <w:rsid w:val="006975A3"/>
    <w:rsid w:val="00697F98"/>
    <w:rsid w:val="006A095E"/>
    <w:rsid w:val="006A0B95"/>
    <w:rsid w:val="006A288E"/>
    <w:rsid w:val="006A2D34"/>
    <w:rsid w:val="006A2F1E"/>
    <w:rsid w:val="006A5066"/>
    <w:rsid w:val="006A53BA"/>
    <w:rsid w:val="006A57F6"/>
    <w:rsid w:val="006A5D99"/>
    <w:rsid w:val="006A5F2E"/>
    <w:rsid w:val="006A600E"/>
    <w:rsid w:val="006A6443"/>
    <w:rsid w:val="006B03CA"/>
    <w:rsid w:val="006B2879"/>
    <w:rsid w:val="006B2929"/>
    <w:rsid w:val="006B318B"/>
    <w:rsid w:val="006B4100"/>
    <w:rsid w:val="006B4173"/>
    <w:rsid w:val="006B43B3"/>
    <w:rsid w:val="006B4C40"/>
    <w:rsid w:val="006B64F8"/>
    <w:rsid w:val="006B6F3B"/>
    <w:rsid w:val="006B7EC3"/>
    <w:rsid w:val="006B7F53"/>
    <w:rsid w:val="006C0487"/>
    <w:rsid w:val="006C1D50"/>
    <w:rsid w:val="006C2386"/>
    <w:rsid w:val="006C2468"/>
    <w:rsid w:val="006C3008"/>
    <w:rsid w:val="006C46AF"/>
    <w:rsid w:val="006C4799"/>
    <w:rsid w:val="006C4DF4"/>
    <w:rsid w:val="006C59E2"/>
    <w:rsid w:val="006C5EDD"/>
    <w:rsid w:val="006C6EEC"/>
    <w:rsid w:val="006D0D78"/>
    <w:rsid w:val="006D106D"/>
    <w:rsid w:val="006D3BCB"/>
    <w:rsid w:val="006D40B8"/>
    <w:rsid w:val="006D4AB2"/>
    <w:rsid w:val="006D57B0"/>
    <w:rsid w:val="006D641B"/>
    <w:rsid w:val="006D6756"/>
    <w:rsid w:val="006D67F4"/>
    <w:rsid w:val="006E0747"/>
    <w:rsid w:val="006E2087"/>
    <w:rsid w:val="006E3521"/>
    <w:rsid w:val="006E3600"/>
    <w:rsid w:val="006E4A18"/>
    <w:rsid w:val="006E5033"/>
    <w:rsid w:val="006E50FF"/>
    <w:rsid w:val="006E5593"/>
    <w:rsid w:val="006E5998"/>
    <w:rsid w:val="006E5BAB"/>
    <w:rsid w:val="006E75A7"/>
    <w:rsid w:val="006E76C9"/>
    <w:rsid w:val="006E7718"/>
    <w:rsid w:val="006E79DB"/>
    <w:rsid w:val="006E7B69"/>
    <w:rsid w:val="006F05F0"/>
    <w:rsid w:val="006F1514"/>
    <w:rsid w:val="006F15AE"/>
    <w:rsid w:val="006F17A1"/>
    <w:rsid w:val="006F2578"/>
    <w:rsid w:val="006F2BCD"/>
    <w:rsid w:val="006F2F1E"/>
    <w:rsid w:val="006F41FE"/>
    <w:rsid w:val="006F48EB"/>
    <w:rsid w:val="006F649E"/>
    <w:rsid w:val="006F7509"/>
    <w:rsid w:val="006F77D2"/>
    <w:rsid w:val="006F7DE8"/>
    <w:rsid w:val="00700BA7"/>
    <w:rsid w:val="007013FB"/>
    <w:rsid w:val="00701DDE"/>
    <w:rsid w:val="00702129"/>
    <w:rsid w:val="00703A80"/>
    <w:rsid w:val="007045BD"/>
    <w:rsid w:val="0070590E"/>
    <w:rsid w:val="00705BED"/>
    <w:rsid w:val="00705C2E"/>
    <w:rsid w:val="00705F2B"/>
    <w:rsid w:val="007061A3"/>
    <w:rsid w:val="00707B45"/>
    <w:rsid w:val="00707EC9"/>
    <w:rsid w:val="00711905"/>
    <w:rsid w:val="00711CB5"/>
    <w:rsid w:val="007132D0"/>
    <w:rsid w:val="007136E6"/>
    <w:rsid w:val="007138D9"/>
    <w:rsid w:val="00713A6C"/>
    <w:rsid w:val="00714313"/>
    <w:rsid w:val="007143D2"/>
    <w:rsid w:val="00714474"/>
    <w:rsid w:val="00715166"/>
    <w:rsid w:val="00715276"/>
    <w:rsid w:val="00715B6E"/>
    <w:rsid w:val="00715DA3"/>
    <w:rsid w:val="00716ACA"/>
    <w:rsid w:val="00717C73"/>
    <w:rsid w:val="00717D2F"/>
    <w:rsid w:val="00717D5A"/>
    <w:rsid w:val="00720017"/>
    <w:rsid w:val="0072008C"/>
    <w:rsid w:val="00720ADC"/>
    <w:rsid w:val="00720C25"/>
    <w:rsid w:val="0072140E"/>
    <w:rsid w:val="00722201"/>
    <w:rsid w:val="00722392"/>
    <w:rsid w:val="0072266C"/>
    <w:rsid w:val="007227F1"/>
    <w:rsid w:val="00722861"/>
    <w:rsid w:val="007236F0"/>
    <w:rsid w:val="007260AA"/>
    <w:rsid w:val="007263B4"/>
    <w:rsid w:val="00726618"/>
    <w:rsid w:val="007332A7"/>
    <w:rsid w:val="0073395E"/>
    <w:rsid w:val="0073436C"/>
    <w:rsid w:val="0073461F"/>
    <w:rsid w:val="007349EF"/>
    <w:rsid w:val="00734B7A"/>
    <w:rsid w:val="007355AE"/>
    <w:rsid w:val="007360F1"/>
    <w:rsid w:val="00736927"/>
    <w:rsid w:val="00737048"/>
    <w:rsid w:val="00740467"/>
    <w:rsid w:val="007417F4"/>
    <w:rsid w:val="00742355"/>
    <w:rsid w:val="00742F66"/>
    <w:rsid w:val="00743F8D"/>
    <w:rsid w:val="00744676"/>
    <w:rsid w:val="00744700"/>
    <w:rsid w:val="007466A8"/>
    <w:rsid w:val="00746EEF"/>
    <w:rsid w:val="007477A9"/>
    <w:rsid w:val="00747A5A"/>
    <w:rsid w:val="00747D38"/>
    <w:rsid w:val="007504BD"/>
    <w:rsid w:val="00750E78"/>
    <w:rsid w:val="007510B8"/>
    <w:rsid w:val="007516CF"/>
    <w:rsid w:val="007527A5"/>
    <w:rsid w:val="007527D6"/>
    <w:rsid w:val="00752F9C"/>
    <w:rsid w:val="00753F10"/>
    <w:rsid w:val="00754BF8"/>
    <w:rsid w:val="00754D52"/>
    <w:rsid w:val="00754E05"/>
    <w:rsid w:val="00754F84"/>
    <w:rsid w:val="00755A91"/>
    <w:rsid w:val="007560D0"/>
    <w:rsid w:val="007575E3"/>
    <w:rsid w:val="007579A9"/>
    <w:rsid w:val="0076229C"/>
    <w:rsid w:val="0076281D"/>
    <w:rsid w:val="00763182"/>
    <w:rsid w:val="0076385B"/>
    <w:rsid w:val="00763C24"/>
    <w:rsid w:val="007641D0"/>
    <w:rsid w:val="00765A80"/>
    <w:rsid w:val="00766510"/>
    <w:rsid w:val="007669CE"/>
    <w:rsid w:val="007673EB"/>
    <w:rsid w:val="00767B8E"/>
    <w:rsid w:val="007708F3"/>
    <w:rsid w:val="007725E4"/>
    <w:rsid w:val="00773685"/>
    <w:rsid w:val="00773B1E"/>
    <w:rsid w:val="00774951"/>
    <w:rsid w:val="00774E27"/>
    <w:rsid w:val="007753BB"/>
    <w:rsid w:val="007766CD"/>
    <w:rsid w:val="0077674E"/>
    <w:rsid w:val="00776834"/>
    <w:rsid w:val="00776A70"/>
    <w:rsid w:val="007772E3"/>
    <w:rsid w:val="00777C5D"/>
    <w:rsid w:val="00782690"/>
    <w:rsid w:val="007832AA"/>
    <w:rsid w:val="007843E1"/>
    <w:rsid w:val="007850F5"/>
    <w:rsid w:val="007851C8"/>
    <w:rsid w:val="007857F9"/>
    <w:rsid w:val="00786454"/>
    <w:rsid w:val="007866B5"/>
    <w:rsid w:val="00787A42"/>
    <w:rsid w:val="00787BF4"/>
    <w:rsid w:val="00787D94"/>
    <w:rsid w:val="00790147"/>
    <w:rsid w:val="007905C5"/>
    <w:rsid w:val="00790A5F"/>
    <w:rsid w:val="00790D58"/>
    <w:rsid w:val="0079148F"/>
    <w:rsid w:val="007915D1"/>
    <w:rsid w:val="007923BA"/>
    <w:rsid w:val="00792C96"/>
    <w:rsid w:val="007937FA"/>
    <w:rsid w:val="00793EC7"/>
    <w:rsid w:val="0079459D"/>
    <w:rsid w:val="00794BF1"/>
    <w:rsid w:val="007956A4"/>
    <w:rsid w:val="007960BE"/>
    <w:rsid w:val="00797B36"/>
    <w:rsid w:val="007A098A"/>
    <w:rsid w:val="007A121C"/>
    <w:rsid w:val="007A1953"/>
    <w:rsid w:val="007A2062"/>
    <w:rsid w:val="007A2961"/>
    <w:rsid w:val="007A40B2"/>
    <w:rsid w:val="007A55F1"/>
    <w:rsid w:val="007A695C"/>
    <w:rsid w:val="007A72FE"/>
    <w:rsid w:val="007A7845"/>
    <w:rsid w:val="007A7FA3"/>
    <w:rsid w:val="007B052A"/>
    <w:rsid w:val="007B17DF"/>
    <w:rsid w:val="007B1819"/>
    <w:rsid w:val="007B1934"/>
    <w:rsid w:val="007B1945"/>
    <w:rsid w:val="007B24EC"/>
    <w:rsid w:val="007B27E2"/>
    <w:rsid w:val="007B2FE9"/>
    <w:rsid w:val="007B39D3"/>
    <w:rsid w:val="007B3CF0"/>
    <w:rsid w:val="007B582B"/>
    <w:rsid w:val="007B5A48"/>
    <w:rsid w:val="007B5D18"/>
    <w:rsid w:val="007B6440"/>
    <w:rsid w:val="007B6765"/>
    <w:rsid w:val="007B6C34"/>
    <w:rsid w:val="007B7166"/>
    <w:rsid w:val="007B75E6"/>
    <w:rsid w:val="007B78B6"/>
    <w:rsid w:val="007B7AEC"/>
    <w:rsid w:val="007B7D58"/>
    <w:rsid w:val="007C2723"/>
    <w:rsid w:val="007C2F4C"/>
    <w:rsid w:val="007C43C3"/>
    <w:rsid w:val="007C4D8B"/>
    <w:rsid w:val="007C4E64"/>
    <w:rsid w:val="007C58AD"/>
    <w:rsid w:val="007C691B"/>
    <w:rsid w:val="007C7A7A"/>
    <w:rsid w:val="007C7D9E"/>
    <w:rsid w:val="007D1028"/>
    <w:rsid w:val="007D111D"/>
    <w:rsid w:val="007D197C"/>
    <w:rsid w:val="007D2136"/>
    <w:rsid w:val="007D28BB"/>
    <w:rsid w:val="007D2C5D"/>
    <w:rsid w:val="007D2F3D"/>
    <w:rsid w:val="007D3559"/>
    <w:rsid w:val="007D5216"/>
    <w:rsid w:val="007D5CC1"/>
    <w:rsid w:val="007D6FE7"/>
    <w:rsid w:val="007D7B1C"/>
    <w:rsid w:val="007E28DC"/>
    <w:rsid w:val="007E3F5B"/>
    <w:rsid w:val="007E51BF"/>
    <w:rsid w:val="007E590A"/>
    <w:rsid w:val="007E648D"/>
    <w:rsid w:val="007F1469"/>
    <w:rsid w:val="007F14C4"/>
    <w:rsid w:val="007F2CB8"/>
    <w:rsid w:val="007F3E85"/>
    <w:rsid w:val="007F4CE0"/>
    <w:rsid w:val="007F4FFE"/>
    <w:rsid w:val="007F5398"/>
    <w:rsid w:val="007F55F1"/>
    <w:rsid w:val="007F5D9C"/>
    <w:rsid w:val="007F626E"/>
    <w:rsid w:val="007F6D8A"/>
    <w:rsid w:val="007F7C19"/>
    <w:rsid w:val="00802606"/>
    <w:rsid w:val="00802A39"/>
    <w:rsid w:val="008040B5"/>
    <w:rsid w:val="008040E8"/>
    <w:rsid w:val="00804A16"/>
    <w:rsid w:val="00804AD9"/>
    <w:rsid w:val="00804F79"/>
    <w:rsid w:val="008050CD"/>
    <w:rsid w:val="00805AA4"/>
    <w:rsid w:val="00805AC5"/>
    <w:rsid w:val="00805C8E"/>
    <w:rsid w:val="008060A8"/>
    <w:rsid w:val="008061E9"/>
    <w:rsid w:val="008111AF"/>
    <w:rsid w:val="00811222"/>
    <w:rsid w:val="008115EA"/>
    <w:rsid w:val="00811706"/>
    <w:rsid w:val="008117BE"/>
    <w:rsid w:val="008120A5"/>
    <w:rsid w:val="0081405A"/>
    <w:rsid w:val="0081415A"/>
    <w:rsid w:val="00814D02"/>
    <w:rsid w:val="0081533D"/>
    <w:rsid w:val="00815531"/>
    <w:rsid w:val="0081582A"/>
    <w:rsid w:val="00817E0D"/>
    <w:rsid w:val="0082024C"/>
    <w:rsid w:val="008204D6"/>
    <w:rsid w:val="00821131"/>
    <w:rsid w:val="0082223F"/>
    <w:rsid w:val="0082289C"/>
    <w:rsid w:val="00822E35"/>
    <w:rsid w:val="00823C5D"/>
    <w:rsid w:val="00824217"/>
    <w:rsid w:val="008249F2"/>
    <w:rsid w:val="00826856"/>
    <w:rsid w:val="008274DB"/>
    <w:rsid w:val="008274FF"/>
    <w:rsid w:val="00827B3A"/>
    <w:rsid w:val="00830514"/>
    <w:rsid w:val="00833488"/>
    <w:rsid w:val="0083442B"/>
    <w:rsid w:val="00836140"/>
    <w:rsid w:val="00836418"/>
    <w:rsid w:val="00836684"/>
    <w:rsid w:val="0083696F"/>
    <w:rsid w:val="00836AED"/>
    <w:rsid w:val="0083758E"/>
    <w:rsid w:val="008403E8"/>
    <w:rsid w:val="00840E5E"/>
    <w:rsid w:val="00840EF1"/>
    <w:rsid w:val="00841E86"/>
    <w:rsid w:val="008428EE"/>
    <w:rsid w:val="00842BC0"/>
    <w:rsid w:val="0084309C"/>
    <w:rsid w:val="008433D6"/>
    <w:rsid w:val="00843A4A"/>
    <w:rsid w:val="00843E65"/>
    <w:rsid w:val="0084497F"/>
    <w:rsid w:val="0084572E"/>
    <w:rsid w:val="008461D1"/>
    <w:rsid w:val="0084629A"/>
    <w:rsid w:val="00846B69"/>
    <w:rsid w:val="0084732E"/>
    <w:rsid w:val="00847E37"/>
    <w:rsid w:val="00851407"/>
    <w:rsid w:val="00851A6D"/>
    <w:rsid w:val="00852196"/>
    <w:rsid w:val="0085288A"/>
    <w:rsid w:val="00853996"/>
    <w:rsid w:val="008546A4"/>
    <w:rsid w:val="00854F8F"/>
    <w:rsid w:val="0085631A"/>
    <w:rsid w:val="0085646E"/>
    <w:rsid w:val="00857452"/>
    <w:rsid w:val="0085767E"/>
    <w:rsid w:val="008577FB"/>
    <w:rsid w:val="0086090B"/>
    <w:rsid w:val="00860AA0"/>
    <w:rsid w:val="00860E92"/>
    <w:rsid w:val="00861843"/>
    <w:rsid w:val="008623EF"/>
    <w:rsid w:val="0086368F"/>
    <w:rsid w:val="00863E84"/>
    <w:rsid w:val="00864720"/>
    <w:rsid w:val="00864A2B"/>
    <w:rsid w:val="00864B67"/>
    <w:rsid w:val="00864C24"/>
    <w:rsid w:val="008653D3"/>
    <w:rsid w:val="0086657D"/>
    <w:rsid w:val="008666E5"/>
    <w:rsid w:val="00871656"/>
    <w:rsid w:val="00871BF7"/>
    <w:rsid w:val="008722E2"/>
    <w:rsid w:val="00874487"/>
    <w:rsid w:val="008770EB"/>
    <w:rsid w:val="0087715D"/>
    <w:rsid w:val="008773F5"/>
    <w:rsid w:val="00877527"/>
    <w:rsid w:val="00877FC3"/>
    <w:rsid w:val="0088022B"/>
    <w:rsid w:val="0088255F"/>
    <w:rsid w:val="00883276"/>
    <w:rsid w:val="0088359C"/>
    <w:rsid w:val="00883B9E"/>
    <w:rsid w:val="008847EB"/>
    <w:rsid w:val="008849C0"/>
    <w:rsid w:val="00884C77"/>
    <w:rsid w:val="00884DB4"/>
    <w:rsid w:val="008850E5"/>
    <w:rsid w:val="00885459"/>
    <w:rsid w:val="00885F9B"/>
    <w:rsid w:val="00887ABB"/>
    <w:rsid w:val="00891110"/>
    <w:rsid w:val="00891A87"/>
    <w:rsid w:val="00892A34"/>
    <w:rsid w:val="00893030"/>
    <w:rsid w:val="00894241"/>
    <w:rsid w:val="0089425F"/>
    <w:rsid w:val="008958B3"/>
    <w:rsid w:val="00895E3F"/>
    <w:rsid w:val="00896755"/>
    <w:rsid w:val="00896DFD"/>
    <w:rsid w:val="00897322"/>
    <w:rsid w:val="008979BE"/>
    <w:rsid w:val="008A065E"/>
    <w:rsid w:val="008A14EB"/>
    <w:rsid w:val="008A1C8C"/>
    <w:rsid w:val="008A39A4"/>
    <w:rsid w:val="008A4A1D"/>
    <w:rsid w:val="008A5CE4"/>
    <w:rsid w:val="008A697E"/>
    <w:rsid w:val="008A77A7"/>
    <w:rsid w:val="008B0346"/>
    <w:rsid w:val="008B0651"/>
    <w:rsid w:val="008B206A"/>
    <w:rsid w:val="008B3858"/>
    <w:rsid w:val="008B3E47"/>
    <w:rsid w:val="008B4010"/>
    <w:rsid w:val="008B4255"/>
    <w:rsid w:val="008B5024"/>
    <w:rsid w:val="008B5863"/>
    <w:rsid w:val="008B5918"/>
    <w:rsid w:val="008B6FE9"/>
    <w:rsid w:val="008B7E50"/>
    <w:rsid w:val="008C25B4"/>
    <w:rsid w:val="008C2835"/>
    <w:rsid w:val="008C398D"/>
    <w:rsid w:val="008C3EB2"/>
    <w:rsid w:val="008C51BF"/>
    <w:rsid w:val="008C5315"/>
    <w:rsid w:val="008C59E9"/>
    <w:rsid w:val="008C629B"/>
    <w:rsid w:val="008C6A70"/>
    <w:rsid w:val="008C6F38"/>
    <w:rsid w:val="008D03A8"/>
    <w:rsid w:val="008D09E9"/>
    <w:rsid w:val="008D18CF"/>
    <w:rsid w:val="008D2E8B"/>
    <w:rsid w:val="008D4D4F"/>
    <w:rsid w:val="008D5005"/>
    <w:rsid w:val="008D5F35"/>
    <w:rsid w:val="008D62A4"/>
    <w:rsid w:val="008D6993"/>
    <w:rsid w:val="008D796F"/>
    <w:rsid w:val="008E0D84"/>
    <w:rsid w:val="008E0FA5"/>
    <w:rsid w:val="008E0FB4"/>
    <w:rsid w:val="008E1108"/>
    <w:rsid w:val="008E14E1"/>
    <w:rsid w:val="008E182B"/>
    <w:rsid w:val="008E23C1"/>
    <w:rsid w:val="008E262F"/>
    <w:rsid w:val="008E2A85"/>
    <w:rsid w:val="008E31EB"/>
    <w:rsid w:val="008E3703"/>
    <w:rsid w:val="008E4505"/>
    <w:rsid w:val="008E4E60"/>
    <w:rsid w:val="008E5C60"/>
    <w:rsid w:val="008E7CC2"/>
    <w:rsid w:val="008F0220"/>
    <w:rsid w:val="008F0B4A"/>
    <w:rsid w:val="008F0B7B"/>
    <w:rsid w:val="008F2D3F"/>
    <w:rsid w:val="008F4E0A"/>
    <w:rsid w:val="008F59AA"/>
    <w:rsid w:val="008F63B2"/>
    <w:rsid w:val="008F671A"/>
    <w:rsid w:val="008F77D3"/>
    <w:rsid w:val="00900009"/>
    <w:rsid w:val="00901925"/>
    <w:rsid w:val="009022C6"/>
    <w:rsid w:val="009033C7"/>
    <w:rsid w:val="00904CC5"/>
    <w:rsid w:val="00904F09"/>
    <w:rsid w:val="00904FF4"/>
    <w:rsid w:val="00905970"/>
    <w:rsid w:val="00906AB5"/>
    <w:rsid w:val="00906F08"/>
    <w:rsid w:val="0090738F"/>
    <w:rsid w:val="0091046A"/>
    <w:rsid w:val="009113D8"/>
    <w:rsid w:val="00911A75"/>
    <w:rsid w:val="00913ADD"/>
    <w:rsid w:val="00913BA8"/>
    <w:rsid w:val="00915DCE"/>
    <w:rsid w:val="00916550"/>
    <w:rsid w:val="00916DCF"/>
    <w:rsid w:val="00917E08"/>
    <w:rsid w:val="00920425"/>
    <w:rsid w:val="00921FD3"/>
    <w:rsid w:val="009220D7"/>
    <w:rsid w:val="009221D7"/>
    <w:rsid w:val="0092224D"/>
    <w:rsid w:val="009228E4"/>
    <w:rsid w:val="0092414C"/>
    <w:rsid w:val="00927131"/>
    <w:rsid w:val="00927FD9"/>
    <w:rsid w:val="009300B5"/>
    <w:rsid w:val="00933450"/>
    <w:rsid w:val="00934D53"/>
    <w:rsid w:val="00935EC2"/>
    <w:rsid w:val="00936416"/>
    <w:rsid w:val="00940A26"/>
    <w:rsid w:val="00940E0F"/>
    <w:rsid w:val="009424CD"/>
    <w:rsid w:val="00942939"/>
    <w:rsid w:val="00943E21"/>
    <w:rsid w:val="009451C0"/>
    <w:rsid w:val="00946688"/>
    <w:rsid w:val="00946C9F"/>
    <w:rsid w:val="00947747"/>
    <w:rsid w:val="0095016B"/>
    <w:rsid w:val="00951F15"/>
    <w:rsid w:val="00951F3C"/>
    <w:rsid w:val="00952384"/>
    <w:rsid w:val="009529E9"/>
    <w:rsid w:val="00952DA8"/>
    <w:rsid w:val="00953272"/>
    <w:rsid w:val="00954427"/>
    <w:rsid w:val="00954436"/>
    <w:rsid w:val="0095458D"/>
    <w:rsid w:val="00955A95"/>
    <w:rsid w:val="00955AD2"/>
    <w:rsid w:val="00956058"/>
    <w:rsid w:val="009567FC"/>
    <w:rsid w:val="00956E7E"/>
    <w:rsid w:val="00957247"/>
    <w:rsid w:val="009572D2"/>
    <w:rsid w:val="00957643"/>
    <w:rsid w:val="0095774C"/>
    <w:rsid w:val="0095791F"/>
    <w:rsid w:val="00957BDD"/>
    <w:rsid w:val="0096094F"/>
    <w:rsid w:val="00960C28"/>
    <w:rsid w:val="00961591"/>
    <w:rsid w:val="00962715"/>
    <w:rsid w:val="00964574"/>
    <w:rsid w:val="00964DE1"/>
    <w:rsid w:val="00966A53"/>
    <w:rsid w:val="00966ECC"/>
    <w:rsid w:val="009678F9"/>
    <w:rsid w:val="00971766"/>
    <w:rsid w:val="00972538"/>
    <w:rsid w:val="00972F24"/>
    <w:rsid w:val="009730F2"/>
    <w:rsid w:val="00973CB7"/>
    <w:rsid w:val="009752F1"/>
    <w:rsid w:val="009755E6"/>
    <w:rsid w:val="00975767"/>
    <w:rsid w:val="00975F1B"/>
    <w:rsid w:val="009762AD"/>
    <w:rsid w:val="00976765"/>
    <w:rsid w:val="00977A4A"/>
    <w:rsid w:val="0098020E"/>
    <w:rsid w:val="009828D8"/>
    <w:rsid w:val="00983DB2"/>
    <w:rsid w:val="0098530F"/>
    <w:rsid w:val="00985FE3"/>
    <w:rsid w:val="009861EF"/>
    <w:rsid w:val="00986B43"/>
    <w:rsid w:val="00986F70"/>
    <w:rsid w:val="009878C9"/>
    <w:rsid w:val="00990058"/>
    <w:rsid w:val="0099091B"/>
    <w:rsid w:val="0099255A"/>
    <w:rsid w:val="00993430"/>
    <w:rsid w:val="00994AF2"/>
    <w:rsid w:val="00997263"/>
    <w:rsid w:val="009975CB"/>
    <w:rsid w:val="009977D9"/>
    <w:rsid w:val="009A1819"/>
    <w:rsid w:val="009A21CF"/>
    <w:rsid w:val="009A242B"/>
    <w:rsid w:val="009A29DA"/>
    <w:rsid w:val="009A31A2"/>
    <w:rsid w:val="009A4630"/>
    <w:rsid w:val="009A46B3"/>
    <w:rsid w:val="009A49C9"/>
    <w:rsid w:val="009A6BB8"/>
    <w:rsid w:val="009A6BD2"/>
    <w:rsid w:val="009A7278"/>
    <w:rsid w:val="009A72E7"/>
    <w:rsid w:val="009A79A1"/>
    <w:rsid w:val="009B035C"/>
    <w:rsid w:val="009B0706"/>
    <w:rsid w:val="009B0B9D"/>
    <w:rsid w:val="009B0C2F"/>
    <w:rsid w:val="009B1059"/>
    <w:rsid w:val="009B1118"/>
    <w:rsid w:val="009B1C44"/>
    <w:rsid w:val="009B2184"/>
    <w:rsid w:val="009B30B2"/>
    <w:rsid w:val="009B38F3"/>
    <w:rsid w:val="009B4D90"/>
    <w:rsid w:val="009B5028"/>
    <w:rsid w:val="009B567F"/>
    <w:rsid w:val="009B7505"/>
    <w:rsid w:val="009B7DEA"/>
    <w:rsid w:val="009C023D"/>
    <w:rsid w:val="009C1722"/>
    <w:rsid w:val="009C2DB2"/>
    <w:rsid w:val="009C3461"/>
    <w:rsid w:val="009C3E33"/>
    <w:rsid w:val="009C49CC"/>
    <w:rsid w:val="009C5843"/>
    <w:rsid w:val="009C5E0A"/>
    <w:rsid w:val="009C6328"/>
    <w:rsid w:val="009C6517"/>
    <w:rsid w:val="009C67D8"/>
    <w:rsid w:val="009C74BF"/>
    <w:rsid w:val="009D07CA"/>
    <w:rsid w:val="009D0CD0"/>
    <w:rsid w:val="009D0CDB"/>
    <w:rsid w:val="009D1130"/>
    <w:rsid w:val="009D1705"/>
    <w:rsid w:val="009D2865"/>
    <w:rsid w:val="009D35D3"/>
    <w:rsid w:val="009D3A98"/>
    <w:rsid w:val="009D3DA3"/>
    <w:rsid w:val="009D462C"/>
    <w:rsid w:val="009D62F4"/>
    <w:rsid w:val="009D648B"/>
    <w:rsid w:val="009D64CB"/>
    <w:rsid w:val="009D7680"/>
    <w:rsid w:val="009D7ADB"/>
    <w:rsid w:val="009E086D"/>
    <w:rsid w:val="009E0ABE"/>
    <w:rsid w:val="009E23CE"/>
    <w:rsid w:val="009E4871"/>
    <w:rsid w:val="009E5040"/>
    <w:rsid w:val="009E7376"/>
    <w:rsid w:val="009E739D"/>
    <w:rsid w:val="009E747A"/>
    <w:rsid w:val="009E7E17"/>
    <w:rsid w:val="009F16CE"/>
    <w:rsid w:val="009F2A0C"/>
    <w:rsid w:val="009F3365"/>
    <w:rsid w:val="009F3E96"/>
    <w:rsid w:val="009F4B4E"/>
    <w:rsid w:val="009F655A"/>
    <w:rsid w:val="009F7AD3"/>
    <w:rsid w:val="00A0020E"/>
    <w:rsid w:val="00A00442"/>
    <w:rsid w:val="00A00CBC"/>
    <w:rsid w:val="00A014FE"/>
    <w:rsid w:val="00A024D4"/>
    <w:rsid w:val="00A02B7E"/>
    <w:rsid w:val="00A0350E"/>
    <w:rsid w:val="00A0356E"/>
    <w:rsid w:val="00A03C06"/>
    <w:rsid w:val="00A04281"/>
    <w:rsid w:val="00A049ED"/>
    <w:rsid w:val="00A04FBC"/>
    <w:rsid w:val="00A05561"/>
    <w:rsid w:val="00A06887"/>
    <w:rsid w:val="00A06A72"/>
    <w:rsid w:val="00A07FD5"/>
    <w:rsid w:val="00A10AFC"/>
    <w:rsid w:val="00A10D74"/>
    <w:rsid w:val="00A11271"/>
    <w:rsid w:val="00A1127E"/>
    <w:rsid w:val="00A121C4"/>
    <w:rsid w:val="00A13D85"/>
    <w:rsid w:val="00A14404"/>
    <w:rsid w:val="00A14406"/>
    <w:rsid w:val="00A14C5A"/>
    <w:rsid w:val="00A14E69"/>
    <w:rsid w:val="00A1575C"/>
    <w:rsid w:val="00A161C9"/>
    <w:rsid w:val="00A17317"/>
    <w:rsid w:val="00A1763F"/>
    <w:rsid w:val="00A20D01"/>
    <w:rsid w:val="00A21E71"/>
    <w:rsid w:val="00A21F97"/>
    <w:rsid w:val="00A22098"/>
    <w:rsid w:val="00A2234F"/>
    <w:rsid w:val="00A22381"/>
    <w:rsid w:val="00A233C4"/>
    <w:rsid w:val="00A242F9"/>
    <w:rsid w:val="00A246A5"/>
    <w:rsid w:val="00A24ECD"/>
    <w:rsid w:val="00A251AC"/>
    <w:rsid w:val="00A2597D"/>
    <w:rsid w:val="00A25AE6"/>
    <w:rsid w:val="00A263B1"/>
    <w:rsid w:val="00A27868"/>
    <w:rsid w:val="00A27F70"/>
    <w:rsid w:val="00A30D2D"/>
    <w:rsid w:val="00A317E4"/>
    <w:rsid w:val="00A31820"/>
    <w:rsid w:val="00A31BB3"/>
    <w:rsid w:val="00A329D3"/>
    <w:rsid w:val="00A32E38"/>
    <w:rsid w:val="00A35389"/>
    <w:rsid w:val="00A3572C"/>
    <w:rsid w:val="00A3574B"/>
    <w:rsid w:val="00A36D2D"/>
    <w:rsid w:val="00A37051"/>
    <w:rsid w:val="00A373F8"/>
    <w:rsid w:val="00A378D3"/>
    <w:rsid w:val="00A42574"/>
    <w:rsid w:val="00A4283E"/>
    <w:rsid w:val="00A43129"/>
    <w:rsid w:val="00A43544"/>
    <w:rsid w:val="00A43A37"/>
    <w:rsid w:val="00A44821"/>
    <w:rsid w:val="00A456C9"/>
    <w:rsid w:val="00A461FD"/>
    <w:rsid w:val="00A47B2F"/>
    <w:rsid w:val="00A47C1E"/>
    <w:rsid w:val="00A47E10"/>
    <w:rsid w:val="00A50B20"/>
    <w:rsid w:val="00A50FB1"/>
    <w:rsid w:val="00A515E0"/>
    <w:rsid w:val="00A51ABE"/>
    <w:rsid w:val="00A51FED"/>
    <w:rsid w:val="00A52FF8"/>
    <w:rsid w:val="00A5318A"/>
    <w:rsid w:val="00A53CE0"/>
    <w:rsid w:val="00A5521A"/>
    <w:rsid w:val="00A557F7"/>
    <w:rsid w:val="00A56451"/>
    <w:rsid w:val="00A56D36"/>
    <w:rsid w:val="00A56E6C"/>
    <w:rsid w:val="00A56FBA"/>
    <w:rsid w:val="00A576AA"/>
    <w:rsid w:val="00A57DC6"/>
    <w:rsid w:val="00A601F2"/>
    <w:rsid w:val="00A60213"/>
    <w:rsid w:val="00A612B8"/>
    <w:rsid w:val="00A613C7"/>
    <w:rsid w:val="00A62DCA"/>
    <w:rsid w:val="00A62F57"/>
    <w:rsid w:val="00A645BA"/>
    <w:rsid w:val="00A65014"/>
    <w:rsid w:val="00A66334"/>
    <w:rsid w:val="00A70212"/>
    <w:rsid w:val="00A70A96"/>
    <w:rsid w:val="00A70EA3"/>
    <w:rsid w:val="00A7103C"/>
    <w:rsid w:val="00A720CE"/>
    <w:rsid w:val="00A72168"/>
    <w:rsid w:val="00A7250B"/>
    <w:rsid w:val="00A73F88"/>
    <w:rsid w:val="00A74B15"/>
    <w:rsid w:val="00A7520B"/>
    <w:rsid w:val="00A7590F"/>
    <w:rsid w:val="00A762CF"/>
    <w:rsid w:val="00A77EA9"/>
    <w:rsid w:val="00A77FDA"/>
    <w:rsid w:val="00A800C7"/>
    <w:rsid w:val="00A80668"/>
    <w:rsid w:val="00A80A4B"/>
    <w:rsid w:val="00A816EE"/>
    <w:rsid w:val="00A8272A"/>
    <w:rsid w:val="00A83D18"/>
    <w:rsid w:val="00A84692"/>
    <w:rsid w:val="00A84999"/>
    <w:rsid w:val="00A84A18"/>
    <w:rsid w:val="00A85263"/>
    <w:rsid w:val="00A8659C"/>
    <w:rsid w:val="00A870F0"/>
    <w:rsid w:val="00A91604"/>
    <w:rsid w:val="00A91D7D"/>
    <w:rsid w:val="00A924E7"/>
    <w:rsid w:val="00A93AD0"/>
    <w:rsid w:val="00A9464A"/>
    <w:rsid w:val="00A950B1"/>
    <w:rsid w:val="00A951C6"/>
    <w:rsid w:val="00A969D8"/>
    <w:rsid w:val="00A96CAA"/>
    <w:rsid w:val="00A97B47"/>
    <w:rsid w:val="00AA3964"/>
    <w:rsid w:val="00AA39B6"/>
    <w:rsid w:val="00AA528A"/>
    <w:rsid w:val="00AA591D"/>
    <w:rsid w:val="00AA5971"/>
    <w:rsid w:val="00AA5D0A"/>
    <w:rsid w:val="00AA68E9"/>
    <w:rsid w:val="00AB011A"/>
    <w:rsid w:val="00AB0219"/>
    <w:rsid w:val="00AB076F"/>
    <w:rsid w:val="00AB232F"/>
    <w:rsid w:val="00AB27C8"/>
    <w:rsid w:val="00AB3410"/>
    <w:rsid w:val="00AB411B"/>
    <w:rsid w:val="00AB54A9"/>
    <w:rsid w:val="00AB5BD4"/>
    <w:rsid w:val="00AB5CC7"/>
    <w:rsid w:val="00AB66E5"/>
    <w:rsid w:val="00AB7346"/>
    <w:rsid w:val="00AC0281"/>
    <w:rsid w:val="00AC0853"/>
    <w:rsid w:val="00AC0BE2"/>
    <w:rsid w:val="00AC1477"/>
    <w:rsid w:val="00AC1795"/>
    <w:rsid w:val="00AC221B"/>
    <w:rsid w:val="00AC293D"/>
    <w:rsid w:val="00AC3238"/>
    <w:rsid w:val="00AC3FFC"/>
    <w:rsid w:val="00AC449F"/>
    <w:rsid w:val="00AC4A58"/>
    <w:rsid w:val="00AC50FE"/>
    <w:rsid w:val="00AC52F7"/>
    <w:rsid w:val="00AC534D"/>
    <w:rsid w:val="00AC5770"/>
    <w:rsid w:val="00AC5A0A"/>
    <w:rsid w:val="00AC6328"/>
    <w:rsid w:val="00AD0200"/>
    <w:rsid w:val="00AD053A"/>
    <w:rsid w:val="00AD2C46"/>
    <w:rsid w:val="00AD4014"/>
    <w:rsid w:val="00AD6F43"/>
    <w:rsid w:val="00AE024B"/>
    <w:rsid w:val="00AE0589"/>
    <w:rsid w:val="00AE0FFA"/>
    <w:rsid w:val="00AE1CBC"/>
    <w:rsid w:val="00AE213F"/>
    <w:rsid w:val="00AE26FC"/>
    <w:rsid w:val="00AE2B85"/>
    <w:rsid w:val="00AE335A"/>
    <w:rsid w:val="00AE3660"/>
    <w:rsid w:val="00AE3A27"/>
    <w:rsid w:val="00AE48A0"/>
    <w:rsid w:val="00AE490B"/>
    <w:rsid w:val="00AE5F0C"/>
    <w:rsid w:val="00AE6163"/>
    <w:rsid w:val="00AE7ADF"/>
    <w:rsid w:val="00AE7E76"/>
    <w:rsid w:val="00AE7FB2"/>
    <w:rsid w:val="00AE7FF1"/>
    <w:rsid w:val="00AF00D4"/>
    <w:rsid w:val="00AF0611"/>
    <w:rsid w:val="00AF0AA5"/>
    <w:rsid w:val="00AF0F07"/>
    <w:rsid w:val="00AF2FFB"/>
    <w:rsid w:val="00AF3631"/>
    <w:rsid w:val="00AF49E8"/>
    <w:rsid w:val="00AF58AA"/>
    <w:rsid w:val="00AF594B"/>
    <w:rsid w:val="00AF609F"/>
    <w:rsid w:val="00AF6A8A"/>
    <w:rsid w:val="00AF79A3"/>
    <w:rsid w:val="00B00BF4"/>
    <w:rsid w:val="00B010F3"/>
    <w:rsid w:val="00B01FC7"/>
    <w:rsid w:val="00B0240B"/>
    <w:rsid w:val="00B02430"/>
    <w:rsid w:val="00B02F20"/>
    <w:rsid w:val="00B03A6B"/>
    <w:rsid w:val="00B047B4"/>
    <w:rsid w:val="00B04CC2"/>
    <w:rsid w:val="00B05777"/>
    <w:rsid w:val="00B057DB"/>
    <w:rsid w:val="00B05B53"/>
    <w:rsid w:val="00B06778"/>
    <w:rsid w:val="00B07429"/>
    <w:rsid w:val="00B127B6"/>
    <w:rsid w:val="00B1291C"/>
    <w:rsid w:val="00B12C39"/>
    <w:rsid w:val="00B1312D"/>
    <w:rsid w:val="00B14646"/>
    <w:rsid w:val="00B14942"/>
    <w:rsid w:val="00B14B07"/>
    <w:rsid w:val="00B156EB"/>
    <w:rsid w:val="00B15B70"/>
    <w:rsid w:val="00B15F6D"/>
    <w:rsid w:val="00B16033"/>
    <w:rsid w:val="00B1617D"/>
    <w:rsid w:val="00B16234"/>
    <w:rsid w:val="00B16A23"/>
    <w:rsid w:val="00B17076"/>
    <w:rsid w:val="00B17909"/>
    <w:rsid w:val="00B20D3B"/>
    <w:rsid w:val="00B21966"/>
    <w:rsid w:val="00B22598"/>
    <w:rsid w:val="00B228A4"/>
    <w:rsid w:val="00B235F3"/>
    <w:rsid w:val="00B23948"/>
    <w:rsid w:val="00B25046"/>
    <w:rsid w:val="00B2532A"/>
    <w:rsid w:val="00B25D03"/>
    <w:rsid w:val="00B25ED3"/>
    <w:rsid w:val="00B2618C"/>
    <w:rsid w:val="00B27375"/>
    <w:rsid w:val="00B27EF3"/>
    <w:rsid w:val="00B30569"/>
    <w:rsid w:val="00B309DB"/>
    <w:rsid w:val="00B30E41"/>
    <w:rsid w:val="00B311DD"/>
    <w:rsid w:val="00B31E34"/>
    <w:rsid w:val="00B34222"/>
    <w:rsid w:val="00B348D5"/>
    <w:rsid w:val="00B349F1"/>
    <w:rsid w:val="00B34ADC"/>
    <w:rsid w:val="00B368D2"/>
    <w:rsid w:val="00B37148"/>
    <w:rsid w:val="00B37410"/>
    <w:rsid w:val="00B37E37"/>
    <w:rsid w:val="00B40FC5"/>
    <w:rsid w:val="00B41FC1"/>
    <w:rsid w:val="00B42D0C"/>
    <w:rsid w:val="00B4315E"/>
    <w:rsid w:val="00B4391A"/>
    <w:rsid w:val="00B4425E"/>
    <w:rsid w:val="00B45E7A"/>
    <w:rsid w:val="00B4618E"/>
    <w:rsid w:val="00B466BF"/>
    <w:rsid w:val="00B46D5B"/>
    <w:rsid w:val="00B475BE"/>
    <w:rsid w:val="00B47EEA"/>
    <w:rsid w:val="00B508B5"/>
    <w:rsid w:val="00B509BA"/>
    <w:rsid w:val="00B514EA"/>
    <w:rsid w:val="00B53501"/>
    <w:rsid w:val="00B53587"/>
    <w:rsid w:val="00B53853"/>
    <w:rsid w:val="00B54101"/>
    <w:rsid w:val="00B5458A"/>
    <w:rsid w:val="00B547C6"/>
    <w:rsid w:val="00B570FE"/>
    <w:rsid w:val="00B5744D"/>
    <w:rsid w:val="00B575AE"/>
    <w:rsid w:val="00B60948"/>
    <w:rsid w:val="00B60E7C"/>
    <w:rsid w:val="00B614AE"/>
    <w:rsid w:val="00B61565"/>
    <w:rsid w:val="00B62A31"/>
    <w:rsid w:val="00B6393F"/>
    <w:rsid w:val="00B647DF"/>
    <w:rsid w:val="00B64B5F"/>
    <w:rsid w:val="00B64F8F"/>
    <w:rsid w:val="00B65DB3"/>
    <w:rsid w:val="00B67258"/>
    <w:rsid w:val="00B67A16"/>
    <w:rsid w:val="00B70346"/>
    <w:rsid w:val="00B7097E"/>
    <w:rsid w:val="00B71036"/>
    <w:rsid w:val="00B718BA"/>
    <w:rsid w:val="00B72601"/>
    <w:rsid w:val="00B72923"/>
    <w:rsid w:val="00B74B83"/>
    <w:rsid w:val="00B74E41"/>
    <w:rsid w:val="00B75A1B"/>
    <w:rsid w:val="00B7669C"/>
    <w:rsid w:val="00B770C9"/>
    <w:rsid w:val="00B80567"/>
    <w:rsid w:val="00B80F82"/>
    <w:rsid w:val="00B810A8"/>
    <w:rsid w:val="00B81550"/>
    <w:rsid w:val="00B81AD8"/>
    <w:rsid w:val="00B82668"/>
    <w:rsid w:val="00B836B4"/>
    <w:rsid w:val="00B838DB"/>
    <w:rsid w:val="00B8454A"/>
    <w:rsid w:val="00B84DAD"/>
    <w:rsid w:val="00B8636D"/>
    <w:rsid w:val="00B87178"/>
    <w:rsid w:val="00B877F4"/>
    <w:rsid w:val="00B90220"/>
    <w:rsid w:val="00B92579"/>
    <w:rsid w:val="00B928DE"/>
    <w:rsid w:val="00B92CA8"/>
    <w:rsid w:val="00B92F85"/>
    <w:rsid w:val="00B9346C"/>
    <w:rsid w:val="00B93BBF"/>
    <w:rsid w:val="00B93E20"/>
    <w:rsid w:val="00B94670"/>
    <w:rsid w:val="00B96DD2"/>
    <w:rsid w:val="00B97496"/>
    <w:rsid w:val="00BA032C"/>
    <w:rsid w:val="00BA0DE8"/>
    <w:rsid w:val="00BA1312"/>
    <w:rsid w:val="00BA2544"/>
    <w:rsid w:val="00BA26C2"/>
    <w:rsid w:val="00BA30B9"/>
    <w:rsid w:val="00BA3E21"/>
    <w:rsid w:val="00BA6E7B"/>
    <w:rsid w:val="00BA700F"/>
    <w:rsid w:val="00BA7C79"/>
    <w:rsid w:val="00BA7F00"/>
    <w:rsid w:val="00BB00A2"/>
    <w:rsid w:val="00BB0120"/>
    <w:rsid w:val="00BB078F"/>
    <w:rsid w:val="00BB1286"/>
    <w:rsid w:val="00BB167A"/>
    <w:rsid w:val="00BB1AA2"/>
    <w:rsid w:val="00BB1BF7"/>
    <w:rsid w:val="00BB2A06"/>
    <w:rsid w:val="00BB343D"/>
    <w:rsid w:val="00BB3511"/>
    <w:rsid w:val="00BB569B"/>
    <w:rsid w:val="00BB5F09"/>
    <w:rsid w:val="00BB6C4A"/>
    <w:rsid w:val="00BB6D50"/>
    <w:rsid w:val="00BB74B2"/>
    <w:rsid w:val="00BB74B4"/>
    <w:rsid w:val="00BB7C99"/>
    <w:rsid w:val="00BC05C6"/>
    <w:rsid w:val="00BC0A66"/>
    <w:rsid w:val="00BC133D"/>
    <w:rsid w:val="00BC188B"/>
    <w:rsid w:val="00BC1E72"/>
    <w:rsid w:val="00BC2367"/>
    <w:rsid w:val="00BC2680"/>
    <w:rsid w:val="00BC3406"/>
    <w:rsid w:val="00BC3690"/>
    <w:rsid w:val="00BC4096"/>
    <w:rsid w:val="00BC5060"/>
    <w:rsid w:val="00BC6ADB"/>
    <w:rsid w:val="00BC6BEB"/>
    <w:rsid w:val="00BC7DAC"/>
    <w:rsid w:val="00BD0713"/>
    <w:rsid w:val="00BD0A8A"/>
    <w:rsid w:val="00BD1179"/>
    <w:rsid w:val="00BD159F"/>
    <w:rsid w:val="00BD17E7"/>
    <w:rsid w:val="00BD1E5B"/>
    <w:rsid w:val="00BD4172"/>
    <w:rsid w:val="00BD4190"/>
    <w:rsid w:val="00BD4529"/>
    <w:rsid w:val="00BD51AF"/>
    <w:rsid w:val="00BD5B4B"/>
    <w:rsid w:val="00BD5DF4"/>
    <w:rsid w:val="00BD71EE"/>
    <w:rsid w:val="00BD73D5"/>
    <w:rsid w:val="00BE02CE"/>
    <w:rsid w:val="00BE1569"/>
    <w:rsid w:val="00BE1676"/>
    <w:rsid w:val="00BE3F7B"/>
    <w:rsid w:val="00BE494C"/>
    <w:rsid w:val="00BE4953"/>
    <w:rsid w:val="00BE5035"/>
    <w:rsid w:val="00BE5909"/>
    <w:rsid w:val="00BE59D6"/>
    <w:rsid w:val="00BF0D8B"/>
    <w:rsid w:val="00BF2C0E"/>
    <w:rsid w:val="00BF2E5C"/>
    <w:rsid w:val="00BF2F00"/>
    <w:rsid w:val="00BF40DA"/>
    <w:rsid w:val="00BF450F"/>
    <w:rsid w:val="00BF45FD"/>
    <w:rsid w:val="00BF7318"/>
    <w:rsid w:val="00BF739F"/>
    <w:rsid w:val="00BF7485"/>
    <w:rsid w:val="00C01330"/>
    <w:rsid w:val="00C016C8"/>
    <w:rsid w:val="00C01DA1"/>
    <w:rsid w:val="00C02CF9"/>
    <w:rsid w:val="00C04399"/>
    <w:rsid w:val="00C06045"/>
    <w:rsid w:val="00C06D56"/>
    <w:rsid w:val="00C12988"/>
    <w:rsid w:val="00C12D0B"/>
    <w:rsid w:val="00C12FEF"/>
    <w:rsid w:val="00C1406A"/>
    <w:rsid w:val="00C1506D"/>
    <w:rsid w:val="00C1550E"/>
    <w:rsid w:val="00C15DDB"/>
    <w:rsid w:val="00C16249"/>
    <w:rsid w:val="00C16E37"/>
    <w:rsid w:val="00C17955"/>
    <w:rsid w:val="00C17EED"/>
    <w:rsid w:val="00C2141D"/>
    <w:rsid w:val="00C22025"/>
    <w:rsid w:val="00C22271"/>
    <w:rsid w:val="00C22289"/>
    <w:rsid w:val="00C237B0"/>
    <w:rsid w:val="00C24965"/>
    <w:rsid w:val="00C24FA6"/>
    <w:rsid w:val="00C25FAE"/>
    <w:rsid w:val="00C26AA2"/>
    <w:rsid w:val="00C27794"/>
    <w:rsid w:val="00C300F8"/>
    <w:rsid w:val="00C301AE"/>
    <w:rsid w:val="00C301C3"/>
    <w:rsid w:val="00C308F0"/>
    <w:rsid w:val="00C31BE6"/>
    <w:rsid w:val="00C324F2"/>
    <w:rsid w:val="00C332A9"/>
    <w:rsid w:val="00C33CC1"/>
    <w:rsid w:val="00C34EF1"/>
    <w:rsid w:val="00C35684"/>
    <w:rsid w:val="00C35A6B"/>
    <w:rsid w:val="00C3616B"/>
    <w:rsid w:val="00C3653C"/>
    <w:rsid w:val="00C36AA2"/>
    <w:rsid w:val="00C36F14"/>
    <w:rsid w:val="00C408C3"/>
    <w:rsid w:val="00C40F4E"/>
    <w:rsid w:val="00C42C2A"/>
    <w:rsid w:val="00C43137"/>
    <w:rsid w:val="00C43A5B"/>
    <w:rsid w:val="00C43B60"/>
    <w:rsid w:val="00C43BE1"/>
    <w:rsid w:val="00C44800"/>
    <w:rsid w:val="00C44C74"/>
    <w:rsid w:val="00C4500C"/>
    <w:rsid w:val="00C4588B"/>
    <w:rsid w:val="00C459A2"/>
    <w:rsid w:val="00C46031"/>
    <w:rsid w:val="00C509DC"/>
    <w:rsid w:val="00C515B8"/>
    <w:rsid w:val="00C51629"/>
    <w:rsid w:val="00C51A2F"/>
    <w:rsid w:val="00C51F7C"/>
    <w:rsid w:val="00C53C5C"/>
    <w:rsid w:val="00C54932"/>
    <w:rsid w:val="00C5558A"/>
    <w:rsid w:val="00C565ED"/>
    <w:rsid w:val="00C572B1"/>
    <w:rsid w:val="00C57C99"/>
    <w:rsid w:val="00C626E3"/>
    <w:rsid w:val="00C62FCD"/>
    <w:rsid w:val="00C6477A"/>
    <w:rsid w:val="00C649CD"/>
    <w:rsid w:val="00C6665A"/>
    <w:rsid w:val="00C6734C"/>
    <w:rsid w:val="00C7145B"/>
    <w:rsid w:val="00C7154D"/>
    <w:rsid w:val="00C72088"/>
    <w:rsid w:val="00C72A74"/>
    <w:rsid w:val="00C72AD5"/>
    <w:rsid w:val="00C73AE8"/>
    <w:rsid w:val="00C75429"/>
    <w:rsid w:val="00C757E1"/>
    <w:rsid w:val="00C758BA"/>
    <w:rsid w:val="00C76237"/>
    <w:rsid w:val="00C766E6"/>
    <w:rsid w:val="00C773F4"/>
    <w:rsid w:val="00C80091"/>
    <w:rsid w:val="00C80C9B"/>
    <w:rsid w:val="00C8136F"/>
    <w:rsid w:val="00C82AB0"/>
    <w:rsid w:val="00C82BCB"/>
    <w:rsid w:val="00C82FCD"/>
    <w:rsid w:val="00C83DB5"/>
    <w:rsid w:val="00C83E34"/>
    <w:rsid w:val="00C84C50"/>
    <w:rsid w:val="00C8546C"/>
    <w:rsid w:val="00C854AC"/>
    <w:rsid w:val="00C861A8"/>
    <w:rsid w:val="00C86B3C"/>
    <w:rsid w:val="00C879BF"/>
    <w:rsid w:val="00C90015"/>
    <w:rsid w:val="00C910A2"/>
    <w:rsid w:val="00C91E2A"/>
    <w:rsid w:val="00C9256A"/>
    <w:rsid w:val="00C925AC"/>
    <w:rsid w:val="00C93498"/>
    <w:rsid w:val="00C938D8"/>
    <w:rsid w:val="00C93F3A"/>
    <w:rsid w:val="00C94267"/>
    <w:rsid w:val="00C942A5"/>
    <w:rsid w:val="00C948CF"/>
    <w:rsid w:val="00C94CFB"/>
    <w:rsid w:val="00C954E4"/>
    <w:rsid w:val="00C9620A"/>
    <w:rsid w:val="00C9751D"/>
    <w:rsid w:val="00C977AE"/>
    <w:rsid w:val="00CA04D2"/>
    <w:rsid w:val="00CA0DAF"/>
    <w:rsid w:val="00CA11C3"/>
    <w:rsid w:val="00CA1696"/>
    <w:rsid w:val="00CA1B37"/>
    <w:rsid w:val="00CA2316"/>
    <w:rsid w:val="00CA23DA"/>
    <w:rsid w:val="00CA30C9"/>
    <w:rsid w:val="00CA4083"/>
    <w:rsid w:val="00CA4340"/>
    <w:rsid w:val="00CA4838"/>
    <w:rsid w:val="00CA48B2"/>
    <w:rsid w:val="00CA69D3"/>
    <w:rsid w:val="00CA74B5"/>
    <w:rsid w:val="00CB0924"/>
    <w:rsid w:val="00CB0C36"/>
    <w:rsid w:val="00CB1A3B"/>
    <w:rsid w:val="00CB2D7B"/>
    <w:rsid w:val="00CB4EB6"/>
    <w:rsid w:val="00CB4EE2"/>
    <w:rsid w:val="00CB5D70"/>
    <w:rsid w:val="00CB6CF5"/>
    <w:rsid w:val="00CB6E36"/>
    <w:rsid w:val="00CB76F1"/>
    <w:rsid w:val="00CC0402"/>
    <w:rsid w:val="00CC04B8"/>
    <w:rsid w:val="00CC16E1"/>
    <w:rsid w:val="00CC2376"/>
    <w:rsid w:val="00CC400B"/>
    <w:rsid w:val="00CC4051"/>
    <w:rsid w:val="00CC4929"/>
    <w:rsid w:val="00CC4C28"/>
    <w:rsid w:val="00CC5A0D"/>
    <w:rsid w:val="00CC7FA9"/>
    <w:rsid w:val="00CD06FD"/>
    <w:rsid w:val="00CD0A77"/>
    <w:rsid w:val="00CD1E7D"/>
    <w:rsid w:val="00CD2779"/>
    <w:rsid w:val="00CD2CE0"/>
    <w:rsid w:val="00CD2E5E"/>
    <w:rsid w:val="00CD4754"/>
    <w:rsid w:val="00CD4F7C"/>
    <w:rsid w:val="00CD5FF2"/>
    <w:rsid w:val="00CD6578"/>
    <w:rsid w:val="00CD6AAE"/>
    <w:rsid w:val="00CD7254"/>
    <w:rsid w:val="00CE00DA"/>
    <w:rsid w:val="00CE0B24"/>
    <w:rsid w:val="00CE0B3C"/>
    <w:rsid w:val="00CE1D94"/>
    <w:rsid w:val="00CE23D3"/>
    <w:rsid w:val="00CE2B02"/>
    <w:rsid w:val="00CE3AF2"/>
    <w:rsid w:val="00CE4438"/>
    <w:rsid w:val="00CE50FA"/>
    <w:rsid w:val="00CE6199"/>
    <w:rsid w:val="00CE639C"/>
    <w:rsid w:val="00CE648C"/>
    <w:rsid w:val="00CE655A"/>
    <w:rsid w:val="00CE7D09"/>
    <w:rsid w:val="00CF0FCC"/>
    <w:rsid w:val="00CF2F5A"/>
    <w:rsid w:val="00CF4007"/>
    <w:rsid w:val="00CF40D5"/>
    <w:rsid w:val="00CF62F1"/>
    <w:rsid w:val="00CF66BF"/>
    <w:rsid w:val="00CF7347"/>
    <w:rsid w:val="00CF749B"/>
    <w:rsid w:val="00CF7777"/>
    <w:rsid w:val="00D00EC0"/>
    <w:rsid w:val="00D015E0"/>
    <w:rsid w:val="00D016B8"/>
    <w:rsid w:val="00D02ABE"/>
    <w:rsid w:val="00D0332A"/>
    <w:rsid w:val="00D037F0"/>
    <w:rsid w:val="00D03B7F"/>
    <w:rsid w:val="00D05BAB"/>
    <w:rsid w:val="00D05BC4"/>
    <w:rsid w:val="00D06CC3"/>
    <w:rsid w:val="00D077D4"/>
    <w:rsid w:val="00D07990"/>
    <w:rsid w:val="00D07C1E"/>
    <w:rsid w:val="00D100A4"/>
    <w:rsid w:val="00D116C5"/>
    <w:rsid w:val="00D13060"/>
    <w:rsid w:val="00D1351C"/>
    <w:rsid w:val="00D1378A"/>
    <w:rsid w:val="00D1395F"/>
    <w:rsid w:val="00D140FD"/>
    <w:rsid w:val="00D14A61"/>
    <w:rsid w:val="00D1583E"/>
    <w:rsid w:val="00D16667"/>
    <w:rsid w:val="00D16B24"/>
    <w:rsid w:val="00D16E49"/>
    <w:rsid w:val="00D173F7"/>
    <w:rsid w:val="00D20360"/>
    <w:rsid w:val="00D20455"/>
    <w:rsid w:val="00D20F63"/>
    <w:rsid w:val="00D21633"/>
    <w:rsid w:val="00D22673"/>
    <w:rsid w:val="00D22EAC"/>
    <w:rsid w:val="00D24DF0"/>
    <w:rsid w:val="00D2534C"/>
    <w:rsid w:val="00D25A76"/>
    <w:rsid w:val="00D26346"/>
    <w:rsid w:val="00D30A31"/>
    <w:rsid w:val="00D3139F"/>
    <w:rsid w:val="00D31D4D"/>
    <w:rsid w:val="00D32A3E"/>
    <w:rsid w:val="00D337C8"/>
    <w:rsid w:val="00D353F2"/>
    <w:rsid w:val="00D36669"/>
    <w:rsid w:val="00D37B65"/>
    <w:rsid w:val="00D37BA8"/>
    <w:rsid w:val="00D37EA3"/>
    <w:rsid w:val="00D4026B"/>
    <w:rsid w:val="00D41136"/>
    <w:rsid w:val="00D41683"/>
    <w:rsid w:val="00D4203B"/>
    <w:rsid w:val="00D420D0"/>
    <w:rsid w:val="00D42C69"/>
    <w:rsid w:val="00D432E1"/>
    <w:rsid w:val="00D436FF"/>
    <w:rsid w:val="00D439F7"/>
    <w:rsid w:val="00D45351"/>
    <w:rsid w:val="00D4788D"/>
    <w:rsid w:val="00D47C87"/>
    <w:rsid w:val="00D507EE"/>
    <w:rsid w:val="00D51B8A"/>
    <w:rsid w:val="00D51E9E"/>
    <w:rsid w:val="00D54D53"/>
    <w:rsid w:val="00D5533F"/>
    <w:rsid w:val="00D55D74"/>
    <w:rsid w:val="00D56C91"/>
    <w:rsid w:val="00D56CF4"/>
    <w:rsid w:val="00D57708"/>
    <w:rsid w:val="00D606BD"/>
    <w:rsid w:val="00D60E49"/>
    <w:rsid w:val="00D617C1"/>
    <w:rsid w:val="00D62B97"/>
    <w:rsid w:val="00D63460"/>
    <w:rsid w:val="00D63866"/>
    <w:rsid w:val="00D638A0"/>
    <w:rsid w:val="00D65344"/>
    <w:rsid w:val="00D65AA1"/>
    <w:rsid w:val="00D65DBB"/>
    <w:rsid w:val="00D665A5"/>
    <w:rsid w:val="00D66F4B"/>
    <w:rsid w:val="00D70D61"/>
    <w:rsid w:val="00D71BC1"/>
    <w:rsid w:val="00D71BC3"/>
    <w:rsid w:val="00D72366"/>
    <w:rsid w:val="00D72CFC"/>
    <w:rsid w:val="00D7369B"/>
    <w:rsid w:val="00D73F54"/>
    <w:rsid w:val="00D74F9A"/>
    <w:rsid w:val="00D7565D"/>
    <w:rsid w:val="00D75B28"/>
    <w:rsid w:val="00D75E04"/>
    <w:rsid w:val="00D76068"/>
    <w:rsid w:val="00D8341F"/>
    <w:rsid w:val="00D83825"/>
    <w:rsid w:val="00D84556"/>
    <w:rsid w:val="00D847B1"/>
    <w:rsid w:val="00D850D3"/>
    <w:rsid w:val="00D859C1"/>
    <w:rsid w:val="00D85BDC"/>
    <w:rsid w:val="00D85FE1"/>
    <w:rsid w:val="00D85FF8"/>
    <w:rsid w:val="00D87B38"/>
    <w:rsid w:val="00D87D23"/>
    <w:rsid w:val="00D87EC4"/>
    <w:rsid w:val="00D87F7A"/>
    <w:rsid w:val="00D9066E"/>
    <w:rsid w:val="00D90763"/>
    <w:rsid w:val="00D91DEF"/>
    <w:rsid w:val="00D927A6"/>
    <w:rsid w:val="00D937A8"/>
    <w:rsid w:val="00D93CFB"/>
    <w:rsid w:val="00D94985"/>
    <w:rsid w:val="00D94E55"/>
    <w:rsid w:val="00D97C87"/>
    <w:rsid w:val="00DA07FE"/>
    <w:rsid w:val="00DA0CFA"/>
    <w:rsid w:val="00DA0D3A"/>
    <w:rsid w:val="00DA1595"/>
    <w:rsid w:val="00DA1D1E"/>
    <w:rsid w:val="00DA1D8E"/>
    <w:rsid w:val="00DA2A05"/>
    <w:rsid w:val="00DA3E0D"/>
    <w:rsid w:val="00DA4FDA"/>
    <w:rsid w:val="00DA5962"/>
    <w:rsid w:val="00DA626A"/>
    <w:rsid w:val="00DA6759"/>
    <w:rsid w:val="00DB0083"/>
    <w:rsid w:val="00DB02C5"/>
    <w:rsid w:val="00DB06FB"/>
    <w:rsid w:val="00DB0ED8"/>
    <w:rsid w:val="00DB10F8"/>
    <w:rsid w:val="00DB1213"/>
    <w:rsid w:val="00DB1D7F"/>
    <w:rsid w:val="00DB26C3"/>
    <w:rsid w:val="00DB272D"/>
    <w:rsid w:val="00DB30BF"/>
    <w:rsid w:val="00DB3B40"/>
    <w:rsid w:val="00DB4118"/>
    <w:rsid w:val="00DB42AD"/>
    <w:rsid w:val="00DB49E7"/>
    <w:rsid w:val="00DB4AF2"/>
    <w:rsid w:val="00DB4E4E"/>
    <w:rsid w:val="00DB5DCE"/>
    <w:rsid w:val="00DB5E8B"/>
    <w:rsid w:val="00DB6229"/>
    <w:rsid w:val="00DB63E8"/>
    <w:rsid w:val="00DB68F7"/>
    <w:rsid w:val="00DB71D9"/>
    <w:rsid w:val="00DB7BED"/>
    <w:rsid w:val="00DC0409"/>
    <w:rsid w:val="00DC05FB"/>
    <w:rsid w:val="00DC074D"/>
    <w:rsid w:val="00DC0AD3"/>
    <w:rsid w:val="00DC1809"/>
    <w:rsid w:val="00DC2253"/>
    <w:rsid w:val="00DC2FF2"/>
    <w:rsid w:val="00DC343D"/>
    <w:rsid w:val="00DC3479"/>
    <w:rsid w:val="00DC445D"/>
    <w:rsid w:val="00DC45EF"/>
    <w:rsid w:val="00DC5959"/>
    <w:rsid w:val="00DC5C98"/>
    <w:rsid w:val="00DC5EE1"/>
    <w:rsid w:val="00DC6BF8"/>
    <w:rsid w:val="00DC747B"/>
    <w:rsid w:val="00DC789C"/>
    <w:rsid w:val="00DC7A92"/>
    <w:rsid w:val="00DD0296"/>
    <w:rsid w:val="00DD06B2"/>
    <w:rsid w:val="00DD1B97"/>
    <w:rsid w:val="00DD21BC"/>
    <w:rsid w:val="00DD2A8A"/>
    <w:rsid w:val="00DD3473"/>
    <w:rsid w:val="00DD3511"/>
    <w:rsid w:val="00DD3846"/>
    <w:rsid w:val="00DD42E2"/>
    <w:rsid w:val="00DD499B"/>
    <w:rsid w:val="00DD4A6F"/>
    <w:rsid w:val="00DD502A"/>
    <w:rsid w:val="00DD5E07"/>
    <w:rsid w:val="00DD7609"/>
    <w:rsid w:val="00DE1EE6"/>
    <w:rsid w:val="00DE379E"/>
    <w:rsid w:val="00DE37DE"/>
    <w:rsid w:val="00DE3E2D"/>
    <w:rsid w:val="00DE446C"/>
    <w:rsid w:val="00DE5CC1"/>
    <w:rsid w:val="00DE5CC2"/>
    <w:rsid w:val="00DE5D4C"/>
    <w:rsid w:val="00DE6015"/>
    <w:rsid w:val="00DE6708"/>
    <w:rsid w:val="00DE705A"/>
    <w:rsid w:val="00DE7EFC"/>
    <w:rsid w:val="00DF074A"/>
    <w:rsid w:val="00DF0F01"/>
    <w:rsid w:val="00DF1F92"/>
    <w:rsid w:val="00DF21E8"/>
    <w:rsid w:val="00DF2D35"/>
    <w:rsid w:val="00DF363C"/>
    <w:rsid w:val="00DF4166"/>
    <w:rsid w:val="00DF4432"/>
    <w:rsid w:val="00DF569B"/>
    <w:rsid w:val="00DF705B"/>
    <w:rsid w:val="00DF7522"/>
    <w:rsid w:val="00DF765A"/>
    <w:rsid w:val="00E01087"/>
    <w:rsid w:val="00E01198"/>
    <w:rsid w:val="00E017C2"/>
    <w:rsid w:val="00E01F13"/>
    <w:rsid w:val="00E022CC"/>
    <w:rsid w:val="00E02A42"/>
    <w:rsid w:val="00E02CFD"/>
    <w:rsid w:val="00E02FB1"/>
    <w:rsid w:val="00E03237"/>
    <w:rsid w:val="00E03D68"/>
    <w:rsid w:val="00E051BA"/>
    <w:rsid w:val="00E05DB5"/>
    <w:rsid w:val="00E063AB"/>
    <w:rsid w:val="00E06683"/>
    <w:rsid w:val="00E06E40"/>
    <w:rsid w:val="00E07B2A"/>
    <w:rsid w:val="00E07F24"/>
    <w:rsid w:val="00E1016F"/>
    <w:rsid w:val="00E106EE"/>
    <w:rsid w:val="00E10FA0"/>
    <w:rsid w:val="00E16232"/>
    <w:rsid w:val="00E171AE"/>
    <w:rsid w:val="00E173B0"/>
    <w:rsid w:val="00E22E04"/>
    <w:rsid w:val="00E230F3"/>
    <w:rsid w:val="00E235C7"/>
    <w:rsid w:val="00E236F9"/>
    <w:rsid w:val="00E2415E"/>
    <w:rsid w:val="00E25B9B"/>
    <w:rsid w:val="00E25F99"/>
    <w:rsid w:val="00E27045"/>
    <w:rsid w:val="00E271C3"/>
    <w:rsid w:val="00E271C4"/>
    <w:rsid w:val="00E31B7A"/>
    <w:rsid w:val="00E34D43"/>
    <w:rsid w:val="00E365E8"/>
    <w:rsid w:val="00E3711E"/>
    <w:rsid w:val="00E371CD"/>
    <w:rsid w:val="00E41545"/>
    <w:rsid w:val="00E42DDE"/>
    <w:rsid w:val="00E43980"/>
    <w:rsid w:val="00E440B4"/>
    <w:rsid w:val="00E444F7"/>
    <w:rsid w:val="00E4485C"/>
    <w:rsid w:val="00E44965"/>
    <w:rsid w:val="00E45227"/>
    <w:rsid w:val="00E4582F"/>
    <w:rsid w:val="00E46026"/>
    <w:rsid w:val="00E460F6"/>
    <w:rsid w:val="00E4622C"/>
    <w:rsid w:val="00E46B3C"/>
    <w:rsid w:val="00E472C2"/>
    <w:rsid w:val="00E47A08"/>
    <w:rsid w:val="00E51514"/>
    <w:rsid w:val="00E53B34"/>
    <w:rsid w:val="00E541AC"/>
    <w:rsid w:val="00E542B8"/>
    <w:rsid w:val="00E54712"/>
    <w:rsid w:val="00E54D95"/>
    <w:rsid w:val="00E56122"/>
    <w:rsid w:val="00E56242"/>
    <w:rsid w:val="00E5677A"/>
    <w:rsid w:val="00E573DC"/>
    <w:rsid w:val="00E5757F"/>
    <w:rsid w:val="00E57857"/>
    <w:rsid w:val="00E579D3"/>
    <w:rsid w:val="00E57D17"/>
    <w:rsid w:val="00E57D74"/>
    <w:rsid w:val="00E60461"/>
    <w:rsid w:val="00E612D3"/>
    <w:rsid w:val="00E61781"/>
    <w:rsid w:val="00E621DA"/>
    <w:rsid w:val="00E63F70"/>
    <w:rsid w:val="00E6416A"/>
    <w:rsid w:val="00E645AE"/>
    <w:rsid w:val="00E64945"/>
    <w:rsid w:val="00E66A3F"/>
    <w:rsid w:val="00E6711E"/>
    <w:rsid w:val="00E67469"/>
    <w:rsid w:val="00E67CE1"/>
    <w:rsid w:val="00E711F1"/>
    <w:rsid w:val="00E722AD"/>
    <w:rsid w:val="00E729DC"/>
    <w:rsid w:val="00E730D9"/>
    <w:rsid w:val="00E73F68"/>
    <w:rsid w:val="00E744DE"/>
    <w:rsid w:val="00E7475B"/>
    <w:rsid w:val="00E7595E"/>
    <w:rsid w:val="00E75C0C"/>
    <w:rsid w:val="00E760C5"/>
    <w:rsid w:val="00E764AB"/>
    <w:rsid w:val="00E76FA5"/>
    <w:rsid w:val="00E80F9A"/>
    <w:rsid w:val="00E812C6"/>
    <w:rsid w:val="00E822E8"/>
    <w:rsid w:val="00E83C3D"/>
    <w:rsid w:val="00E85103"/>
    <w:rsid w:val="00E85A55"/>
    <w:rsid w:val="00E8673A"/>
    <w:rsid w:val="00E869A9"/>
    <w:rsid w:val="00E873BA"/>
    <w:rsid w:val="00E87F09"/>
    <w:rsid w:val="00E903E2"/>
    <w:rsid w:val="00E91082"/>
    <w:rsid w:val="00E915E8"/>
    <w:rsid w:val="00E9641B"/>
    <w:rsid w:val="00E967CD"/>
    <w:rsid w:val="00E9680B"/>
    <w:rsid w:val="00E97EB0"/>
    <w:rsid w:val="00EA016D"/>
    <w:rsid w:val="00EA09DE"/>
    <w:rsid w:val="00EA195E"/>
    <w:rsid w:val="00EA2027"/>
    <w:rsid w:val="00EA42FD"/>
    <w:rsid w:val="00EA4A92"/>
    <w:rsid w:val="00EA4B3E"/>
    <w:rsid w:val="00EA5AD8"/>
    <w:rsid w:val="00EA5F70"/>
    <w:rsid w:val="00EA7756"/>
    <w:rsid w:val="00EA7E28"/>
    <w:rsid w:val="00EB0634"/>
    <w:rsid w:val="00EB1414"/>
    <w:rsid w:val="00EB14E8"/>
    <w:rsid w:val="00EB162D"/>
    <w:rsid w:val="00EB2AD6"/>
    <w:rsid w:val="00EB36D8"/>
    <w:rsid w:val="00EB38D9"/>
    <w:rsid w:val="00EB3C62"/>
    <w:rsid w:val="00EB4D62"/>
    <w:rsid w:val="00EB50D3"/>
    <w:rsid w:val="00EB55D4"/>
    <w:rsid w:val="00EB6BFB"/>
    <w:rsid w:val="00EB7B05"/>
    <w:rsid w:val="00EC290B"/>
    <w:rsid w:val="00EC2C25"/>
    <w:rsid w:val="00EC3718"/>
    <w:rsid w:val="00EC3873"/>
    <w:rsid w:val="00EC3ADB"/>
    <w:rsid w:val="00EC401B"/>
    <w:rsid w:val="00EC49A1"/>
    <w:rsid w:val="00EC4A1D"/>
    <w:rsid w:val="00EC5D55"/>
    <w:rsid w:val="00EC5EF8"/>
    <w:rsid w:val="00EC6514"/>
    <w:rsid w:val="00EC6B7F"/>
    <w:rsid w:val="00EC72BA"/>
    <w:rsid w:val="00EC7782"/>
    <w:rsid w:val="00EC7978"/>
    <w:rsid w:val="00ED187D"/>
    <w:rsid w:val="00ED2497"/>
    <w:rsid w:val="00ED250B"/>
    <w:rsid w:val="00ED2A03"/>
    <w:rsid w:val="00ED33A9"/>
    <w:rsid w:val="00ED33D1"/>
    <w:rsid w:val="00ED3751"/>
    <w:rsid w:val="00ED3DA0"/>
    <w:rsid w:val="00ED40E2"/>
    <w:rsid w:val="00ED4A2C"/>
    <w:rsid w:val="00ED5766"/>
    <w:rsid w:val="00ED5C52"/>
    <w:rsid w:val="00ED63F4"/>
    <w:rsid w:val="00ED705F"/>
    <w:rsid w:val="00ED7794"/>
    <w:rsid w:val="00EE0867"/>
    <w:rsid w:val="00EE23A3"/>
    <w:rsid w:val="00EE30FB"/>
    <w:rsid w:val="00EE484C"/>
    <w:rsid w:val="00EE4952"/>
    <w:rsid w:val="00EE5527"/>
    <w:rsid w:val="00EE6663"/>
    <w:rsid w:val="00EE66F3"/>
    <w:rsid w:val="00EE69B5"/>
    <w:rsid w:val="00EE7486"/>
    <w:rsid w:val="00EF1C2A"/>
    <w:rsid w:val="00EF242F"/>
    <w:rsid w:val="00EF24C9"/>
    <w:rsid w:val="00EF34E3"/>
    <w:rsid w:val="00EF3574"/>
    <w:rsid w:val="00EF3CBF"/>
    <w:rsid w:val="00EF66A8"/>
    <w:rsid w:val="00EF6B9D"/>
    <w:rsid w:val="00EF7079"/>
    <w:rsid w:val="00F00FDF"/>
    <w:rsid w:val="00F011CC"/>
    <w:rsid w:val="00F0157E"/>
    <w:rsid w:val="00F015A3"/>
    <w:rsid w:val="00F02765"/>
    <w:rsid w:val="00F03D7B"/>
    <w:rsid w:val="00F05083"/>
    <w:rsid w:val="00F052E5"/>
    <w:rsid w:val="00F069F0"/>
    <w:rsid w:val="00F103B2"/>
    <w:rsid w:val="00F1157F"/>
    <w:rsid w:val="00F11A4B"/>
    <w:rsid w:val="00F12FE0"/>
    <w:rsid w:val="00F15584"/>
    <w:rsid w:val="00F15D15"/>
    <w:rsid w:val="00F177C6"/>
    <w:rsid w:val="00F17CF7"/>
    <w:rsid w:val="00F20035"/>
    <w:rsid w:val="00F205E3"/>
    <w:rsid w:val="00F20DF0"/>
    <w:rsid w:val="00F2157A"/>
    <w:rsid w:val="00F220F6"/>
    <w:rsid w:val="00F238E9"/>
    <w:rsid w:val="00F245B4"/>
    <w:rsid w:val="00F24D22"/>
    <w:rsid w:val="00F25D1B"/>
    <w:rsid w:val="00F25D43"/>
    <w:rsid w:val="00F2628D"/>
    <w:rsid w:val="00F264C6"/>
    <w:rsid w:val="00F26E39"/>
    <w:rsid w:val="00F26EDA"/>
    <w:rsid w:val="00F303BD"/>
    <w:rsid w:val="00F3090A"/>
    <w:rsid w:val="00F3116F"/>
    <w:rsid w:val="00F31DA7"/>
    <w:rsid w:val="00F32962"/>
    <w:rsid w:val="00F3338E"/>
    <w:rsid w:val="00F33644"/>
    <w:rsid w:val="00F336EE"/>
    <w:rsid w:val="00F33C32"/>
    <w:rsid w:val="00F34330"/>
    <w:rsid w:val="00F34B9A"/>
    <w:rsid w:val="00F35372"/>
    <w:rsid w:val="00F37D0E"/>
    <w:rsid w:val="00F405A3"/>
    <w:rsid w:val="00F41622"/>
    <w:rsid w:val="00F42A94"/>
    <w:rsid w:val="00F4387D"/>
    <w:rsid w:val="00F43CA4"/>
    <w:rsid w:val="00F4487D"/>
    <w:rsid w:val="00F462F3"/>
    <w:rsid w:val="00F4633D"/>
    <w:rsid w:val="00F51393"/>
    <w:rsid w:val="00F516EA"/>
    <w:rsid w:val="00F539AE"/>
    <w:rsid w:val="00F5504A"/>
    <w:rsid w:val="00F56705"/>
    <w:rsid w:val="00F575FE"/>
    <w:rsid w:val="00F57D52"/>
    <w:rsid w:val="00F6053E"/>
    <w:rsid w:val="00F61F46"/>
    <w:rsid w:val="00F621F6"/>
    <w:rsid w:val="00F62BB9"/>
    <w:rsid w:val="00F639D2"/>
    <w:rsid w:val="00F63AEC"/>
    <w:rsid w:val="00F64CD6"/>
    <w:rsid w:val="00F65590"/>
    <w:rsid w:val="00F664AA"/>
    <w:rsid w:val="00F66605"/>
    <w:rsid w:val="00F6679C"/>
    <w:rsid w:val="00F67E36"/>
    <w:rsid w:val="00F67EFB"/>
    <w:rsid w:val="00F704F9"/>
    <w:rsid w:val="00F70504"/>
    <w:rsid w:val="00F70EFA"/>
    <w:rsid w:val="00F71EF1"/>
    <w:rsid w:val="00F72943"/>
    <w:rsid w:val="00F74E0A"/>
    <w:rsid w:val="00F74FA4"/>
    <w:rsid w:val="00F76042"/>
    <w:rsid w:val="00F763F8"/>
    <w:rsid w:val="00F7678D"/>
    <w:rsid w:val="00F768B1"/>
    <w:rsid w:val="00F76A6A"/>
    <w:rsid w:val="00F7768D"/>
    <w:rsid w:val="00F779EA"/>
    <w:rsid w:val="00F77C72"/>
    <w:rsid w:val="00F77E6E"/>
    <w:rsid w:val="00F81721"/>
    <w:rsid w:val="00F82868"/>
    <w:rsid w:val="00F82B94"/>
    <w:rsid w:val="00F836DA"/>
    <w:rsid w:val="00F8432C"/>
    <w:rsid w:val="00F84BEE"/>
    <w:rsid w:val="00F85005"/>
    <w:rsid w:val="00F85193"/>
    <w:rsid w:val="00F869DE"/>
    <w:rsid w:val="00F86EDA"/>
    <w:rsid w:val="00F909BD"/>
    <w:rsid w:val="00F909F4"/>
    <w:rsid w:val="00F90CEE"/>
    <w:rsid w:val="00F915CB"/>
    <w:rsid w:val="00F91AD7"/>
    <w:rsid w:val="00F93F6A"/>
    <w:rsid w:val="00F9468A"/>
    <w:rsid w:val="00F94A6F"/>
    <w:rsid w:val="00F94D7E"/>
    <w:rsid w:val="00F95F3D"/>
    <w:rsid w:val="00F961C0"/>
    <w:rsid w:val="00F965BD"/>
    <w:rsid w:val="00F967C0"/>
    <w:rsid w:val="00F96CE0"/>
    <w:rsid w:val="00F97E7E"/>
    <w:rsid w:val="00FA06C6"/>
    <w:rsid w:val="00FA0FC5"/>
    <w:rsid w:val="00FA1670"/>
    <w:rsid w:val="00FA18B0"/>
    <w:rsid w:val="00FA1BA0"/>
    <w:rsid w:val="00FA433D"/>
    <w:rsid w:val="00FA44B0"/>
    <w:rsid w:val="00FA485F"/>
    <w:rsid w:val="00FA52DB"/>
    <w:rsid w:val="00FA6197"/>
    <w:rsid w:val="00FA6298"/>
    <w:rsid w:val="00FA638A"/>
    <w:rsid w:val="00FA6F55"/>
    <w:rsid w:val="00FA705C"/>
    <w:rsid w:val="00FA76CB"/>
    <w:rsid w:val="00FA7CCF"/>
    <w:rsid w:val="00FB0EA4"/>
    <w:rsid w:val="00FB111C"/>
    <w:rsid w:val="00FB174A"/>
    <w:rsid w:val="00FB1BDB"/>
    <w:rsid w:val="00FB37DD"/>
    <w:rsid w:val="00FB468E"/>
    <w:rsid w:val="00FB46AF"/>
    <w:rsid w:val="00FB5870"/>
    <w:rsid w:val="00FB6969"/>
    <w:rsid w:val="00FB73B9"/>
    <w:rsid w:val="00FB777E"/>
    <w:rsid w:val="00FB7CCE"/>
    <w:rsid w:val="00FC0753"/>
    <w:rsid w:val="00FC0CD2"/>
    <w:rsid w:val="00FC1E30"/>
    <w:rsid w:val="00FC2C7D"/>
    <w:rsid w:val="00FC6EF7"/>
    <w:rsid w:val="00FC786C"/>
    <w:rsid w:val="00FC792C"/>
    <w:rsid w:val="00FC7D66"/>
    <w:rsid w:val="00FD0610"/>
    <w:rsid w:val="00FD0A33"/>
    <w:rsid w:val="00FD0CF1"/>
    <w:rsid w:val="00FD135F"/>
    <w:rsid w:val="00FD1501"/>
    <w:rsid w:val="00FD213B"/>
    <w:rsid w:val="00FD2178"/>
    <w:rsid w:val="00FD28E8"/>
    <w:rsid w:val="00FD3B1E"/>
    <w:rsid w:val="00FD4CC7"/>
    <w:rsid w:val="00FD50E6"/>
    <w:rsid w:val="00FD5288"/>
    <w:rsid w:val="00FD5505"/>
    <w:rsid w:val="00FD64EE"/>
    <w:rsid w:val="00FD66E0"/>
    <w:rsid w:val="00FD7B0E"/>
    <w:rsid w:val="00FE0857"/>
    <w:rsid w:val="00FE14AE"/>
    <w:rsid w:val="00FE1D04"/>
    <w:rsid w:val="00FE234C"/>
    <w:rsid w:val="00FE2DBF"/>
    <w:rsid w:val="00FE3150"/>
    <w:rsid w:val="00FE3CF6"/>
    <w:rsid w:val="00FE43AB"/>
    <w:rsid w:val="00FE56C0"/>
    <w:rsid w:val="00FE637C"/>
    <w:rsid w:val="00FE684F"/>
    <w:rsid w:val="00FE6C44"/>
    <w:rsid w:val="00FE7816"/>
    <w:rsid w:val="00FE7F99"/>
    <w:rsid w:val="00FF0A2E"/>
    <w:rsid w:val="00FF1214"/>
    <w:rsid w:val="00FF19C9"/>
    <w:rsid w:val="00FF1FCA"/>
    <w:rsid w:val="00FF206E"/>
    <w:rsid w:val="00FF3F92"/>
    <w:rsid w:val="00FF49F1"/>
    <w:rsid w:val="00FF595F"/>
    <w:rsid w:val="00FF7091"/>
    <w:rsid w:val="0107F268"/>
    <w:rsid w:val="019ECC61"/>
    <w:rsid w:val="037CAEAC"/>
    <w:rsid w:val="03FA9403"/>
    <w:rsid w:val="0696C4BF"/>
    <w:rsid w:val="087AF3B3"/>
    <w:rsid w:val="093967FA"/>
    <w:rsid w:val="09C06E90"/>
    <w:rsid w:val="0A2BB70A"/>
    <w:rsid w:val="0AF82E7B"/>
    <w:rsid w:val="0CC7F2CA"/>
    <w:rsid w:val="0F96D2EF"/>
    <w:rsid w:val="10BFBC68"/>
    <w:rsid w:val="11DEDAB7"/>
    <w:rsid w:val="12047464"/>
    <w:rsid w:val="125BC2DA"/>
    <w:rsid w:val="14960EB8"/>
    <w:rsid w:val="14A17F38"/>
    <w:rsid w:val="16825900"/>
    <w:rsid w:val="187853E7"/>
    <w:rsid w:val="19C63413"/>
    <w:rsid w:val="1BDA6F2C"/>
    <w:rsid w:val="1CA8EE20"/>
    <w:rsid w:val="1CC14FA2"/>
    <w:rsid w:val="1DF9656D"/>
    <w:rsid w:val="1EDBD205"/>
    <w:rsid w:val="205B0AC4"/>
    <w:rsid w:val="230CD469"/>
    <w:rsid w:val="25F6E9CA"/>
    <w:rsid w:val="26698551"/>
    <w:rsid w:val="27CCF5BC"/>
    <w:rsid w:val="2B16170F"/>
    <w:rsid w:val="2BE26E48"/>
    <w:rsid w:val="2C0D8A25"/>
    <w:rsid w:val="2C5E6434"/>
    <w:rsid w:val="306473E7"/>
    <w:rsid w:val="30DCF6CC"/>
    <w:rsid w:val="31C9A91B"/>
    <w:rsid w:val="31D11CD3"/>
    <w:rsid w:val="3701DDFD"/>
    <w:rsid w:val="374941FD"/>
    <w:rsid w:val="3837AF26"/>
    <w:rsid w:val="38B9A906"/>
    <w:rsid w:val="39887F42"/>
    <w:rsid w:val="3D07E23B"/>
    <w:rsid w:val="4051D846"/>
    <w:rsid w:val="431F2E25"/>
    <w:rsid w:val="472B6426"/>
    <w:rsid w:val="4A0ED840"/>
    <w:rsid w:val="4C91881A"/>
    <w:rsid w:val="4D59FDC9"/>
    <w:rsid w:val="4DE56E43"/>
    <w:rsid w:val="51ED244E"/>
    <w:rsid w:val="52323B21"/>
    <w:rsid w:val="52FF4912"/>
    <w:rsid w:val="53010D05"/>
    <w:rsid w:val="54848D76"/>
    <w:rsid w:val="54879B74"/>
    <w:rsid w:val="557BD3C0"/>
    <w:rsid w:val="5650187B"/>
    <w:rsid w:val="56B5BFDE"/>
    <w:rsid w:val="58D0A188"/>
    <w:rsid w:val="593B61D6"/>
    <w:rsid w:val="5CFC3C9B"/>
    <w:rsid w:val="5D3C600B"/>
    <w:rsid w:val="5FEC1782"/>
    <w:rsid w:val="611FBCF9"/>
    <w:rsid w:val="62603C34"/>
    <w:rsid w:val="67E07486"/>
    <w:rsid w:val="6837BDE3"/>
    <w:rsid w:val="6AB93D8E"/>
    <w:rsid w:val="6EAFFBDB"/>
    <w:rsid w:val="6EFB38EF"/>
    <w:rsid w:val="6F01AFE3"/>
    <w:rsid w:val="6F042294"/>
    <w:rsid w:val="71A76B46"/>
    <w:rsid w:val="72E7D110"/>
    <w:rsid w:val="75986870"/>
    <w:rsid w:val="75EAC355"/>
    <w:rsid w:val="7773FA29"/>
    <w:rsid w:val="77839C99"/>
    <w:rsid w:val="78CA0612"/>
    <w:rsid w:val="7C6F889C"/>
    <w:rsid w:val="7C84A2C0"/>
    <w:rsid w:val="7E41EABB"/>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93EE6268-CF4B-4E1A-ACF0-38D3352CC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7"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7"/>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7"/>
      </w:numPr>
      <w:pBdr>
        <w:top w:val="single" w:sz="4" w:space="8" w:color="002664" w:themeColor="accent1"/>
      </w:pBdr>
      <w:tabs>
        <w:tab w:val="clear" w:pos="8846"/>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7"/>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7"/>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7"/>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rsid w:val="00A91604"/>
    <w:pPr>
      <w:spacing w:after="100"/>
      <w:ind w:left="660"/>
    </w:pPr>
  </w:style>
  <w:style w:type="paragraph" w:styleId="TOC5">
    <w:name w:val="toc 5"/>
    <w:basedOn w:val="Normal"/>
    <w:next w:val="Normal"/>
    <w:uiPriority w:val="39"/>
    <w:rsid w:val="00A91604"/>
    <w:pPr>
      <w:spacing w:after="100"/>
      <w:ind w:left="880"/>
    </w:pPr>
  </w:style>
  <w:style w:type="paragraph" w:styleId="TOC6">
    <w:name w:val="toc 6"/>
    <w:basedOn w:val="Normal"/>
    <w:next w:val="Normal"/>
    <w:uiPriority w:val="39"/>
    <w:rsid w:val="00A91604"/>
    <w:pPr>
      <w:spacing w:after="100"/>
      <w:ind w:left="1100"/>
    </w:pPr>
  </w:style>
  <w:style w:type="paragraph" w:styleId="TOC7">
    <w:name w:val="toc 7"/>
    <w:basedOn w:val="Normal"/>
    <w:next w:val="Normal"/>
    <w:uiPriority w:val="39"/>
    <w:rsid w:val="00A91604"/>
    <w:pPr>
      <w:spacing w:after="100"/>
      <w:ind w:left="1320"/>
    </w:pPr>
  </w:style>
  <w:style w:type="paragraph" w:styleId="TOC8">
    <w:name w:val="toc 8"/>
    <w:basedOn w:val="Normal"/>
    <w:next w:val="Normal"/>
    <w:uiPriority w:val="39"/>
    <w:rsid w:val="00A91604"/>
    <w:pPr>
      <w:spacing w:after="100"/>
      <w:ind w:left="1540"/>
    </w:pPr>
  </w:style>
  <w:style w:type="paragraph" w:styleId="TOC9">
    <w:name w:val="toc 9"/>
    <w:basedOn w:val="Normal"/>
    <w:next w:val="Normal"/>
    <w:uiPriority w:val="39"/>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13"/>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7"/>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uiPriority w:val="7"/>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8"/>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22020502">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64114431">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297078008">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564218537">
      <w:bodyDiv w:val="1"/>
      <w:marLeft w:val="0"/>
      <w:marRight w:val="0"/>
      <w:marTop w:val="0"/>
      <w:marBottom w:val="0"/>
      <w:divBdr>
        <w:top w:val="none" w:sz="0" w:space="0" w:color="auto"/>
        <w:left w:val="none" w:sz="0" w:space="0" w:color="auto"/>
        <w:bottom w:val="none" w:sz="0" w:space="0" w:color="auto"/>
        <w:right w:val="none" w:sz="0" w:space="0" w:color="auto"/>
      </w:divBdr>
      <w:divsChild>
        <w:div w:id="235018573">
          <w:marLeft w:val="0"/>
          <w:marRight w:val="0"/>
          <w:marTop w:val="0"/>
          <w:marBottom w:val="0"/>
          <w:divBdr>
            <w:top w:val="none" w:sz="0" w:space="0" w:color="auto"/>
            <w:left w:val="none" w:sz="0" w:space="0" w:color="auto"/>
            <w:bottom w:val="none" w:sz="0" w:space="0" w:color="auto"/>
            <w:right w:val="none" w:sz="0" w:space="0" w:color="auto"/>
          </w:divBdr>
        </w:div>
        <w:div w:id="2022001466">
          <w:marLeft w:val="0"/>
          <w:marRight w:val="0"/>
          <w:marTop w:val="0"/>
          <w:marBottom w:val="0"/>
          <w:divBdr>
            <w:top w:val="none" w:sz="0" w:space="0" w:color="auto"/>
            <w:left w:val="none" w:sz="0" w:space="0" w:color="auto"/>
            <w:bottom w:val="none" w:sz="0" w:space="0" w:color="auto"/>
            <w:right w:val="none" w:sz="0" w:space="0" w:color="auto"/>
          </w:divBdr>
          <w:divsChild>
            <w:div w:id="108621166">
              <w:marLeft w:val="0"/>
              <w:marRight w:val="0"/>
              <w:marTop w:val="0"/>
              <w:marBottom w:val="0"/>
              <w:divBdr>
                <w:top w:val="none" w:sz="0" w:space="0" w:color="auto"/>
                <w:left w:val="none" w:sz="0" w:space="0" w:color="auto"/>
                <w:bottom w:val="none" w:sz="0" w:space="0" w:color="auto"/>
                <w:right w:val="none" w:sz="0" w:space="0" w:color="auto"/>
              </w:divBdr>
            </w:div>
            <w:div w:id="116262685">
              <w:marLeft w:val="0"/>
              <w:marRight w:val="0"/>
              <w:marTop w:val="0"/>
              <w:marBottom w:val="0"/>
              <w:divBdr>
                <w:top w:val="none" w:sz="0" w:space="0" w:color="auto"/>
                <w:left w:val="none" w:sz="0" w:space="0" w:color="auto"/>
                <w:bottom w:val="none" w:sz="0" w:space="0" w:color="auto"/>
                <w:right w:val="none" w:sz="0" w:space="0" w:color="auto"/>
              </w:divBdr>
            </w:div>
            <w:div w:id="403530167">
              <w:marLeft w:val="0"/>
              <w:marRight w:val="0"/>
              <w:marTop w:val="0"/>
              <w:marBottom w:val="0"/>
              <w:divBdr>
                <w:top w:val="none" w:sz="0" w:space="0" w:color="auto"/>
                <w:left w:val="none" w:sz="0" w:space="0" w:color="auto"/>
                <w:bottom w:val="none" w:sz="0" w:space="0" w:color="auto"/>
                <w:right w:val="none" w:sz="0" w:space="0" w:color="auto"/>
              </w:divBdr>
            </w:div>
            <w:div w:id="517282755">
              <w:marLeft w:val="0"/>
              <w:marRight w:val="0"/>
              <w:marTop w:val="0"/>
              <w:marBottom w:val="0"/>
              <w:divBdr>
                <w:top w:val="none" w:sz="0" w:space="0" w:color="auto"/>
                <w:left w:val="none" w:sz="0" w:space="0" w:color="auto"/>
                <w:bottom w:val="none" w:sz="0" w:space="0" w:color="auto"/>
                <w:right w:val="none" w:sz="0" w:space="0" w:color="auto"/>
              </w:divBdr>
            </w:div>
            <w:div w:id="888956207">
              <w:marLeft w:val="0"/>
              <w:marRight w:val="0"/>
              <w:marTop w:val="0"/>
              <w:marBottom w:val="0"/>
              <w:divBdr>
                <w:top w:val="none" w:sz="0" w:space="0" w:color="auto"/>
                <w:left w:val="none" w:sz="0" w:space="0" w:color="auto"/>
                <w:bottom w:val="none" w:sz="0" w:space="0" w:color="auto"/>
                <w:right w:val="none" w:sz="0" w:space="0" w:color="auto"/>
              </w:divBdr>
            </w:div>
            <w:div w:id="1641766578">
              <w:marLeft w:val="0"/>
              <w:marRight w:val="0"/>
              <w:marTop w:val="0"/>
              <w:marBottom w:val="0"/>
              <w:divBdr>
                <w:top w:val="none" w:sz="0" w:space="0" w:color="auto"/>
                <w:left w:val="none" w:sz="0" w:space="0" w:color="auto"/>
                <w:bottom w:val="none" w:sz="0" w:space="0" w:color="auto"/>
                <w:right w:val="none" w:sz="0" w:space="0" w:color="auto"/>
              </w:divBdr>
            </w:div>
            <w:div w:id="17044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08412025">
      <w:bodyDiv w:val="1"/>
      <w:marLeft w:val="0"/>
      <w:marRight w:val="0"/>
      <w:marTop w:val="0"/>
      <w:marBottom w:val="0"/>
      <w:divBdr>
        <w:top w:val="none" w:sz="0" w:space="0" w:color="auto"/>
        <w:left w:val="none" w:sz="0" w:space="0" w:color="auto"/>
        <w:bottom w:val="none" w:sz="0" w:space="0" w:color="auto"/>
        <w:right w:val="none" w:sz="0" w:space="0" w:color="auto"/>
      </w:divBdr>
      <w:divsChild>
        <w:div w:id="77943556">
          <w:marLeft w:val="0"/>
          <w:marRight w:val="0"/>
          <w:marTop w:val="0"/>
          <w:marBottom w:val="0"/>
          <w:divBdr>
            <w:top w:val="none" w:sz="0" w:space="0" w:color="auto"/>
            <w:left w:val="none" w:sz="0" w:space="0" w:color="auto"/>
            <w:bottom w:val="none" w:sz="0" w:space="0" w:color="auto"/>
            <w:right w:val="none" w:sz="0" w:space="0" w:color="auto"/>
          </w:divBdr>
          <w:divsChild>
            <w:div w:id="328337919">
              <w:marLeft w:val="0"/>
              <w:marRight w:val="0"/>
              <w:marTop w:val="0"/>
              <w:marBottom w:val="0"/>
              <w:divBdr>
                <w:top w:val="none" w:sz="0" w:space="0" w:color="auto"/>
                <w:left w:val="none" w:sz="0" w:space="0" w:color="auto"/>
                <w:bottom w:val="none" w:sz="0" w:space="0" w:color="auto"/>
                <w:right w:val="none" w:sz="0" w:space="0" w:color="auto"/>
              </w:divBdr>
            </w:div>
            <w:div w:id="774595903">
              <w:marLeft w:val="0"/>
              <w:marRight w:val="0"/>
              <w:marTop w:val="0"/>
              <w:marBottom w:val="0"/>
              <w:divBdr>
                <w:top w:val="none" w:sz="0" w:space="0" w:color="auto"/>
                <w:left w:val="none" w:sz="0" w:space="0" w:color="auto"/>
                <w:bottom w:val="none" w:sz="0" w:space="0" w:color="auto"/>
                <w:right w:val="none" w:sz="0" w:space="0" w:color="auto"/>
              </w:divBdr>
            </w:div>
            <w:div w:id="824393666">
              <w:marLeft w:val="0"/>
              <w:marRight w:val="0"/>
              <w:marTop w:val="0"/>
              <w:marBottom w:val="0"/>
              <w:divBdr>
                <w:top w:val="none" w:sz="0" w:space="0" w:color="auto"/>
                <w:left w:val="none" w:sz="0" w:space="0" w:color="auto"/>
                <w:bottom w:val="none" w:sz="0" w:space="0" w:color="auto"/>
                <w:right w:val="none" w:sz="0" w:space="0" w:color="auto"/>
              </w:divBdr>
            </w:div>
            <w:div w:id="1353340156">
              <w:marLeft w:val="0"/>
              <w:marRight w:val="0"/>
              <w:marTop w:val="0"/>
              <w:marBottom w:val="0"/>
              <w:divBdr>
                <w:top w:val="none" w:sz="0" w:space="0" w:color="auto"/>
                <w:left w:val="none" w:sz="0" w:space="0" w:color="auto"/>
                <w:bottom w:val="none" w:sz="0" w:space="0" w:color="auto"/>
                <w:right w:val="none" w:sz="0" w:space="0" w:color="auto"/>
              </w:divBdr>
            </w:div>
            <w:div w:id="1536457028">
              <w:marLeft w:val="0"/>
              <w:marRight w:val="0"/>
              <w:marTop w:val="0"/>
              <w:marBottom w:val="0"/>
              <w:divBdr>
                <w:top w:val="none" w:sz="0" w:space="0" w:color="auto"/>
                <w:left w:val="none" w:sz="0" w:space="0" w:color="auto"/>
                <w:bottom w:val="none" w:sz="0" w:space="0" w:color="auto"/>
                <w:right w:val="none" w:sz="0" w:space="0" w:color="auto"/>
              </w:divBdr>
            </w:div>
            <w:div w:id="1857847207">
              <w:marLeft w:val="0"/>
              <w:marRight w:val="0"/>
              <w:marTop w:val="0"/>
              <w:marBottom w:val="0"/>
              <w:divBdr>
                <w:top w:val="none" w:sz="0" w:space="0" w:color="auto"/>
                <w:left w:val="none" w:sz="0" w:space="0" w:color="auto"/>
                <w:bottom w:val="none" w:sz="0" w:space="0" w:color="auto"/>
                <w:right w:val="none" w:sz="0" w:space="0" w:color="auto"/>
              </w:divBdr>
            </w:div>
            <w:div w:id="2095785056">
              <w:marLeft w:val="0"/>
              <w:marRight w:val="0"/>
              <w:marTop w:val="0"/>
              <w:marBottom w:val="0"/>
              <w:divBdr>
                <w:top w:val="none" w:sz="0" w:space="0" w:color="auto"/>
                <w:left w:val="none" w:sz="0" w:space="0" w:color="auto"/>
                <w:bottom w:val="none" w:sz="0" w:space="0" w:color="auto"/>
                <w:right w:val="none" w:sz="0" w:space="0" w:color="auto"/>
              </w:divBdr>
            </w:div>
          </w:divsChild>
        </w:div>
        <w:div w:id="1476724544">
          <w:marLeft w:val="0"/>
          <w:marRight w:val="0"/>
          <w:marTop w:val="0"/>
          <w:marBottom w:val="0"/>
          <w:divBdr>
            <w:top w:val="none" w:sz="0" w:space="0" w:color="auto"/>
            <w:left w:val="none" w:sz="0" w:space="0" w:color="auto"/>
            <w:bottom w:val="none" w:sz="0" w:space="0" w:color="auto"/>
            <w:right w:val="none" w:sz="0" w:space="0" w:color="auto"/>
          </w:divBdr>
        </w:div>
      </w:divsChild>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579827164">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07366195">
      <w:bodyDiv w:val="1"/>
      <w:marLeft w:val="0"/>
      <w:marRight w:val="0"/>
      <w:marTop w:val="0"/>
      <w:marBottom w:val="0"/>
      <w:divBdr>
        <w:top w:val="none" w:sz="0" w:space="0" w:color="auto"/>
        <w:left w:val="none" w:sz="0" w:space="0" w:color="auto"/>
        <w:bottom w:val="none" w:sz="0" w:space="0" w:color="auto"/>
        <w:right w:val="none" w:sz="0" w:space="0" w:color="auto"/>
      </w:divBdr>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20544111">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sw.gov.au/grants-and-funding/return-to-work-pathways-program" TargetMode="External"/><Relationship Id="rId18" Type="http://schemas.openxmlformats.org/officeDocument/2006/relationships/hyperlink" Target="https://www.nsw.gov.au/grants-and-funding/2023/24-investing-women" TargetMode="External"/><Relationship Id="rId26" Type="http://schemas.openxmlformats.org/officeDocument/2006/relationships/hyperlink" Target="https://download.asic.gov.au/media/1192364/userguide_coe.pdf" TargetMode="External"/><Relationship Id="rId39" Type="http://schemas.openxmlformats.org/officeDocument/2006/relationships/hyperlink" Target="https://helpx.adobe.com/au/sign/faq.html" TargetMode="External"/><Relationship Id="rId21" Type="http://schemas.openxmlformats.org/officeDocument/2006/relationships/hyperlink" Target="https://www.acnc.gov.au/tools/factsheets/public-benevolent-institutions" TargetMode="External"/><Relationship Id="rId34" Type="http://schemas.openxmlformats.org/officeDocument/2006/relationships/hyperlink" Target="mailto:wnswgrants@tco.nsw.gov.au" TargetMode="External"/><Relationship Id="rId42" Type="http://schemas.openxmlformats.org/officeDocument/2006/relationships/header" Target="header1.xml"/><Relationship Id="rId47" Type="http://schemas.openxmlformats.org/officeDocument/2006/relationships/footer" Target="footer3.xml"/><Relationship Id="rId50"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nsw.gov.au/women-nsw/nsw-womens-strategy-2023-2026/pillar-2-health-and-wellbeing" TargetMode="External"/><Relationship Id="rId29" Type="http://schemas.openxmlformats.org/officeDocument/2006/relationships/hyperlink" Target="https://arp.nsw.gov.au/c2021-13-nsw-government-redress-scheme-sanctions-policy/" TargetMode="External"/><Relationship Id="rId11" Type="http://schemas.openxmlformats.org/officeDocument/2006/relationships/endnotes" Target="endnotes.xml"/><Relationship Id="rId24" Type="http://schemas.openxmlformats.org/officeDocument/2006/relationships/hyperlink" Target="https://www.oric.gov.au/about-us/about-registrar" TargetMode="External"/><Relationship Id="rId32" Type="http://schemas.openxmlformats.org/officeDocument/2006/relationships/hyperlink" Target="https://www.nsw.gov.au/grants-and-funding/2026/27-investing-women" TargetMode="External"/><Relationship Id="rId37" Type="http://schemas.openxmlformats.org/officeDocument/2006/relationships/hyperlink" Target="https://www.nsw.gov.au/departments-and-agencies/premiers-department/contact-us" TargetMode="External"/><Relationship Id="rId40" Type="http://schemas.openxmlformats.org/officeDocument/2006/relationships/hyperlink" Target="https://helpx.adobe.com/au/sign/faq.html" TargetMode="External"/><Relationship Id="rId45"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nsw.gov.au/women-nsw/nsw-womens-strategy-2023-2026" TargetMode="External"/><Relationship Id="rId23" Type="http://schemas.openxmlformats.org/officeDocument/2006/relationships/hyperlink" Target="https://alc.org.au/our-organisation/" TargetMode="External"/><Relationship Id="rId28" Type="http://schemas.openxmlformats.org/officeDocument/2006/relationships/hyperlink" Target="https://women-nsw.smartygrants.com.au/d/files/dlm/c171be1246bead25a89417c887db88ad96c204b" TargetMode="External"/><Relationship Id="rId36" Type="http://schemas.openxmlformats.org/officeDocument/2006/relationships/hyperlink" Target="mailto:wnswgrants@tco.nsw.gov.au" TargetMode="External"/><Relationship Id="rId49"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s://www.acnc.gov.au/" TargetMode="External"/><Relationship Id="rId31" Type="http://schemas.openxmlformats.org/officeDocument/2006/relationships/hyperlink" Target="https://applicanthelp.smartygrants.com.au/smartyfile/" TargetMode="Externa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sw.gov.au/grants-and-funding/swib" TargetMode="External"/><Relationship Id="rId22" Type="http://schemas.openxmlformats.org/officeDocument/2006/relationships/hyperlink" Target="https://www.fairtrading.nsw.gov.au/help-centre/online-tools/nsw-incorporated-associations-register" TargetMode="External"/><Relationship Id="rId27" Type="http://schemas.openxmlformats.org/officeDocument/2006/relationships/hyperlink" Target="https://www.nsw.gov.au/grants-and-funding/2026/27-investing-women" TargetMode="External"/><Relationship Id="rId30" Type="http://schemas.openxmlformats.org/officeDocument/2006/relationships/hyperlink" Target="https://smartyfile.com.au/" TargetMode="External"/><Relationship Id="rId35" Type="http://schemas.openxmlformats.org/officeDocument/2006/relationships/hyperlink" Target="https://women-nsw.smartygrants.com.au/d/files/dlm/c171be1246bead25a89417c887db88ad96c204b" TargetMode="External"/><Relationship Id="rId43" Type="http://schemas.openxmlformats.org/officeDocument/2006/relationships/header" Target="header2.xml"/><Relationship Id="rId48"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nsw.gov.au/women-nsw/nsw-womens-strategy-2023-2026" TargetMode="External"/><Relationship Id="rId17" Type="http://schemas.openxmlformats.org/officeDocument/2006/relationships/hyperlink" Target="https://www.nsw.gov.au/women-nsw/nsw-womens-strategy-2023-2026/pillar-3-participation-and-empowerment" TargetMode="External"/><Relationship Id="rId25" Type="http://schemas.openxmlformats.org/officeDocument/2006/relationships/hyperlink" Target="https://www.asic.gov.au/online-services/search-asic-registers/company-and-organisation-registers/" TargetMode="External"/><Relationship Id="rId33" Type="http://schemas.openxmlformats.org/officeDocument/2006/relationships/hyperlink" Target="mailto:wnswgrants@tco.nsw.gov.au" TargetMode="External"/><Relationship Id="rId38" Type="http://schemas.openxmlformats.org/officeDocument/2006/relationships/hyperlink" Target="https://www.nsw.gov.au/sites/default/files/noindex/2023-12/External-Complaints-Handling-Policy-2023.pdf" TargetMode="External"/><Relationship Id="rId46" Type="http://schemas.openxmlformats.org/officeDocument/2006/relationships/header" Target="header3.xml"/><Relationship Id="rId20" Type="http://schemas.openxmlformats.org/officeDocument/2006/relationships/hyperlink" Target="https://abr.business.gov.au/Tools/DgrListing" TargetMode="External"/><Relationship Id="rId41" Type="http://schemas.openxmlformats.org/officeDocument/2006/relationships/hyperlink" Target="https://helpx.adobe.com/au/sign/faq.html"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
      <w:docPartPr>
        <w:name w:val="EE79021C97FF46938CD4FB210B487855"/>
        <w:category>
          <w:name w:val="General"/>
          <w:gallery w:val="placeholder"/>
        </w:category>
        <w:types>
          <w:type w:val="bbPlcHdr"/>
        </w:types>
        <w:behaviors>
          <w:behavior w:val="content"/>
        </w:behaviors>
        <w:guid w:val="{E36C8390-A7B4-4F59-9752-3214B5014B00}"/>
      </w:docPartPr>
      <w:docPartBody>
        <w:p w:rsidR="00777005" w:rsidRDefault="00DC45EF" w:rsidP="00DC45EF">
          <w:pPr>
            <w:pStyle w:val="EE79021C97FF46938CD4FB210B487855"/>
          </w:pPr>
          <w:r w:rsidRPr="005275F1">
            <w:rPr>
              <w:rStyle w:val="PlaceholderText"/>
            </w:rPr>
            <w:t xml:space="preserve">Click </w:t>
          </w:r>
          <w:r>
            <w:rPr>
              <w:rStyle w:val="PlaceholderText"/>
            </w:rPr>
            <w:t>to enter date range</w:t>
          </w:r>
          <w:r w:rsidRPr="005275F1">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22312"/>
    <w:rsid w:val="00030CA3"/>
    <w:rsid w:val="00042AFE"/>
    <w:rsid w:val="000437AC"/>
    <w:rsid w:val="0005534B"/>
    <w:rsid w:val="00060CD4"/>
    <w:rsid w:val="000649F0"/>
    <w:rsid w:val="00075796"/>
    <w:rsid w:val="00081ACE"/>
    <w:rsid w:val="000B6D16"/>
    <w:rsid w:val="000C3D63"/>
    <w:rsid w:val="000C4151"/>
    <w:rsid w:val="001105E3"/>
    <w:rsid w:val="001162EE"/>
    <w:rsid w:val="00127F50"/>
    <w:rsid w:val="00164C95"/>
    <w:rsid w:val="00181363"/>
    <w:rsid w:val="00185B15"/>
    <w:rsid w:val="001942F7"/>
    <w:rsid w:val="001A438E"/>
    <w:rsid w:val="001D28C6"/>
    <w:rsid w:val="00201004"/>
    <w:rsid w:val="00214176"/>
    <w:rsid w:val="0021770A"/>
    <w:rsid w:val="00254D2F"/>
    <w:rsid w:val="0028782E"/>
    <w:rsid w:val="002A4900"/>
    <w:rsid w:val="002C3D50"/>
    <w:rsid w:val="002E15A1"/>
    <w:rsid w:val="002E56B7"/>
    <w:rsid w:val="002F49EF"/>
    <w:rsid w:val="003020FA"/>
    <w:rsid w:val="00306392"/>
    <w:rsid w:val="00325FE9"/>
    <w:rsid w:val="00327ED5"/>
    <w:rsid w:val="00366D87"/>
    <w:rsid w:val="003B5D8E"/>
    <w:rsid w:val="003F2810"/>
    <w:rsid w:val="00414083"/>
    <w:rsid w:val="004310BF"/>
    <w:rsid w:val="00434678"/>
    <w:rsid w:val="00457A9E"/>
    <w:rsid w:val="004709BD"/>
    <w:rsid w:val="004734FE"/>
    <w:rsid w:val="00474AB8"/>
    <w:rsid w:val="0049151D"/>
    <w:rsid w:val="00493EF5"/>
    <w:rsid w:val="004D40A5"/>
    <w:rsid w:val="004E40DE"/>
    <w:rsid w:val="004F313B"/>
    <w:rsid w:val="0050197B"/>
    <w:rsid w:val="00524B4D"/>
    <w:rsid w:val="005319EC"/>
    <w:rsid w:val="0054114C"/>
    <w:rsid w:val="00544043"/>
    <w:rsid w:val="00552380"/>
    <w:rsid w:val="00580BB8"/>
    <w:rsid w:val="005B5017"/>
    <w:rsid w:val="005B5C9C"/>
    <w:rsid w:val="00603334"/>
    <w:rsid w:val="00633C21"/>
    <w:rsid w:val="00663B45"/>
    <w:rsid w:val="00693852"/>
    <w:rsid w:val="006A5716"/>
    <w:rsid w:val="006A5F2E"/>
    <w:rsid w:val="006A7B51"/>
    <w:rsid w:val="006B0203"/>
    <w:rsid w:val="006D533B"/>
    <w:rsid w:val="00711CB5"/>
    <w:rsid w:val="00713144"/>
    <w:rsid w:val="007152CA"/>
    <w:rsid w:val="0073404D"/>
    <w:rsid w:val="007579A9"/>
    <w:rsid w:val="00776834"/>
    <w:rsid w:val="00777005"/>
    <w:rsid w:val="007810A0"/>
    <w:rsid w:val="007917FE"/>
    <w:rsid w:val="007A4BA6"/>
    <w:rsid w:val="007C54D0"/>
    <w:rsid w:val="007D7586"/>
    <w:rsid w:val="007F27DC"/>
    <w:rsid w:val="008115EA"/>
    <w:rsid w:val="0088278D"/>
    <w:rsid w:val="008912A8"/>
    <w:rsid w:val="008C6944"/>
    <w:rsid w:val="00920425"/>
    <w:rsid w:val="00937B62"/>
    <w:rsid w:val="009428C1"/>
    <w:rsid w:val="0095791F"/>
    <w:rsid w:val="009739F9"/>
    <w:rsid w:val="00974F93"/>
    <w:rsid w:val="009834AF"/>
    <w:rsid w:val="00992060"/>
    <w:rsid w:val="009F40EA"/>
    <w:rsid w:val="00A0296F"/>
    <w:rsid w:val="00A06A72"/>
    <w:rsid w:val="00A42574"/>
    <w:rsid w:val="00A54340"/>
    <w:rsid w:val="00B034EF"/>
    <w:rsid w:val="00B14A85"/>
    <w:rsid w:val="00B27375"/>
    <w:rsid w:val="00B30569"/>
    <w:rsid w:val="00B4243F"/>
    <w:rsid w:val="00B517DF"/>
    <w:rsid w:val="00BA6041"/>
    <w:rsid w:val="00BB1AA2"/>
    <w:rsid w:val="00BD3800"/>
    <w:rsid w:val="00BE3C9B"/>
    <w:rsid w:val="00C15E12"/>
    <w:rsid w:val="00C16249"/>
    <w:rsid w:val="00C64895"/>
    <w:rsid w:val="00CA433B"/>
    <w:rsid w:val="00CB178F"/>
    <w:rsid w:val="00CB2151"/>
    <w:rsid w:val="00CC4051"/>
    <w:rsid w:val="00CE30CA"/>
    <w:rsid w:val="00CF642D"/>
    <w:rsid w:val="00D04450"/>
    <w:rsid w:val="00D2494D"/>
    <w:rsid w:val="00D4788D"/>
    <w:rsid w:val="00D937A8"/>
    <w:rsid w:val="00DB4AF2"/>
    <w:rsid w:val="00DB7648"/>
    <w:rsid w:val="00DC45EF"/>
    <w:rsid w:val="00DD3E1F"/>
    <w:rsid w:val="00DD7609"/>
    <w:rsid w:val="00E068AA"/>
    <w:rsid w:val="00E239BC"/>
    <w:rsid w:val="00E25A9D"/>
    <w:rsid w:val="00E321B8"/>
    <w:rsid w:val="00E371CD"/>
    <w:rsid w:val="00E73A34"/>
    <w:rsid w:val="00E80C81"/>
    <w:rsid w:val="00E83353"/>
    <w:rsid w:val="00EB2AD6"/>
    <w:rsid w:val="00EC20A8"/>
    <w:rsid w:val="00ED07FF"/>
    <w:rsid w:val="00EE66F3"/>
    <w:rsid w:val="00F01589"/>
    <w:rsid w:val="00F12617"/>
    <w:rsid w:val="00F267B5"/>
    <w:rsid w:val="00F5076B"/>
    <w:rsid w:val="00F51B24"/>
    <w:rsid w:val="00F55345"/>
    <w:rsid w:val="00F74E0A"/>
    <w:rsid w:val="00F869DE"/>
    <w:rsid w:val="00F87E59"/>
    <w:rsid w:val="00FC566C"/>
    <w:rsid w:val="00FE56C0"/>
    <w:rsid w:val="00FE7FDE"/>
    <w:rsid w:val="00FF7091"/>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DC45EF"/>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character" w:styleId="Strong">
    <w:name w:val="Strong"/>
    <w:aliases w:val="Bold"/>
    <w:basedOn w:val="DefaultParagraphFont"/>
    <w:uiPriority w:val="22"/>
    <w:qFormat/>
    <w:rsid w:val="003B5D8E"/>
    <w:rPr>
      <w:b/>
      <w:bCs/>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 w:type="paragraph" w:customStyle="1" w:styleId="EE79021C97FF46938CD4FB210B487855">
    <w:name w:val="EE79021C97FF46938CD4FB210B487855"/>
    <w:rsid w:val="00DC45EF"/>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etadata xmlns="http://www.objective.com/ecm/document/metadata/4E3871FEBC3EDC3EE0531950520A6160" version="1.0.0">
  <systemFields>
    <field name="Objective-Id">
      <value order="0">A5973476</value>
    </field>
    <field name="Objective-Title">
      <value order="0">01. 2023-2024 Investing in Women Grant Program - Guidelines - FINAL APPROVED</value>
    </field>
    <field name="Objective-Description">
      <value order="0"/>
    </field>
    <field name="Objective-CreationStamp">
      <value order="0">2024-02-19T23:19:35Z</value>
    </field>
    <field name="Objective-IsApproved">
      <value order="0">false</value>
    </field>
    <field name="Objective-IsPublished">
      <value order="0">true</value>
    </field>
    <field name="Objective-DatePublished">
      <value order="0">2024-03-14T01:02:29Z</value>
    </field>
    <field name="Objective-ModificationStamp">
      <value order="0">2024-03-14T01:02:29Z</value>
    </field>
    <field name="Objective-Owner">
      <value order="0">Rosanne Costin</value>
    </field>
    <field name="Objective-Path">
      <value order="0">Objective Global Folder:DPC:Policy Group:Economic Policy:Women NSW:Programs:Investing in Women Program:2023 - 2024:Probity Check</value>
    </field>
    <field name="Objective-Parent">
      <value order="0">Probity Check</value>
    </field>
    <field name="Objective-State">
      <value order="0">Published</value>
    </field>
    <field name="Objective-VersionId">
      <value order="0">vA10774105</value>
    </field>
    <field name="Objective-Version">
      <value order="0">4.0</value>
    </field>
    <field name="Objective-VersionNumber">
      <value order="0">4</value>
    </field>
    <field name="Objective-VersionComment">
      <value order="0">Amended 2 omissions in the focus communities</value>
    </field>
    <field name="Objective-FileNumber">
      <value order="0">DPC24/02462</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Never Submitted</value>
      </field>
      <field name="Objective-Approval Due">
        <value order="0"/>
      </field>
      <field name="Objective-Approval Date">
        <value order="0"/>
      </field>
      <field name="Objective-Submitted By">
        <value order="0"/>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5248adfcc1d791bcb71842a4434b7ec3">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160ebc48c4099636560dbc5b4c0b34bb"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Props1.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3.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4.xml><?xml version="1.0" encoding="utf-8"?>
<ds:datastoreItem xmlns:ds="http://schemas.openxmlformats.org/officeDocument/2006/customXml" ds:itemID="{41B5736A-5354-478F-877C-E8352FE8D6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6</TotalTime>
  <Pages>27</Pages>
  <Words>8130</Words>
  <Characters>46428</Characters>
  <Application>Microsoft Office Word</Application>
  <DocSecurity>0</DocSecurity>
  <Lines>987</Lines>
  <Paragraphs>699</Paragraphs>
  <ScaleCrop>false</ScaleCrop>
  <Company/>
  <LinksUpToDate>false</LinksUpToDate>
  <CharactersWithSpaces>53859</CharactersWithSpaces>
  <SharedDoc>false</SharedDoc>
  <HLinks>
    <vt:vector size="744" baseType="variant">
      <vt:variant>
        <vt:i4>5963778</vt:i4>
      </vt:variant>
      <vt:variant>
        <vt:i4>654</vt:i4>
      </vt:variant>
      <vt:variant>
        <vt:i4>0</vt:i4>
      </vt:variant>
      <vt:variant>
        <vt:i4>5</vt:i4>
      </vt:variant>
      <vt:variant>
        <vt:lpwstr>https://helpx.adobe.com/au/sign/faq.html</vt:lpwstr>
      </vt:variant>
      <vt:variant>
        <vt:lpwstr/>
      </vt:variant>
      <vt:variant>
        <vt:i4>5963778</vt:i4>
      </vt:variant>
      <vt:variant>
        <vt:i4>651</vt:i4>
      </vt:variant>
      <vt:variant>
        <vt:i4>0</vt:i4>
      </vt:variant>
      <vt:variant>
        <vt:i4>5</vt:i4>
      </vt:variant>
      <vt:variant>
        <vt:lpwstr>https://helpx.adobe.com/au/sign/faq.html</vt:lpwstr>
      </vt:variant>
      <vt:variant>
        <vt:lpwstr/>
      </vt:variant>
      <vt:variant>
        <vt:i4>5963778</vt:i4>
      </vt:variant>
      <vt:variant>
        <vt:i4>648</vt:i4>
      </vt:variant>
      <vt:variant>
        <vt:i4>0</vt:i4>
      </vt:variant>
      <vt:variant>
        <vt:i4>5</vt:i4>
      </vt:variant>
      <vt:variant>
        <vt:lpwstr>https://helpx.adobe.com/au/sign/faq.html</vt:lpwstr>
      </vt:variant>
      <vt:variant>
        <vt:lpwstr/>
      </vt:variant>
      <vt:variant>
        <vt:i4>8061040</vt:i4>
      </vt:variant>
      <vt:variant>
        <vt:i4>645</vt:i4>
      </vt:variant>
      <vt:variant>
        <vt:i4>0</vt:i4>
      </vt:variant>
      <vt:variant>
        <vt:i4>5</vt:i4>
      </vt:variant>
      <vt:variant>
        <vt:lpwstr>https://www.nsw.gov.au/sites/default/files/noindex/2023-12/External-Complaints-Handling-Policy-2023.pdf</vt:lpwstr>
      </vt:variant>
      <vt:variant>
        <vt:lpwstr/>
      </vt:variant>
      <vt:variant>
        <vt:i4>7995445</vt:i4>
      </vt:variant>
      <vt:variant>
        <vt:i4>642</vt:i4>
      </vt:variant>
      <vt:variant>
        <vt:i4>0</vt:i4>
      </vt:variant>
      <vt:variant>
        <vt:i4>5</vt:i4>
      </vt:variant>
      <vt:variant>
        <vt:lpwstr>https://www.nsw.gov.au/departments-and-agencies/premiers-department/contact-us</vt:lpwstr>
      </vt:variant>
      <vt:variant>
        <vt:lpwstr/>
      </vt:variant>
      <vt:variant>
        <vt:i4>7340110</vt:i4>
      </vt:variant>
      <vt:variant>
        <vt:i4>639</vt:i4>
      </vt:variant>
      <vt:variant>
        <vt:i4>0</vt:i4>
      </vt:variant>
      <vt:variant>
        <vt:i4>5</vt:i4>
      </vt:variant>
      <vt:variant>
        <vt:lpwstr>mailto:wnswgrants@tco.nsw.gov.au</vt:lpwstr>
      </vt:variant>
      <vt:variant>
        <vt:lpwstr/>
      </vt:variant>
      <vt:variant>
        <vt:i4>131152</vt:i4>
      </vt:variant>
      <vt:variant>
        <vt:i4>636</vt:i4>
      </vt:variant>
      <vt:variant>
        <vt:i4>0</vt:i4>
      </vt:variant>
      <vt:variant>
        <vt:i4>5</vt:i4>
      </vt:variant>
      <vt:variant>
        <vt:lpwstr>https://women-nsw.smartygrants.com.au/d/files/dlm/c171be1246bead25a89417c887db88ad96c204b</vt:lpwstr>
      </vt:variant>
      <vt:variant>
        <vt:lpwstr/>
      </vt:variant>
      <vt:variant>
        <vt:i4>7340110</vt:i4>
      </vt:variant>
      <vt:variant>
        <vt:i4>633</vt:i4>
      </vt:variant>
      <vt:variant>
        <vt:i4>0</vt:i4>
      </vt:variant>
      <vt:variant>
        <vt:i4>5</vt:i4>
      </vt:variant>
      <vt:variant>
        <vt:lpwstr>mailto:wnswgrants@tco.nsw.gov.au</vt:lpwstr>
      </vt:variant>
      <vt:variant>
        <vt:lpwstr/>
      </vt:variant>
      <vt:variant>
        <vt:i4>7340110</vt:i4>
      </vt:variant>
      <vt:variant>
        <vt:i4>630</vt:i4>
      </vt:variant>
      <vt:variant>
        <vt:i4>0</vt:i4>
      </vt:variant>
      <vt:variant>
        <vt:i4>5</vt:i4>
      </vt:variant>
      <vt:variant>
        <vt:lpwstr>mailto:wnswgrants@tco.nsw.gov.au</vt:lpwstr>
      </vt:variant>
      <vt:variant>
        <vt:lpwstr/>
      </vt:variant>
      <vt:variant>
        <vt:i4>4325386</vt:i4>
      </vt:variant>
      <vt:variant>
        <vt:i4>627</vt:i4>
      </vt:variant>
      <vt:variant>
        <vt:i4>0</vt:i4>
      </vt:variant>
      <vt:variant>
        <vt:i4>5</vt:i4>
      </vt:variant>
      <vt:variant>
        <vt:lpwstr>https://www.nsw.gov.au/grants-and-funding/2026/27-investing-women</vt:lpwstr>
      </vt:variant>
      <vt:variant>
        <vt:lpwstr/>
      </vt:variant>
      <vt:variant>
        <vt:i4>589914</vt:i4>
      </vt:variant>
      <vt:variant>
        <vt:i4>624</vt:i4>
      </vt:variant>
      <vt:variant>
        <vt:i4>0</vt:i4>
      </vt:variant>
      <vt:variant>
        <vt:i4>5</vt:i4>
      </vt:variant>
      <vt:variant>
        <vt:lpwstr>https://applicanthelp.smartygrants.com.au/smartyfile/</vt:lpwstr>
      </vt:variant>
      <vt:variant>
        <vt:lpwstr/>
      </vt:variant>
      <vt:variant>
        <vt:i4>3866678</vt:i4>
      </vt:variant>
      <vt:variant>
        <vt:i4>621</vt:i4>
      </vt:variant>
      <vt:variant>
        <vt:i4>0</vt:i4>
      </vt:variant>
      <vt:variant>
        <vt:i4>5</vt:i4>
      </vt:variant>
      <vt:variant>
        <vt:lpwstr>https://smartyfile.com.au/</vt:lpwstr>
      </vt:variant>
      <vt:variant>
        <vt:lpwstr/>
      </vt:variant>
      <vt:variant>
        <vt:i4>8192125</vt:i4>
      </vt:variant>
      <vt:variant>
        <vt:i4>618</vt:i4>
      </vt:variant>
      <vt:variant>
        <vt:i4>0</vt:i4>
      </vt:variant>
      <vt:variant>
        <vt:i4>5</vt:i4>
      </vt:variant>
      <vt:variant>
        <vt:lpwstr>https://arp.nsw.gov.au/c2021-13-nsw-government-redress-scheme-sanctions-policy/</vt:lpwstr>
      </vt:variant>
      <vt:variant>
        <vt:lpwstr/>
      </vt:variant>
      <vt:variant>
        <vt:i4>131152</vt:i4>
      </vt:variant>
      <vt:variant>
        <vt:i4>615</vt:i4>
      </vt:variant>
      <vt:variant>
        <vt:i4>0</vt:i4>
      </vt:variant>
      <vt:variant>
        <vt:i4>5</vt:i4>
      </vt:variant>
      <vt:variant>
        <vt:lpwstr>https://women-nsw.smartygrants.com.au/d/files/dlm/c171be1246bead25a89417c887db88ad96c204b</vt:lpwstr>
      </vt:variant>
      <vt:variant>
        <vt:lpwstr/>
      </vt:variant>
      <vt:variant>
        <vt:i4>4325386</vt:i4>
      </vt:variant>
      <vt:variant>
        <vt:i4>612</vt:i4>
      </vt:variant>
      <vt:variant>
        <vt:i4>0</vt:i4>
      </vt:variant>
      <vt:variant>
        <vt:i4>5</vt:i4>
      </vt:variant>
      <vt:variant>
        <vt:lpwstr>https://www.nsw.gov.au/grants-and-funding/2026/27-investing-women</vt:lpwstr>
      </vt:variant>
      <vt:variant>
        <vt:lpwstr/>
      </vt:variant>
      <vt:variant>
        <vt:i4>327788</vt:i4>
      </vt:variant>
      <vt:variant>
        <vt:i4>609</vt:i4>
      </vt:variant>
      <vt:variant>
        <vt:i4>0</vt:i4>
      </vt:variant>
      <vt:variant>
        <vt:i4>5</vt:i4>
      </vt:variant>
      <vt:variant>
        <vt:lpwstr>https://download.asic.gov.au/media/1192364/userguide_coe.pdf</vt:lpwstr>
      </vt:variant>
      <vt:variant>
        <vt:lpwstr/>
      </vt:variant>
      <vt:variant>
        <vt:i4>4915223</vt:i4>
      </vt:variant>
      <vt:variant>
        <vt:i4>606</vt:i4>
      </vt:variant>
      <vt:variant>
        <vt:i4>0</vt:i4>
      </vt:variant>
      <vt:variant>
        <vt:i4>5</vt:i4>
      </vt:variant>
      <vt:variant>
        <vt:lpwstr>https://www.asic.gov.au/online-services/search-asic-registers/company-and-organisation-registers/</vt:lpwstr>
      </vt:variant>
      <vt:variant>
        <vt:lpwstr/>
      </vt:variant>
      <vt:variant>
        <vt:i4>5439583</vt:i4>
      </vt:variant>
      <vt:variant>
        <vt:i4>603</vt:i4>
      </vt:variant>
      <vt:variant>
        <vt:i4>0</vt:i4>
      </vt:variant>
      <vt:variant>
        <vt:i4>5</vt:i4>
      </vt:variant>
      <vt:variant>
        <vt:lpwstr>https://www.oric.gov.au/about-us/about-registrar</vt:lpwstr>
      </vt:variant>
      <vt:variant>
        <vt:lpwstr/>
      </vt:variant>
      <vt:variant>
        <vt:i4>4587584</vt:i4>
      </vt:variant>
      <vt:variant>
        <vt:i4>600</vt:i4>
      </vt:variant>
      <vt:variant>
        <vt:i4>0</vt:i4>
      </vt:variant>
      <vt:variant>
        <vt:i4>5</vt:i4>
      </vt:variant>
      <vt:variant>
        <vt:lpwstr>https://alc.org.au/our-organisation/</vt:lpwstr>
      </vt:variant>
      <vt:variant>
        <vt:lpwstr/>
      </vt:variant>
      <vt:variant>
        <vt:i4>2621540</vt:i4>
      </vt:variant>
      <vt:variant>
        <vt:i4>597</vt:i4>
      </vt:variant>
      <vt:variant>
        <vt:i4>0</vt:i4>
      </vt:variant>
      <vt:variant>
        <vt:i4>5</vt:i4>
      </vt:variant>
      <vt:variant>
        <vt:lpwstr>https://www.fairtrading.nsw.gov.au/help-centre/online-tools/nsw-incorporated-associations-register</vt:lpwstr>
      </vt:variant>
      <vt:variant>
        <vt:lpwstr/>
      </vt:variant>
      <vt:variant>
        <vt:i4>7929903</vt:i4>
      </vt:variant>
      <vt:variant>
        <vt:i4>594</vt:i4>
      </vt:variant>
      <vt:variant>
        <vt:i4>0</vt:i4>
      </vt:variant>
      <vt:variant>
        <vt:i4>5</vt:i4>
      </vt:variant>
      <vt:variant>
        <vt:lpwstr>https://www.acnc.gov.au/tools/factsheets/public-benevolent-institutions</vt:lpwstr>
      </vt:variant>
      <vt:variant>
        <vt:lpwstr/>
      </vt:variant>
      <vt:variant>
        <vt:i4>5374024</vt:i4>
      </vt:variant>
      <vt:variant>
        <vt:i4>591</vt:i4>
      </vt:variant>
      <vt:variant>
        <vt:i4>0</vt:i4>
      </vt:variant>
      <vt:variant>
        <vt:i4>5</vt:i4>
      </vt:variant>
      <vt:variant>
        <vt:lpwstr>https://abr.business.gov.au/Tools/DgrListing</vt:lpwstr>
      </vt:variant>
      <vt:variant>
        <vt:lpwstr/>
      </vt:variant>
      <vt:variant>
        <vt:i4>1507413</vt:i4>
      </vt:variant>
      <vt:variant>
        <vt:i4>588</vt:i4>
      </vt:variant>
      <vt:variant>
        <vt:i4>0</vt:i4>
      </vt:variant>
      <vt:variant>
        <vt:i4>5</vt:i4>
      </vt:variant>
      <vt:variant>
        <vt:lpwstr>https://www.acnc.gov.au/</vt:lpwstr>
      </vt:variant>
      <vt:variant>
        <vt:lpwstr/>
      </vt:variant>
      <vt:variant>
        <vt:i4>3407913</vt:i4>
      </vt:variant>
      <vt:variant>
        <vt:i4>585</vt:i4>
      </vt:variant>
      <vt:variant>
        <vt:i4>0</vt:i4>
      </vt:variant>
      <vt:variant>
        <vt:i4>5</vt:i4>
      </vt:variant>
      <vt:variant>
        <vt:lpwstr>https://www.nsw.gov.au/grants-and-funding/2023/24-investing-women</vt:lpwstr>
      </vt:variant>
      <vt:variant>
        <vt:lpwstr>toc-most-recent-recipients</vt:lpwstr>
      </vt:variant>
      <vt:variant>
        <vt:i4>5046287</vt:i4>
      </vt:variant>
      <vt:variant>
        <vt:i4>582</vt:i4>
      </vt:variant>
      <vt:variant>
        <vt:i4>0</vt:i4>
      </vt:variant>
      <vt:variant>
        <vt:i4>5</vt:i4>
      </vt:variant>
      <vt:variant>
        <vt:lpwstr>https://www.nsw.gov.au/women-nsw/nsw-womens-strategy-2023-2026/pillar-3-participation-and-empowerment</vt:lpwstr>
      </vt:variant>
      <vt:variant>
        <vt:lpwstr>toc-our-commitment-for-participation-and-empowerment</vt:lpwstr>
      </vt:variant>
      <vt:variant>
        <vt:i4>7798816</vt:i4>
      </vt:variant>
      <vt:variant>
        <vt:i4>579</vt:i4>
      </vt:variant>
      <vt:variant>
        <vt:i4>0</vt:i4>
      </vt:variant>
      <vt:variant>
        <vt:i4>5</vt:i4>
      </vt:variant>
      <vt:variant>
        <vt:lpwstr>https://www.nsw.gov.au/women-nsw/nsw-womens-strategy-2023-2026/pillar-2-health-and-wellbeing</vt:lpwstr>
      </vt:variant>
      <vt:variant>
        <vt:lpwstr>toc-our-commitment-to-health-and-wellbeing</vt:lpwstr>
      </vt:variant>
      <vt:variant>
        <vt:i4>3014758</vt:i4>
      </vt:variant>
      <vt:variant>
        <vt:i4>576</vt:i4>
      </vt:variant>
      <vt:variant>
        <vt:i4>0</vt:i4>
      </vt:variant>
      <vt:variant>
        <vt:i4>5</vt:i4>
      </vt:variant>
      <vt:variant>
        <vt:lpwstr>https://www.nsw.gov.au/women-nsw/nsw-womens-strategy-2023-2026</vt:lpwstr>
      </vt:variant>
      <vt:variant>
        <vt:lpwstr/>
      </vt:variant>
      <vt:variant>
        <vt:i4>7864432</vt:i4>
      </vt:variant>
      <vt:variant>
        <vt:i4>573</vt:i4>
      </vt:variant>
      <vt:variant>
        <vt:i4>0</vt:i4>
      </vt:variant>
      <vt:variant>
        <vt:i4>5</vt:i4>
      </vt:variant>
      <vt:variant>
        <vt:lpwstr>https://www.nsw.gov.au/grants-and-funding/swib</vt:lpwstr>
      </vt:variant>
      <vt:variant>
        <vt:lpwstr/>
      </vt:variant>
      <vt:variant>
        <vt:i4>1900546</vt:i4>
      </vt:variant>
      <vt:variant>
        <vt:i4>570</vt:i4>
      </vt:variant>
      <vt:variant>
        <vt:i4>0</vt:i4>
      </vt:variant>
      <vt:variant>
        <vt:i4>5</vt:i4>
      </vt:variant>
      <vt:variant>
        <vt:lpwstr>https://www.nsw.gov.au/grants-and-funding/return-to-work-pathways-program</vt:lpwstr>
      </vt:variant>
      <vt:variant>
        <vt:lpwstr/>
      </vt:variant>
      <vt:variant>
        <vt:i4>3014758</vt:i4>
      </vt:variant>
      <vt:variant>
        <vt:i4>567</vt:i4>
      </vt:variant>
      <vt:variant>
        <vt:i4>0</vt:i4>
      </vt:variant>
      <vt:variant>
        <vt:i4>5</vt:i4>
      </vt:variant>
      <vt:variant>
        <vt:lpwstr>https://www.nsw.gov.au/women-nsw/nsw-womens-strategy-2023-2026</vt:lpwstr>
      </vt:variant>
      <vt:variant>
        <vt:lpwstr/>
      </vt:variant>
      <vt:variant>
        <vt:i4>1114160</vt:i4>
      </vt:variant>
      <vt:variant>
        <vt:i4>560</vt:i4>
      </vt:variant>
      <vt:variant>
        <vt:i4>0</vt:i4>
      </vt:variant>
      <vt:variant>
        <vt:i4>5</vt:i4>
      </vt:variant>
      <vt:variant>
        <vt:lpwstr/>
      </vt:variant>
      <vt:variant>
        <vt:lpwstr>_Toc219997295</vt:lpwstr>
      </vt:variant>
      <vt:variant>
        <vt:i4>1114160</vt:i4>
      </vt:variant>
      <vt:variant>
        <vt:i4>554</vt:i4>
      </vt:variant>
      <vt:variant>
        <vt:i4>0</vt:i4>
      </vt:variant>
      <vt:variant>
        <vt:i4>5</vt:i4>
      </vt:variant>
      <vt:variant>
        <vt:lpwstr/>
      </vt:variant>
      <vt:variant>
        <vt:lpwstr>_Toc219997294</vt:lpwstr>
      </vt:variant>
      <vt:variant>
        <vt:i4>1114160</vt:i4>
      </vt:variant>
      <vt:variant>
        <vt:i4>548</vt:i4>
      </vt:variant>
      <vt:variant>
        <vt:i4>0</vt:i4>
      </vt:variant>
      <vt:variant>
        <vt:i4>5</vt:i4>
      </vt:variant>
      <vt:variant>
        <vt:lpwstr/>
      </vt:variant>
      <vt:variant>
        <vt:lpwstr>_Toc219997293</vt:lpwstr>
      </vt:variant>
      <vt:variant>
        <vt:i4>1114160</vt:i4>
      </vt:variant>
      <vt:variant>
        <vt:i4>542</vt:i4>
      </vt:variant>
      <vt:variant>
        <vt:i4>0</vt:i4>
      </vt:variant>
      <vt:variant>
        <vt:i4>5</vt:i4>
      </vt:variant>
      <vt:variant>
        <vt:lpwstr/>
      </vt:variant>
      <vt:variant>
        <vt:lpwstr>_Toc219997292</vt:lpwstr>
      </vt:variant>
      <vt:variant>
        <vt:i4>1114160</vt:i4>
      </vt:variant>
      <vt:variant>
        <vt:i4>536</vt:i4>
      </vt:variant>
      <vt:variant>
        <vt:i4>0</vt:i4>
      </vt:variant>
      <vt:variant>
        <vt:i4>5</vt:i4>
      </vt:variant>
      <vt:variant>
        <vt:lpwstr/>
      </vt:variant>
      <vt:variant>
        <vt:lpwstr>_Toc219997291</vt:lpwstr>
      </vt:variant>
      <vt:variant>
        <vt:i4>1114160</vt:i4>
      </vt:variant>
      <vt:variant>
        <vt:i4>530</vt:i4>
      </vt:variant>
      <vt:variant>
        <vt:i4>0</vt:i4>
      </vt:variant>
      <vt:variant>
        <vt:i4>5</vt:i4>
      </vt:variant>
      <vt:variant>
        <vt:lpwstr/>
      </vt:variant>
      <vt:variant>
        <vt:lpwstr>_Toc219997290</vt:lpwstr>
      </vt:variant>
      <vt:variant>
        <vt:i4>1048624</vt:i4>
      </vt:variant>
      <vt:variant>
        <vt:i4>524</vt:i4>
      </vt:variant>
      <vt:variant>
        <vt:i4>0</vt:i4>
      </vt:variant>
      <vt:variant>
        <vt:i4>5</vt:i4>
      </vt:variant>
      <vt:variant>
        <vt:lpwstr/>
      </vt:variant>
      <vt:variant>
        <vt:lpwstr>_Toc219997289</vt:lpwstr>
      </vt:variant>
      <vt:variant>
        <vt:i4>1048624</vt:i4>
      </vt:variant>
      <vt:variant>
        <vt:i4>518</vt:i4>
      </vt:variant>
      <vt:variant>
        <vt:i4>0</vt:i4>
      </vt:variant>
      <vt:variant>
        <vt:i4>5</vt:i4>
      </vt:variant>
      <vt:variant>
        <vt:lpwstr/>
      </vt:variant>
      <vt:variant>
        <vt:lpwstr>_Toc219997288</vt:lpwstr>
      </vt:variant>
      <vt:variant>
        <vt:i4>1048624</vt:i4>
      </vt:variant>
      <vt:variant>
        <vt:i4>512</vt:i4>
      </vt:variant>
      <vt:variant>
        <vt:i4>0</vt:i4>
      </vt:variant>
      <vt:variant>
        <vt:i4>5</vt:i4>
      </vt:variant>
      <vt:variant>
        <vt:lpwstr/>
      </vt:variant>
      <vt:variant>
        <vt:lpwstr>_Toc219997287</vt:lpwstr>
      </vt:variant>
      <vt:variant>
        <vt:i4>1048624</vt:i4>
      </vt:variant>
      <vt:variant>
        <vt:i4>506</vt:i4>
      </vt:variant>
      <vt:variant>
        <vt:i4>0</vt:i4>
      </vt:variant>
      <vt:variant>
        <vt:i4>5</vt:i4>
      </vt:variant>
      <vt:variant>
        <vt:lpwstr/>
      </vt:variant>
      <vt:variant>
        <vt:lpwstr>_Toc219997286</vt:lpwstr>
      </vt:variant>
      <vt:variant>
        <vt:i4>1048624</vt:i4>
      </vt:variant>
      <vt:variant>
        <vt:i4>500</vt:i4>
      </vt:variant>
      <vt:variant>
        <vt:i4>0</vt:i4>
      </vt:variant>
      <vt:variant>
        <vt:i4>5</vt:i4>
      </vt:variant>
      <vt:variant>
        <vt:lpwstr/>
      </vt:variant>
      <vt:variant>
        <vt:lpwstr>_Toc219997285</vt:lpwstr>
      </vt:variant>
      <vt:variant>
        <vt:i4>1048624</vt:i4>
      </vt:variant>
      <vt:variant>
        <vt:i4>494</vt:i4>
      </vt:variant>
      <vt:variant>
        <vt:i4>0</vt:i4>
      </vt:variant>
      <vt:variant>
        <vt:i4>5</vt:i4>
      </vt:variant>
      <vt:variant>
        <vt:lpwstr/>
      </vt:variant>
      <vt:variant>
        <vt:lpwstr>_Toc219997284</vt:lpwstr>
      </vt:variant>
      <vt:variant>
        <vt:i4>1048624</vt:i4>
      </vt:variant>
      <vt:variant>
        <vt:i4>488</vt:i4>
      </vt:variant>
      <vt:variant>
        <vt:i4>0</vt:i4>
      </vt:variant>
      <vt:variant>
        <vt:i4>5</vt:i4>
      </vt:variant>
      <vt:variant>
        <vt:lpwstr/>
      </vt:variant>
      <vt:variant>
        <vt:lpwstr>_Toc219997283</vt:lpwstr>
      </vt:variant>
      <vt:variant>
        <vt:i4>1048624</vt:i4>
      </vt:variant>
      <vt:variant>
        <vt:i4>482</vt:i4>
      </vt:variant>
      <vt:variant>
        <vt:i4>0</vt:i4>
      </vt:variant>
      <vt:variant>
        <vt:i4>5</vt:i4>
      </vt:variant>
      <vt:variant>
        <vt:lpwstr/>
      </vt:variant>
      <vt:variant>
        <vt:lpwstr>_Toc219997282</vt:lpwstr>
      </vt:variant>
      <vt:variant>
        <vt:i4>1048624</vt:i4>
      </vt:variant>
      <vt:variant>
        <vt:i4>476</vt:i4>
      </vt:variant>
      <vt:variant>
        <vt:i4>0</vt:i4>
      </vt:variant>
      <vt:variant>
        <vt:i4>5</vt:i4>
      </vt:variant>
      <vt:variant>
        <vt:lpwstr/>
      </vt:variant>
      <vt:variant>
        <vt:lpwstr>_Toc219997281</vt:lpwstr>
      </vt:variant>
      <vt:variant>
        <vt:i4>1048624</vt:i4>
      </vt:variant>
      <vt:variant>
        <vt:i4>470</vt:i4>
      </vt:variant>
      <vt:variant>
        <vt:i4>0</vt:i4>
      </vt:variant>
      <vt:variant>
        <vt:i4>5</vt:i4>
      </vt:variant>
      <vt:variant>
        <vt:lpwstr/>
      </vt:variant>
      <vt:variant>
        <vt:lpwstr>_Toc219997280</vt:lpwstr>
      </vt:variant>
      <vt:variant>
        <vt:i4>2031664</vt:i4>
      </vt:variant>
      <vt:variant>
        <vt:i4>464</vt:i4>
      </vt:variant>
      <vt:variant>
        <vt:i4>0</vt:i4>
      </vt:variant>
      <vt:variant>
        <vt:i4>5</vt:i4>
      </vt:variant>
      <vt:variant>
        <vt:lpwstr/>
      </vt:variant>
      <vt:variant>
        <vt:lpwstr>_Toc219997279</vt:lpwstr>
      </vt:variant>
      <vt:variant>
        <vt:i4>2031664</vt:i4>
      </vt:variant>
      <vt:variant>
        <vt:i4>458</vt:i4>
      </vt:variant>
      <vt:variant>
        <vt:i4>0</vt:i4>
      </vt:variant>
      <vt:variant>
        <vt:i4>5</vt:i4>
      </vt:variant>
      <vt:variant>
        <vt:lpwstr/>
      </vt:variant>
      <vt:variant>
        <vt:lpwstr>_Toc219997278</vt:lpwstr>
      </vt:variant>
      <vt:variant>
        <vt:i4>2031664</vt:i4>
      </vt:variant>
      <vt:variant>
        <vt:i4>452</vt:i4>
      </vt:variant>
      <vt:variant>
        <vt:i4>0</vt:i4>
      </vt:variant>
      <vt:variant>
        <vt:i4>5</vt:i4>
      </vt:variant>
      <vt:variant>
        <vt:lpwstr/>
      </vt:variant>
      <vt:variant>
        <vt:lpwstr>_Toc219997277</vt:lpwstr>
      </vt:variant>
      <vt:variant>
        <vt:i4>2031664</vt:i4>
      </vt:variant>
      <vt:variant>
        <vt:i4>446</vt:i4>
      </vt:variant>
      <vt:variant>
        <vt:i4>0</vt:i4>
      </vt:variant>
      <vt:variant>
        <vt:i4>5</vt:i4>
      </vt:variant>
      <vt:variant>
        <vt:lpwstr/>
      </vt:variant>
      <vt:variant>
        <vt:lpwstr>_Toc219997276</vt:lpwstr>
      </vt:variant>
      <vt:variant>
        <vt:i4>2031664</vt:i4>
      </vt:variant>
      <vt:variant>
        <vt:i4>440</vt:i4>
      </vt:variant>
      <vt:variant>
        <vt:i4>0</vt:i4>
      </vt:variant>
      <vt:variant>
        <vt:i4>5</vt:i4>
      </vt:variant>
      <vt:variant>
        <vt:lpwstr/>
      </vt:variant>
      <vt:variant>
        <vt:lpwstr>_Toc219997275</vt:lpwstr>
      </vt:variant>
      <vt:variant>
        <vt:i4>2031664</vt:i4>
      </vt:variant>
      <vt:variant>
        <vt:i4>434</vt:i4>
      </vt:variant>
      <vt:variant>
        <vt:i4>0</vt:i4>
      </vt:variant>
      <vt:variant>
        <vt:i4>5</vt:i4>
      </vt:variant>
      <vt:variant>
        <vt:lpwstr/>
      </vt:variant>
      <vt:variant>
        <vt:lpwstr>_Toc219997274</vt:lpwstr>
      </vt:variant>
      <vt:variant>
        <vt:i4>2031664</vt:i4>
      </vt:variant>
      <vt:variant>
        <vt:i4>428</vt:i4>
      </vt:variant>
      <vt:variant>
        <vt:i4>0</vt:i4>
      </vt:variant>
      <vt:variant>
        <vt:i4>5</vt:i4>
      </vt:variant>
      <vt:variant>
        <vt:lpwstr/>
      </vt:variant>
      <vt:variant>
        <vt:lpwstr>_Toc219997273</vt:lpwstr>
      </vt:variant>
      <vt:variant>
        <vt:i4>2031664</vt:i4>
      </vt:variant>
      <vt:variant>
        <vt:i4>422</vt:i4>
      </vt:variant>
      <vt:variant>
        <vt:i4>0</vt:i4>
      </vt:variant>
      <vt:variant>
        <vt:i4>5</vt:i4>
      </vt:variant>
      <vt:variant>
        <vt:lpwstr/>
      </vt:variant>
      <vt:variant>
        <vt:lpwstr>_Toc219997272</vt:lpwstr>
      </vt:variant>
      <vt:variant>
        <vt:i4>2031664</vt:i4>
      </vt:variant>
      <vt:variant>
        <vt:i4>416</vt:i4>
      </vt:variant>
      <vt:variant>
        <vt:i4>0</vt:i4>
      </vt:variant>
      <vt:variant>
        <vt:i4>5</vt:i4>
      </vt:variant>
      <vt:variant>
        <vt:lpwstr/>
      </vt:variant>
      <vt:variant>
        <vt:lpwstr>_Toc219997271</vt:lpwstr>
      </vt:variant>
      <vt:variant>
        <vt:i4>2031664</vt:i4>
      </vt:variant>
      <vt:variant>
        <vt:i4>410</vt:i4>
      </vt:variant>
      <vt:variant>
        <vt:i4>0</vt:i4>
      </vt:variant>
      <vt:variant>
        <vt:i4>5</vt:i4>
      </vt:variant>
      <vt:variant>
        <vt:lpwstr/>
      </vt:variant>
      <vt:variant>
        <vt:lpwstr>_Toc219997270</vt:lpwstr>
      </vt:variant>
      <vt:variant>
        <vt:i4>1966128</vt:i4>
      </vt:variant>
      <vt:variant>
        <vt:i4>404</vt:i4>
      </vt:variant>
      <vt:variant>
        <vt:i4>0</vt:i4>
      </vt:variant>
      <vt:variant>
        <vt:i4>5</vt:i4>
      </vt:variant>
      <vt:variant>
        <vt:lpwstr/>
      </vt:variant>
      <vt:variant>
        <vt:lpwstr>_Toc219997269</vt:lpwstr>
      </vt:variant>
      <vt:variant>
        <vt:i4>1966128</vt:i4>
      </vt:variant>
      <vt:variant>
        <vt:i4>398</vt:i4>
      </vt:variant>
      <vt:variant>
        <vt:i4>0</vt:i4>
      </vt:variant>
      <vt:variant>
        <vt:i4>5</vt:i4>
      </vt:variant>
      <vt:variant>
        <vt:lpwstr/>
      </vt:variant>
      <vt:variant>
        <vt:lpwstr>_Toc219997268</vt:lpwstr>
      </vt:variant>
      <vt:variant>
        <vt:i4>1966128</vt:i4>
      </vt:variant>
      <vt:variant>
        <vt:i4>392</vt:i4>
      </vt:variant>
      <vt:variant>
        <vt:i4>0</vt:i4>
      </vt:variant>
      <vt:variant>
        <vt:i4>5</vt:i4>
      </vt:variant>
      <vt:variant>
        <vt:lpwstr/>
      </vt:variant>
      <vt:variant>
        <vt:lpwstr>_Toc219997267</vt:lpwstr>
      </vt:variant>
      <vt:variant>
        <vt:i4>1966128</vt:i4>
      </vt:variant>
      <vt:variant>
        <vt:i4>386</vt:i4>
      </vt:variant>
      <vt:variant>
        <vt:i4>0</vt:i4>
      </vt:variant>
      <vt:variant>
        <vt:i4>5</vt:i4>
      </vt:variant>
      <vt:variant>
        <vt:lpwstr/>
      </vt:variant>
      <vt:variant>
        <vt:lpwstr>_Toc219997266</vt:lpwstr>
      </vt:variant>
      <vt:variant>
        <vt:i4>1966128</vt:i4>
      </vt:variant>
      <vt:variant>
        <vt:i4>380</vt:i4>
      </vt:variant>
      <vt:variant>
        <vt:i4>0</vt:i4>
      </vt:variant>
      <vt:variant>
        <vt:i4>5</vt:i4>
      </vt:variant>
      <vt:variant>
        <vt:lpwstr/>
      </vt:variant>
      <vt:variant>
        <vt:lpwstr>_Toc219997265</vt:lpwstr>
      </vt:variant>
      <vt:variant>
        <vt:i4>1966128</vt:i4>
      </vt:variant>
      <vt:variant>
        <vt:i4>374</vt:i4>
      </vt:variant>
      <vt:variant>
        <vt:i4>0</vt:i4>
      </vt:variant>
      <vt:variant>
        <vt:i4>5</vt:i4>
      </vt:variant>
      <vt:variant>
        <vt:lpwstr/>
      </vt:variant>
      <vt:variant>
        <vt:lpwstr>_Toc219997264</vt:lpwstr>
      </vt:variant>
      <vt:variant>
        <vt:i4>1966128</vt:i4>
      </vt:variant>
      <vt:variant>
        <vt:i4>368</vt:i4>
      </vt:variant>
      <vt:variant>
        <vt:i4>0</vt:i4>
      </vt:variant>
      <vt:variant>
        <vt:i4>5</vt:i4>
      </vt:variant>
      <vt:variant>
        <vt:lpwstr/>
      </vt:variant>
      <vt:variant>
        <vt:lpwstr>_Toc219997263</vt:lpwstr>
      </vt:variant>
      <vt:variant>
        <vt:i4>1966128</vt:i4>
      </vt:variant>
      <vt:variant>
        <vt:i4>362</vt:i4>
      </vt:variant>
      <vt:variant>
        <vt:i4>0</vt:i4>
      </vt:variant>
      <vt:variant>
        <vt:i4>5</vt:i4>
      </vt:variant>
      <vt:variant>
        <vt:lpwstr/>
      </vt:variant>
      <vt:variant>
        <vt:lpwstr>_Toc219997262</vt:lpwstr>
      </vt:variant>
      <vt:variant>
        <vt:i4>1966128</vt:i4>
      </vt:variant>
      <vt:variant>
        <vt:i4>356</vt:i4>
      </vt:variant>
      <vt:variant>
        <vt:i4>0</vt:i4>
      </vt:variant>
      <vt:variant>
        <vt:i4>5</vt:i4>
      </vt:variant>
      <vt:variant>
        <vt:lpwstr/>
      </vt:variant>
      <vt:variant>
        <vt:lpwstr>_Toc219997261</vt:lpwstr>
      </vt:variant>
      <vt:variant>
        <vt:i4>1966128</vt:i4>
      </vt:variant>
      <vt:variant>
        <vt:i4>350</vt:i4>
      </vt:variant>
      <vt:variant>
        <vt:i4>0</vt:i4>
      </vt:variant>
      <vt:variant>
        <vt:i4>5</vt:i4>
      </vt:variant>
      <vt:variant>
        <vt:lpwstr/>
      </vt:variant>
      <vt:variant>
        <vt:lpwstr>_Toc219997260</vt:lpwstr>
      </vt:variant>
      <vt:variant>
        <vt:i4>1900592</vt:i4>
      </vt:variant>
      <vt:variant>
        <vt:i4>344</vt:i4>
      </vt:variant>
      <vt:variant>
        <vt:i4>0</vt:i4>
      </vt:variant>
      <vt:variant>
        <vt:i4>5</vt:i4>
      </vt:variant>
      <vt:variant>
        <vt:lpwstr/>
      </vt:variant>
      <vt:variant>
        <vt:lpwstr>_Toc219997259</vt:lpwstr>
      </vt:variant>
      <vt:variant>
        <vt:i4>1900592</vt:i4>
      </vt:variant>
      <vt:variant>
        <vt:i4>338</vt:i4>
      </vt:variant>
      <vt:variant>
        <vt:i4>0</vt:i4>
      </vt:variant>
      <vt:variant>
        <vt:i4>5</vt:i4>
      </vt:variant>
      <vt:variant>
        <vt:lpwstr/>
      </vt:variant>
      <vt:variant>
        <vt:lpwstr>_Toc219997258</vt:lpwstr>
      </vt:variant>
      <vt:variant>
        <vt:i4>1900592</vt:i4>
      </vt:variant>
      <vt:variant>
        <vt:i4>332</vt:i4>
      </vt:variant>
      <vt:variant>
        <vt:i4>0</vt:i4>
      </vt:variant>
      <vt:variant>
        <vt:i4>5</vt:i4>
      </vt:variant>
      <vt:variant>
        <vt:lpwstr/>
      </vt:variant>
      <vt:variant>
        <vt:lpwstr>_Toc219997257</vt:lpwstr>
      </vt:variant>
      <vt:variant>
        <vt:i4>1900592</vt:i4>
      </vt:variant>
      <vt:variant>
        <vt:i4>326</vt:i4>
      </vt:variant>
      <vt:variant>
        <vt:i4>0</vt:i4>
      </vt:variant>
      <vt:variant>
        <vt:i4>5</vt:i4>
      </vt:variant>
      <vt:variant>
        <vt:lpwstr/>
      </vt:variant>
      <vt:variant>
        <vt:lpwstr>_Toc219997256</vt:lpwstr>
      </vt:variant>
      <vt:variant>
        <vt:i4>1900592</vt:i4>
      </vt:variant>
      <vt:variant>
        <vt:i4>320</vt:i4>
      </vt:variant>
      <vt:variant>
        <vt:i4>0</vt:i4>
      </vt:variant>
      <vt:variant>
        <vt:i4>5</vt:i4>
      </vt:variant>
      <vt:variant>
        <vt:lpwstr/>
      </vt:variant>
      <vt:variant>
        <vt:lpwstr>_Toc219997255</vt:lpwstr>
      </vt:variant>
      <vt:variant>
        <vt:i4>1900592</vt:i4>
      </vt:variant>
      <vt:variant>
        <vt:i4>314</vt:i4>
      </vt:variant>
      <vt:variant>
        <vt:i4>0</vt:i4>
      </vt:variant>
      <vt:variant>
        <vt:i4>5</vt:i4>
      </vt:variant>
      <vt:variant>
        <vt:lpwstr/>
      </vt:variant>
      <vt:variant>
        <vt:lpwstr>_Toc219997254</vt:lpwstr>
      </vt:variant>
      <vt:variant>
        <vt:i4>1900592</vt:i4>
      </vt:variant>
      <vt:variant>
        <vt:i4>308</vt:i4>
      </vt:variant>
      <vt:variant>
        <vt:i4>0</vt:i4>
      </vt:variant>
      <vt:variant>
        <vt:i4>5</vt:i4>
      </vt:variant>
      <vt:variant>
        <vt:lpwstr/>
      </vt:variant>
      <vt:variant>
        <vt:lpwstr>_Toc219997253</vt:lpwstr>
      </vt:variant>
      <vt:variant>
        <vt:i4>1900592</vt:i4>
      </vt:variant>
      <vt:variant>
        <vt:i4>302</vt:i4>
      </vt:variant>
      <vt:variant>
        <vt:i4>0</vt:i4>
      </vt:variant>
      <vt:variant>
        <vt:i4>5</vt:i4>
      </vt:variant>
      <vt:variant>
        <vt:lpwstr/>
      </vt:variant>
      <vt:variant>
        <vt:lpwstr>_Toc219997252</vt:lpwstr>
      </vt:variant>
      <vt:variant>
        <vt:i4>1900592</vt:i4>
      </vt:variant>
      <vt:variant>
        <vt:i4>296</vt:i4>
      </vt:variant>
      <vt:variant>
        <vt:i4>0</vt:i4>
      </vt:variant>
      <vt:variant>
        <vt:i4>5</vt:i4>
      </vt:variant>
      <vt:variant>
        <vt:lpwstr/>
      </vt:variant>
      <vt:variant>
        <vt:lpwstr>_Toc219997251</vt:lpwstr>
      </vt:variant>
      <vt:variant>
        <vt:i4>1900592</vt:i4>
      </vt:variant>
      <vt:variant>
        <vt:i4>290</vt:i4>
      </vt:variant>
      <vt:variant>
        <vt:i4>0</vt:i4>
      </vt:variant>
      <vt:variant>
        <vt:i4>5</vt:i4>
      </vt:variant>
      <vt:variant>
        <vt:lpwstr/>
      </vt:variant>
      <vt:variant>
        <vt:lpwstr>_Toc219997250</vt:lpwstr>
      </vt:variant>
      <vt:variant>
        <vt:i4>1835056</vt:i4>
      </vt:variant>
      <vt:variant>
        <vt:i4>284</vt:i4>
      </vt:variant>
      <vt:variant>
        <vt:i4>0</vt:i4>
      </vt:variant>
      <vt:variant>
        <vt:i4>5</vt:i4>
      </vt:variant>
      <vt:variant>
        <vt:lpwstr/>
      </vt:variant>
      <vt:variant>
        <vt:lpwstr>_Toc219997249</vt:lpwstr>
      </vt:variant>
      <vt:variant>
        <vt:i4>1835056</vt:i4>
      </vt:variant>
      <vt:variant>
        <vt:i4>278</vt:i4>
      </vt:variant>
      <vt:variant>
        <vt:i4>0</vt:i4>
      </vt:variant>
      <vt:variant>
        <vt:i4>5</vt:i4>
      </vt:variant>
      <vt:variant>
        <vt:lpwstr/>
      </vt:variant>
      <vt:variant>
        <vt:lpwstr>_Toc219997248</vt:lpwstr>
      </vt:variant>
      <vt:variant>
        <vt:i4>1835056</vt:i4>
      </vt:variant>
      <vt:variant>
        <vt:i4>272</vt:i4>
      </vt:variant>
      <vt:variant>
        <vt:i4>0</vt:i4>
      </vt:variant>
      <vt:variant>
        <vt:i4>5</vt:i4>
      </vt:variant>
      <vt:variant>
        <vt:lpwstr/>
      </vt:variant>
      <vt:variant>
        <vt:lpwstr>_Toc219997247</vt:lpwstr>
      </vt:variant>
      <vt:variant>
        <vt:i4>1835056</vt:i4>
      </vt:variant>
      <vt:variant>
        <vt:i4>266</vt:i4>
      </vt:variant>
      <vt:variant>
        <vt:i4>0</vt:i4>
      </vt:variant>
      <vt:variant>
        <vt:i4>5</vt:i4>
      </vt:variant>
      <vt:variant>
        <vt:lpwstr/>
      </vt:variant>
      <vt:variant>
        <vt:lpwstr>_Toc219997246</vt:lpwstr>
      </vt:variant>
      <vt:variant>
        <vt:i4>1835056</vt:i4>
      </vt:variant>
      <vt:variant>
        <vt:i4>260</vt:i4>
      </vt:variant>
      <vt:variant>
        <vt:i4>0</vt:i4>
      </vt:variant>
      <vt:variant>
        <vt:i4>5</vt:i4>
      </vt:variant>
      <vt:variant>
        <vt:lpwstr/>
      </vt:variant>
      <vt:variant>
        <vt:lpwstr>_Toc219997245</vt:lpwstr>
      </vt:variant>
      <vt:variant>
        <vt:i4>1835056</vt:i4>
      </vt:variant>
      <vt:variant>
        <vt:i4>254</vt:i4>
      </vt:variant>
      <vt:variant>
        <vt:i4>0</vt:i4>
      </vt:variant>
      <vt:variant>
        <vt:i4>5</vt:i4>
      </vt:variant>
      <vt:variant>
        <vt:lpwstr/>
      </vt:variant>
      <vt:variant>
        <vt:lpwstr>_Toc219997244</vt:lpwstr>
      </vt:variant>
      <vt:variant>
        <vt:i4>1835056</vt:i4>
      </vt:variant>
      <vt:variant>
        <vt:i4>248</vt:i4>
      </vt:variant>
      <vt:variant>
        <vt:i4>0</vt:i4>
      </vt:variant>
      <vt:variant>
        <vt:i4>5</vt:i4>
      </vt:variant>
      <vt:variant>
        <vt:lpwstr/>
      </vt:variant>
      <vt:variant>
        <vt:lpwstr>_Toc219997243</vt:lpwstr>
      </vt:variant>
      <vt:variant>
        <vt:i4>1835056</vt:i4>
      </vt:variant>
      <vt:variant>
        <vt:i4>242</vt:i4>
      </vt:variant>
      <vt:variant>
        <vt:i4>0</vt:i4>
      </vt:variant>
      <vt:variant>
        <vt:i4>5</vt:i4>
      </vt:variant>
      <vt:variant>
        <vt:lpwstr/>
      </vt:variant>
      <vt:variant>
        <vt:lpwstr>_Toc219997242</vt:lpwstr>
      </vt:variant>
      <vt:variant>
        <vt:i4>1835056</vt:i4>
      </vt:variant>
      <vt:variant>
        <vt:i4>236</vt:i4>
      </vt:variant>
      <vt:variant>
        <vt:i4>0</vt:i4>
      </vt:variant>
      <vt:variant>
        <vt:i4>5</vt:i4>
      </vt:variant>
      <vt:variant>
        <vt:lpwstr/>
      </vt:variant>
      <vt:variant>
        <vt:lpwstr>_Toc219997241</vt:lpwstr>
      </vt:variant>
      <vt:variant>
        <vt:i4>1835056</vt:i4>
      </vt:variant>
      <vt:variant>
        <vt:i4>230</vt:i4>
      </vt:variant>
      <vt:variant>
        <vt:i4>0</vt:i4>
      </vt:variant>
      <vt:variant>
        <vt:i4>5</vt:i4>
      </vt:variant>
      <vt:variant>
        <vt:lpwstr/>
      </vt:variant>
      <vt:variant>
        <vt:lpwstr>_Toc219997240</vt:lpwstr>
      </vt:variant>
      <vt:variant>
        <vt:i4>1769520</vt:i4>
      </vt:variant>
      <vt:variant>
        <vt:i4>224</vt:i4>
      </vt:variant>
      <vt:variant>
        <vt:i4>0</vt:i4>
      </vt:variant>
      <vt:variant>
        <vt:i4>5</vt:i4>
      </vt:variant>
      <vt:variant>
        <vt:lpwstr/>
      </vt:variant>
      <vt:variant>
        <vt:lpwstr>_Toc219997239</vt:lpwstr>
      </vt:variant>
      <vt:variant>
        <vt:i4>1769520</vt:i4>
      </vt:variant>
      <vt:variant>
        <vt:i4>218</vt:i4>
      </vt:variant>
      <vt:variant>
        <vt:i4>0</vt:i4>
      </vt:variant>
      <vt:variant>
        <vt:i4>5</vt:i4>
      </vt:variant>
      <vt:variant>
        <vt:lpwstr/>
      </vt:variant>
      <vt:variant>
        <vt:lpwstr>_Toc219997238</vt:lpwstr>
      </vt:variant>
      <vt:variant>
        <vt:i4>1769520</vt:i4>
      </vt:variant>
      <vt:variant>
        <vt:i4>212</vt:i4>
      </vt:variant>
      <vt:variant>
        <vt:i4>0</vt:i4>
      </vt:variant>
      <vt:variant>
        <vt:i4>5</vt:i4>
      </vt:variant>
      <vt:variant>
        <vt:lpwstr/>
      </vt:variant>
      <vt:variant>
        <vt:lpwstr>_Toc219997237</vt:lpwstr>
      </vt:variant>
      <vt:variant>
        <vt:i4>1769520</vt:i4>
      </vt:variant>
      <vt:variant>
        <vt:i4>206</vt:i4>
      </vt:variant>
      <vt:variant>
        <vt:i4>0</vt:i4>
      </vt:variant>
      <vt:variant>
        <vt:i4>5</vt:i4>
      </vt:variant>
      <vt:variant>
        <vt:lpwstr/>
      </vt:variant>
      <vt:variant>
        <vt:lpwstr>_Toc219997236</vt:lpwstr>
      </vt:variant>
      <vt:variant>
        <vt:i4>1769520</vt:i4>
      </vt:variant>
      <vt:variant>
        <vt:i4>200</vt:i4>
      </vt:variant>
      <vt:variant>
        <vt:i4>0</vt:i4>
      </vt:variant>
      <vt:variant>
        <vt:i4>5</vt:i4>
      </vt:variant>
      <vt:variant>
        <vt:lpwstr/>
      </vt:variant>
      <vt:variant>
        <vt:lpwstr>_Toc219997235</vt:lpwstr>
      </vt:variant>
      <vt:variant>
        <vt:i4>1769520</vt:i4>
      </vt:variant>
      <vt:variant>
        <vt:i4>194</vt:i4>
      </vt:variant>
      <vt:variant>
        <vt:i4>0</vt:i4>
      </vt:variant>
      <vt:variant>
        <vt:i4>5</vt:i4>
      </vt:variant>
      <vt:variant>
        <vt:lpwstr/>
      </vt:variant>
      <vt:variant>
        <vt:lpwstr>_Toc219997234</vt:lpwstr>
      </vt:variant>
      <vt:variant>
        <vt:i4>1769520</vt:i4>
      </vt:variant>
      <vt:variant>
        <vt:i4>188</vt:i4>
      </vt:variant>
      <vt:variant>
        <vt:i4>0</vt:i4>
      </vt:variant>
      <vt:variant>
        <vt:i4>5</vt:i4>
      </vt:variant>
      <vt:variant>
        <vt:lpwstr/>
      </vt:variant>
      <vt:variant>
        <vt:lpwstr>_Toc219997233</vt:lpwstr>
      </vt:variant>
      <vt:variant>
        <vt:i4>1769520</vt:i4>
      </vt:variant>
      <vt:variant>
        <vt:i4>182</vt:i4>
      </vt:variant>
      <vt:variant>
        <vt:i4>0</vt:i4>
      </vt:variant>
      <vt:variant>
        <vt:i4>5</vt:i4>
      </vt:variant>
      <vt:variant>
        <vt:lpwstr/>
      </vt:variant>
      <vt:variant>
        <vt:lpwstr>_Toc219997232</vt:lpwstr>
      </vt:variant>
      <vt:variant>
        <vt:i4>1769520</vt:i4>
      </vt:variant>
      <vt:variant>
        <vt:i4>176</vt:i4>
      </vt:variant>
      <vt:variant>
        <vt:i4>0</vt:i4>
      </vt:variant>
      <vt:variant>
        <vt:i4>5</vt:i4>
      </vt:variant>
      <vt:variant>
        <vt:lpwstr/>
      </vt:variant>
      <vt:variant>
        <vt:lpwstr>_Toc219997231</vt:lpwstr>
      </vt:variant>
      <vt:variant>
        <vt:i4>1769520</vt:i4>
      </vt:variant>
      <vt:variant>
        <vt:i4>170</vt:i4>
      </vt:variant>
      <vt:variant>
        <vt:i4>0</vt:i4>
      </vt:variant>
      <vt:variant>
        <vt:i4>5</vt:i4>
      </vt:variant>
      <vt:variant>
        <vt:lpwstr/>
      </vt:variant>
      <vt:variant>
        <vt:lpwstr>_Toc219997230</vt:lpwstr>
      </vt:variant>
      <vt:variant>
        <vt:i4>1703984</vt:i4>
      </vt:variant>
      <vt:variant>
        <vt:i4>164</vt:i4>
      </vt:variant>
      <vt:variant>
        <vt:i4>0</vt:i4>
      </vt:variant>
      <vt:variant>
        <vt:i4>5</vt:i4>
      </vt:variant>
      <vt:variant>
        <vt:lpwstr/>
      </vt:variant>
      <vt:variant>
        <vt:lpwstr>_Toc219997229</vt:lpwstr>
      </vt:variant>
      <vt:variant>
        <vt:i4>1703984</vt:i4>
      </vt:variant>
      <vt:variant>
        <vt:i4>158</vt:i4>
      </vt:variant>
      <vt:variant>
        <vt:i4>0</vt:i4>
      </vt:variant>
      <vt:variant>
        <vt:i4>5</vt:i4>
      </vt:variant>
      <vt:variant>
        <vt:lpwstr/>
      </vt:variant>
      <vt:variant>
        <vt:lpwstr>_Toc219997228</vt:lpwstr>
      </vt:variant>
      <vt:variant>
        <vt:i4>1703984</vt:i4>
      </vt:variant>
      <vt:variant>
        <vt:i4>152</vt:i4>
      </vt:variant>
      <vt:variant>
        <vt:i4>0</vt:i4>
      </vt:variant>
      <vt:variant>
        <vt:i4>5</vt:i4>
      </vt:variant>
      <vt:variant>
        <vt:lpwstr/>
      </vt:variant>
      <vt:variant>
        <vt:lpwstr>_Toc219997227</vt:lpwstr>
      </vt:variant>
      <vt:variant>
        <vt:i4>1703984</vt:i4>
      </vt:variant>
      <vt:variant>
        <vt:i4>146</vt:i4>
      </vt:variant>
      <vt:variant>
        <vt:i4>0</vt:i4>
      </vt:variant>
      <vt:variant>
        <vt:i4>5</vt:i4>
      </vt:variant>
      <vt:variant>
        <vt:lpwstr/>
      </vt:variant>
      <vt:variant>
        <vt:lpwstr>_Toc219997226</vt:lpwstr>
      </vt:variant>
      <vt:variant>
        <vt:i4>1703984</vt:i4>
      </vt:variant>
      <vt:variant>
        <vt:i4>140</vt:i4>
      </vt:variant>
      <vt:variant>
        <vt:i4>0</vt:i4>
      </vt:variant>
      <vt:variant>
        <vt:i4>5</vt:i4>
      </vt:variant>
      <vt:variant>
        <vt:lpwstr/>
      </vt:variant>
      <vt:variant>
        <vt:lpwstr>_Toc219997225</vt:lpwstr>
      </vt:variant>
      <vt:variant>
        <vt:i4>1703984</vt:i4>
      </vt:variant>
      <vt:variant>
        <vt:i4>134</vt:i4>
      </vt:variant>
      <vt:variant>
        <vt:i4>0</vt:i4>
      </vt:variant>
      <vt:variant>
        <vt:i4>5</vt:i4>
      </vt:variant>
      <vt:variant>
        <vt:lpwstr/>
      </vt:variant>
      <vt:variant>
        <vt:lpwstr>_Toc219997224</vt:lpwstr>
      </vt:variant>
      <vt:variant>
        <vt:i4>1703984</vt:i4>
      </vt:variant>
      <vt:variant>
        <vt:i4>128</vt:i4>
      </vt:variant>
      <vt:variant>
        <vt:i4>0</vt:i4>
      </vt:variant>
      <vt:variant>
        <vt:i4>5</vt:i4>
      </vt:variant>
      <vt:variant>
        <vt:lpwstr/>
      </vt:variant>
      <vt:variant>
        <vt:lpwstr>_Toc219997223</vt:lpwstr>
      </vt:variant>
      <vt:variant>
        <vt:i4>1703984</vt:i4>
      </vt:variant>
      <vt:variant>
        <vt:i4>122</vt:i4>
      </vt:variant>
      <vt:variant>
        <vt:i4>0</vt:i4>
      </vt:variant>
      <vt:variant>
        <vt:i4>5</vt:i4>
      </vt:variant>
      <vt:variant>
        <vt:lpwstr/>
      </vt:variant>
      <vt:variant>
        <vt:lpwstr>_Toc219997222</vt:lpwstr>
      </vt:variant>
      <vt:variant>
        <vt:i4>1703984</vt:i4>
      </vt:variant>
      <vt:variant>
        <vt:i4>116</vt:i4>
      </vt:variant>
      <vt:variant>
        <vt:i4>0</vt:i4>
      </vt:variant>
      <vt:variant>
        <vt:i4>5</vt:i4>
      </vt:variant>
      <vt:variant>
        <vt:lpwstr/>
      </vt:variant>
      <vt:variant>
        <vt:lpwstr>_Toc219997221</vt:lpwstr>
      </vt:variant>
      <vt:variant>
        <vt:i4>1703984</vt:i4>
      </vt:variant>
      <vt:variant>
        <vt:i4>110</vt:i4>
      </vt:variant>
      <vt:variant>
        <vt:i4>0</vt:i4>
      </vt:variant>
      <vt:variant>
        <vt:i4>5</vt:i4>
      </vt:variant>
      <vt:variant>
        <vt:lpwstr/>
      </vt:variant>
      <vt:variant>
        <vt:lpwstr>_Toc219997220</vt:lpwstr>
      </vt:variant>
      <vt:variant>
        <vt:i4>1638448</vt:i4>
      </vt:variant>
      <vt:variant>
        <vt:i4>104</vt:i4>
      </vt:variant>
      <vt:variant>
        <vt:i4>0</vt:i4>
      </vt:variant>
      <vt:variant>
        <vt:i4>5</vt:i4>
      </vt:variant>
      <vt:variant>
        <vt:lpwstr/>
      </vt:variant>
      <vt:variant>
        <vt:lpwstr>_Toc219997219</vt:lpwstr>
      </vt:variant>
      <vt:variant>
        <vt:i4>1638448</vt:i4>
      </vt:variant>
      <vt:variant>
        <vt:i4>98</vt:i4>
      </vt:variant>
      <vt:variant>
        <vt:i4>0</vt:i4>
      </vt:variant>
      <vt:variant>
        <vt:i4>5</vt:i4>
      </vt:variant>
      <vt:variant>
        <vt:lpwstr/>
      </vt:variant>
      <vt:variant>
        <vt:lpwstr>_Toc219997218</vt:lpwstr>
      </vt:variant>
      <vt:variant>
        <vt:i4>1638448</vt:i4>
      </vt:variant>
      <vt:variant>
        <vt:i4>92</vt:i4>
      </vt:variant>
      <vt:variant>
        <vt:i4>0</vt:i4>
      </vt:variant>
      <vt:variant>
        <vt:i4>5</vt:i4>
      </vt:variant>
      <vt:variant>
        <vt:lpwstr/>
      </vt:variant>
      <vt:variant>
        <vt:lpwstr>_Toc219997217</vt:lpwstr>
      </vt:variant>
      <vt:variant>
        <vt:i4>1638448</vt:i4>
      </vt:variant>
      <vt:variant>
        <vt:i4>86</vt:i4>
      </vt:variant>
      <vt:variant>
        <vt:i4>0</vt:i4>
      </vt:variant>
      <vt:variant>
        <vt:i4>5</vt:i4>
      </vt:variant>
      <vt:variant>
        <vt:lpwstr/>
      </vt:variant>
      <vt:variant>
        <vt:lpwstr>_Toc219997216</vt:lpwstr>
      </vt:variant>
      <vt:variant>
        <vt:i4>1638448</vt:i4>
      </vt:variant>
      <vt:variant>
        <vt:i4>80</vt:i4>
      </vt:variant>
      <vt:variant>
        <vt:i4>0</vt:i4>
      </vt:variant>
      <vt:variant>
        <vt:i4>5</vt:i4>
      </vt:variant>
      <vt:variant>
        <vt:lpwstr/>
      </vt:variant>
      <vt:variant>
        <vt:lpwstr>_Toc219997215</vt:lpwstr>
      </vt:variant>
      <vt:variant>
        <vt:i4>1638448</vt:i4>
      </vt:variant>
      <vt:variant>
        <vt:i4>74</vt:i4>
      </vt:variant>
      <vt:variant>
        <vt:i4>0</vt:i4>
      </vt:variant>
      <vt:variant>
        <vt:i4>5</vt:i4>
      </vt:variant>
      <vt:variant>
        <vt:lpwstr/>
      </vt:variant>
      <vt:variant>
        <vt:lpwstr>_Toc219997214</vt:lpwstr>
      </vt:variant>
      <vt:variant>
        <vt:i4>1638448</vt:i4>
      </vt:variant>
      <vt:variant>
        <vt:i4>68</vt:i4>
      </vt:variant>
      <vt:variant>
        <vt:i4>0</vt:i4>
      </vt:variant>
      <vt:variant>
        <vt:i4>5</vt:i4>
      </vt:variant>
      <vt:variant>
        <vt:lpwstr/>
      </vt:variant>
      <vt:variant>
        <vt:lpwstr>_Toc219997213</vt:lpwstr>
      </vt:variant>
      <vt:variant>
        <vt:i4>1638448</vt:i4>
      </vt:variant>
      <vt:variant>
        <vt:i4>62</vt:i4>
      </vt:variant>
      <vt:variant>
        <vt:i4>0</vt:i4>
      </vt:variant>
      <vt:variant>
        <vt:i4>5</vt:i4>
      </vt:variant>
      <vt:variant>
        <vt:lpwstr/>
      </vt:variant>
      <vt:variant>
        <vt:lpwstr>_Toc219997212</vt:lpwstr>
      </vt:variant>
      <vt:variant>
        <vt:i4>1638448</vt:i4>
      </vt:variant>
      <vt:variant>
        <vt:i4>56</vt:i4>
      </vt:variant>
      <vt:variant>
        <vt:i4>0</vt:i4>
      </vt:variant>
      <vt:variant>
        <vt:i4>5</vt:i4>
      </vt:variant>
      <vt:variant>
        <vt:lpwstr/>
      </vt:variant>
      <vt:variant>
        <vt:lpwstr>_Toc219997211</vt:lpwstr>
      </vt:variant>
      <vt:variant>
        <vt:i4>1638448</vt:i4>
      </vt:variant>
      <vt:variant>
        <vt:i4>50</vt:i4>
      </vt:variant>
      <vt:variant>
        <vt:i4>0</vt:i4>
      </vt:variant>
      <vt:variant>
        <vt:i4>5</vt:i4>
      </vt:variant>
      <vt:variant>
        <vt:lpwstr/>
      </vt:variant>
      <vt:variant>
        <vt:lpwstr>_Toc219997210</vt:lpwstr>
      </vt:variant>
      <vt:variant>
        <vt:i4>1572912</vt:i4>
      </vt:variant>
      <vt:variant>
        <vt:i4>44</vt:i4>
      </vt:variant>
      <vt:variant>
        <vt:i4>0</vt:i4>
      </vt:variant>
      <vt:variant>
        <vt:i4>5</vt:i4>
      </vt:variant>
      <vt:variant>
        <vt:lpwstr/>
      </vt:variant>
      <vt:variant>
        <vt:lpwstr>_Toc219997209</vt:lpwstr>
      </vt:variant>
      <vt:variant>
        <vt:i4>1572912</vt:i4>
      </vt:variant>
      <vt:variant>
        <vt:i4>38</vt:i4>
      </vt:variant>
      <vt:variant>
        <vt:i4>0</vt:i4>
      </vt:variant>
      <vt:variant>
        <vt:i4>5</vt:i4>
      </vt:variant>
      <vt:variant>
        <vt:lpwstr/>
      </vt:variant>
      <vt:variant>
        <vt:lpwstr>_Toc219997208</vt:lpwstr>
      </vt:variant>
      <vt:variant>
        <vt:i4>1572912</vt:i4>
      </vt:variant>
      <vt:variant>
        <vt:i4>32</vt:i4>
      </vt:variant>
      <vt:variant>
        <vt:i4>0</vt:i4>
      </vt:variant>
      <vt:variant>
        <vt:i4>5</vt:i4>
      </vt:variant>
      <vt:variant>
        <vt:lpwstr/>
      </vt:variant>
      <vt:variant>
        <vt:lpwstr>_Toc219997207</vt:lpwstr>
      </vt:variant>
      <vt:variant>
        <vt:i4>1572912</vt:i4>
      </vt:variant>
      <vt:variant>
        <vt:i4>26</vt:i4>
      </vt:variant>
      <vt:variant>
        <vt:i4>0</vt:i4>
      </vt:variant>
      <vt:variant>
        <vt:i4>5</vt:i4>
      </vt:variant>
      <vt:variant>
        <vt:lpwstr/>
      </vt:variant>
      <vt:variant>
        <vt:lpwstr>_Toc219997206</vt:lpwstr>
      </vt:variant>
      <vt:variant>
        <vt:i4>1572912</vt:i4>
      </vt:variant>
      <vt:variant>
        <vt:i4>20</vt:i4>
      </vt:variant>
      <vt:variant>
        <vt:i4>0</vt:i4>
      </vt:variant>
      <vt:variant>
        <vt:i4>5</vt:i4>
      </vt:variant>
      <vt:variant>
        <vt:lpwstr/>
      </vt:variant>
      <vt:variant>
        <vt:lpwstr>_Toc219997205</vt:lpwstr>
      </vt:variant>
      <vt:variant>
        <vt:i4>1572912</vt:i4>
      </vt:variant>
      <vt:variant>
        <vt:i4>14</vt:i4>
      </vt:variant>
      <vt:variant>
        <vt:i4>0</vt:i4>
      </vt:variant>
      <vt:variant>
        <vt:i4>5</vt:i4>
      </vt:variant>
      <vt:variant>
        <vt:lpwstr/>
      </vt:variant>
      <vt:variant>
        <vt:lpwstr>_Toc219997204</vt:lpwstr>
      </vt:variant>
      <vt:variant>
        <vt:i4>1572912</vt:i4>
      </vt:variant>
      <vt:variant>
        <vt:i4>8</vt:i4>
      </vt:variant>
      <vt:variant>
        <vt:i4>0</vt:i4>
      </vt:variant>
      <vt:variant>
        <vt:i4>5</vt:i4>
      </vt:variant>
      <vt:variant>
        <vt:lpwstr/>
      </vt:variant>
      <vt:variant>
        <vt:lpwstr>_Toc219997203</vt:lpwstr>
      </vt:variant>
      <vt:variant>
        <vt:i4>1572912</vt:i4>
      </vt:variant>
      <vt:variant>
        <vt:i4>2</vt:i4>
      </vt:variant>
      <vt:variant>
        <vt:i4>0</vt:i4>
      </vt:variant>
      <vt:variant>
        <vt:i4>5</vt:i4>
      </vt:variant>
      <vt:variant>
        <vt:lpwstr/>
      </vt:variant>
      <vt:variant>
        <vt:lpwstr>_Toc219997202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2026/27 Investing in Women Grants</dc:title>
  <dc:subject/>
  <dc:creator>Ryan Bunker</dc:creator>
  <cp:keywords/>
  <dc:description/>
  <cp:lastModifiedBy>Rosanne Costin</cp:lastModifiedBy>
  <cp:revision>326</cp:revision>
  <cp:lastPrinted>2026-01-31T19:08:00Z</cp:lastPrinted>
  <dcterms:created xsi:type="dcterms:W3CDTF">2026-01-18T07:09:00Z</dcterms:created>
  <dcterms:modified xsi:type="dcterms:W3CDTF">2026-03-02T03:45:00Z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A5973476</vt:lpwstr>
  </property>
  <property fmtid="{D5CDD505-2E9C-101B-9397-08002B2CF9AE}" pid="4" name="Objective-Title">
    <vt:lpwstr>01. 2023-2024 Investing in Women Grant Program - Guidelines - FINAL APPROVED</vt:lpwstr>
  </property>
  <property fmtid="{D5CDD505-2E9C-101B-9397-08002B2CF9AE}" pid="5" name="Objective-Description">
    <vt:lpwstr/>
  </property>
  <property fmtid="{D5CDD505-2E9C-101B-9397-08002B2CF9AE}" pid="6" name="Objective-CreationStamp">
    <vt:filetime>2024-02-19T23:19:35Z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2024-03-14T01:02:29Z</vt:filetime>
  </property>
  <property fmtid="{D5CDD505-2E9C-101B-9397-08002B2CF9AE}" pid="10" name="Objective-ModificationStamp">
    <vt:filetime>2024-03-14T01:02:29Z</vt:filetime>
  </property>
  <property fmtid="{D5CDD505-2E9C-101B-9397-08002B2CF9AE}" pid="11" name="Objective-Owner">
    <vt:lpwstr>Rosanne Costin</vt:lpwstr>
  </property>
  <property fmtid="{D5CDD505-2E9C-101B-9397-08002B2CF9AE}" pid="12" name="Objective-Path">
    <vt:lpwstr>Objective Global Folder:DPC:Policy Group:Economic Policy:Women NSW:Programs:Investing in Women Program:2023 - 2024:Probity Check:</vt:lpwstr>
  </property>
  <property fmtid="{D5CDD505-2E9C-101B-9397-08002B2CF9AE}" pid="13" name="Objective-Parent">
    <vt:lpwstr>Probity Check</vt:lpwstr>
  </property>
  <property fmtid="{D5CDD505-2E9C-101B-9397-08002B2CF9AE}" pid="14" name="Objective-State">
    <vt:lpwstr>Published</vt:lpwstr>
  </property>
  <property fmtid="{D5CDD505-2E9C-101B-9397-08002B2CF9AE}" pid="15" name="Objective-VersionId">
    <vt:lpwstr>vA10774105</vt:lpwstr>
  </property>
  <property fmtid="{D5CDD505-2E9C-101B-9397-08002B2CF9AE}" pid="16" name="Objective-Version">
    <vt:lpwstr>4.0</vt:lpwstr>
  </property>
  <property fmtid="{D5CDD505-2E9C-101B-9397-08002B2CF9AE}" pid="17" name="Objective-VersionNumber">
    <vt:r8>4</vt:r8>
  </property>
  <property fmtid="{D5CDD505-2E9C-101B-9397-08002B2CF9AE}" pid="18" name="Objective-VersionComment">
    <vt:lpwstr>Amended 2 omissions in the focus communities</vt:lpwstr>
  </property>
  <property fmtid="{D5CDD505-2E9C-101B-9397-08002B2CF9AE}" pid="19" name="Objective-FileNumber">
    <vt:lpwstr>DPC24/02462</vt:lpwstr>
  </property>
  <property fmtid="{D5CDD505-2E9C-101B-9397-08002B2CF9AE}" pid="20" name="Objective-Classification">
    <vt:lpwstr>[Inherited - none]</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y fmtid="{D5CDD505-2E9C-101B-9397-08002B2CF9AE}" pid="52" name="docLang">
    <vt:lpwstr>en</vt:lpwstr>
  </property>
</Properties>
</file>